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jc w:val="center"/>
        <w:rPr>
          <w:i w:val="0"/>
        </w:rPr>
      </w:pPr>
      <w:bookmarkStart w:colFirst="0" w:colLast="0" w:name="_y3se3k27gie4" w:id="0"/>
      <w:bookmarkEnd w:id="0"/>
      <w:r w:rsidDel="00000000" w:rsidR="00000000" w:rsidRPr="00000000">
        <w:rPr>
          <w:i w:val="0"/>
          <w:rtl w:val="0"/>
        </w:rPr>
        <w:t xml:space="preserve">ROV </w:t>
      </w:r>
      <w:r w:rsidDel="00000000" w:rsidR="00000000" w:rsidRPr="00000000">
        <w:rPr>
          <w:i w:val="0"/>
          <w:rtl w:val="0"/>
        </w:rPr>
        <w:t xml:space="preserve">Dive Summary</w:t>
      </w:r>
      <w:r w:rsidDel="00000000" w:rsidR="00000000" w:rsidRPr="00000000">
        <w:rPr>
          <w:i w:val="0"/>
          <w:rtl w:val="0"/>
        </w:rPr>
        <w:t xml:space="preserve">, EX-21-03</w:t>
      </w:r>
      <w:r w:rsidDel="00000000" w:rsidR="00000000" w:rsidRPr="00000000">
        <w:rPr>
          <w:i w:val="0"/>
          <w:rtl w:val="0"/>
        </w:rPr>
        <w:t xml:space="preserve">, Dive 06,  June 19, 2021</w:t>
      </w:r>
    </w:p>
    <w:p w:rsidR="00000000" w:rsidDel="00000000" w:rsidP="00000000" w:rsidRDefault="00000000" w:rsidRPr="00000000" w14:paraId="00000002">
      <w:pPr>
        <w:pStyle w:val="Heading2"/>
        <w:rPr/>
      </w:pPr>
      <w:bookmarkStart w:colFirst="0" w:colLast="0" w:name="_7ndjh0gwtpk9" w:id="1"/>
      <w:bookmarkEnd w:id="1"/>
      <w:r w:rsidDel="00000000" w:rsidR="00000000" w:rsidRPr="00000000">
        <w:rPr>
          <w:rtl w:val="0"/>
        </w:rPr>
        <w:t xml:space="preserve">General Location Map </w:t>
      </w:r>
    </w:p>
    <w:p w:rsidR="00000000" w:rsidDel="00000000" w:rsidP="00000000" w:rsidRDefault="00000000" w:rsidRPr="00000000" w14:paraId="00000003">
      <w:pPr>
        <w:jc w:val="center"/>
        <w:rPr/>
      </w:pPr>
      <w:r w:rsidDel="00000000" w:rsidR="00000000" w:rsidRPr="00000000">
        <w:rPr/>
        <w:drawing>
          <wp:inline distB="114300" distT="114300" distL="114300" distR="114300">
            <wp:extent cx="6197600" cy="4127500"/>
            <wp:effectExtent b="0" l="0" r="0" t="0"/>
            <wp:docPr id="3" name="image4.jpg"/>
            <a:graphic>
              <a:graphicData uri="http://schemas.openxmlformats.org/drawingml/2006/picture">
                <pic:pic>
                  <pic:nvPicPr>
                    <pic:cNvPr id="0" name="image4.jpg"/>
                    <pic:cNvPicPr preferRelativeResize="0"/>
                  </pic:nvPicPr>
                  <pic:blipFill>
                    <a:blip r:embed="rId6"/>
                    <a:srcRect b="0" l="0" r="0" t="0"/>
                    <a:stretch>
                      <a:fillRect/>
                    </a:stretch>
                  </pic:blipFill>
                  <pic:spPr>
                    <a:xfrm>
                      <a:off x="0" y="0"/>
                      <a:ext cx="6197600" cy="412750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ind w:left="0"/>
        <w:rPr/>
      </w:pPr>
      <w:r w:rsidDel="00000000" w:rsidR="00000000" w:rsidRPr="00000000">
        <w:rPr>
          <w:sz w:val="22"/>
          <w:szCs w:val="22"/>
          <w:rtl w:val="0"/>
        </w:rPr>
        <w:t xml:space="preserve">Dive 06 named Caryn Seamount. This site is on Caryn Seamount outside of the U.S. Exclusive Economic Zone.</w:t>
      </w:r>
      <w:r w:rsidDel="00000000" w:rsidR="00000000" w:rsidRPr="00000000">
        <w:rPr>
          <w:rtl w:val="0"/>
        </w:rPr>
      </w:r>
    </w:p>
    <w:p w:rsidR="00000000" w:rsidDel="00000000" w:rsidP="00000000" w:rsidRDefault="00000000" w:rsidRPr="00000000" w14:paraId="00000005">
      <w:pPr>
        <w:pStyle w:val="Heading2"/>
        <w:rPr/>
      </w:pPr>
      <w:r w:rsidDel="00000000" w:rsidR="00000000" w:rsidRPr="00000000">
        <w:rPr>
          <w:rtl w:val="0"/>
        </w:rPr>
        <w:t xml:space="preserve">Dive Information</w:t>
      </w:r>
    </w:p>
    <w:tbl>
      <w:tblPr>
        <w:tblStyle w:val="Table1"/>
        <w:tblW w:w="9645.0" w:type="dxa"/>
        <w:jc w:val="left"/>
        <w:tblInd w:w="-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400"/>
      </w:tblPr>
      <w:tblGrid>
        <w:gridCol w:w="1680"/>
        <w:gridCol w:w="7965"/>
        <w:tblGridChange w:id="0">
          <w:tblGrid>
            <w:gridCol w:w="1680"/>
            <w:gridCol w:w="7965"/>
          </w:tblGrid>
        </w:tblGridChange>
      </w:tblGrid>
      <w:tr>
        <w:trPr>
          <w:cantSplit w:val="0"/>
          <w:trHeight w:val="375" w:hRule="atLeast"/>
          <w:tblHeader w:val="0"/>
        </w:trPr>
        <w:tc>
          <w:tcPr>
            <w:shd w:fill="d9dee1" w:val="clear"/>
          </w:tcPr>
          <w:p w:rsidR="00000000" w:rsidDel="00000000" w:rsidP="00000000" w:rsidRDefault="00000000" w:rsidRPr="00000000" w14:paraId="00000006">
            <w:pPr>
              <w:rPr>
                <w:color w:val="333333"/>
              </w:rPr>
            </w:pPr>
            <w:r w:rsidDel="00000000" w:rsidR="00000000" w:rsidRPr="00000000">
              <w:rPr>
                <w:color w:val="333333"/>
                <w:rtl w:val="0"/>
              </w:rPr>
              <w:t xml:space="preserve">    Site Name</w:t>
            </w:r>
          </w:p>
        </w:tc>
        <w:tc>
          <w:tcPr/>
          <w:p w:rsidR="00000000" w:rsidDel="00000000" w:rsidP="00000000" w:rsidRDefault="00000000" w:rsidRPr="00000000" w14:paraId="00000007">
            <w:pPr>
              <w:ind w:firstLine="90"/>
              <w:rPr/>
            </w:pPr>
            <w:r w:rsidDel="00000000" w:rsidR="00000000" w:rsidRPr="00000000">
              <w:rPr>
                <w:rtl w:val="0"/>
              </w:rPr>
              <w:t xml:space="preserve"> Caryn Seamount</w:t>
            </w:r>
            <w:r w:rsidDel="00000000" w:rsidR="00000000" w:rsidRPr="00000000">
              <w:rPr>
                <w:rtl w:val="0"/>
              </w:rPr>
            </w:r>
          </w:p>
        </w:tc>
      </w:tr>
      <w:tr>
        <w:trPr>
          <w:cantSplit w:val="0"/>
          <w:trHeight w:val="460" w:hRule="atLeast"/>
          <w:tblHeader w:val="0"/>
        </w:trPr>
        <w:tc>
          <w:tcPr>
            <w:shd w:fill="d9dee1" w:val="clear"/>
          </w:tcPr>
          <w:p w:rsidR="00000000" w:rsidDel="00000000" w:rsidP="00000000" w:rsidRDefault="00000000" w:rsidRPr="00000000" w14:paraId="00000008">
            <w:pPr>
              <w:ind w:firstLine="180"/>
              <w:rPr/>
            </w:pPr>
            <w:r w:rsidDel="00000000" w:rsidR="00000000" w:rsidRPr="00000000">
              <w:rPr>
                <w:color w:val="333333"/>
                <w:rtl w:val="0"/>
              </w:rPr>
              <w:t xml:space="preserve">General Area Descriptor</w:t>
            </w:r>
            <w:r w:rsidDel="00000000" w:rsidR="00000000" w:rsidRPr="00000000">
              <w:rPr>
                <w:rtl w:val="0"/>
              </w:rPr>
            </w:r>
          </w:p>
        </w:tc>
        <w:tc>
          <w:tcPr/>
          <w:p w:rsidR="00000000" w:rsidDel="00000000" w:rsidP="00000000" w:rsidRDefault="00000000" w:rsidRPr="00000000" w14:paraId="00000009">
            <w:pPr>
              <w:ind w:firstLine="180"/>
              <w:rPr/>
            </w:pPr>
            <w:r w:rsidDel="00000000" w:rsidR="00000000" w:rsidRPr="00000000">
              <w:rPr>
                <w:rtl w:val="0"/>
              </w:rPr>
              <w:t xml:space="preserve">An isolated seamount with volcanic origin rising out of the Sohm Abyssal Plain</w:t>
            </w:r>
          </w:p>
        </w:tc>
      </w:tr>
      <w:tr>
        <w:trPr>
          <w:cantSplit w:val="0"/>
          <w:trHeight w:val="460" w:hRule="atLeast"/>
          <w:tblHeader w:val="0"/>
        </w:trPr>
        <w:tc>
          <w:tcPr>
            <w:shd w:fill="d9dee1" w:val="clear"/>
          </w:tcPr>
          <w:p w:rsidR="00000000" w:rsidDel="00000000" w:rsidP="00000000" w:rsidRDefault="00000000" w:rsidRPr="00000000" w14:paraId="0000000A">
            <w:pPr>
              <w:ind w:firstLine="180"/>
              <w:rPr/>
            </w:pPr>
            <w:r w:rsidDel="00000000" w:rsidR="00000000" w:rsidRPr="00000000">
              <w:rPr>
                <w:color w:val="333333"/>
                <w:rtl w:val="0"/>
              </w:rPr>
              <w:t xml:space="preserve">Science Team</w:t>
            </w:r>
            <w:r w:rsidDel="00000000" w:rsidR="00000000" w:rsidRPr="00000000">
              <w:rPr>
                <w:rtl w:val="0"/>
              </w:rPr>
            </w:r>
          </w:p>
          <w:p w:rsidR="00000000" w:rsidDel="00000000" w:rsidP="00000000" w:rsidRDefault="00000000" w:rsidRPr="00000000" w14:paraId="0000000B">
            <w:pPr>
              <w:ind w:firstLine="180"/>
              <w:rPr/>
            </w:pPr>
            <w:r w:rsidDel="00000000" w:rsidR="00000000" w:rsidRPr="00000000">
              <w:rPr>
                <w:color w:val="333333"/>
                <w:rtl w:val="0"/>
              </w:rPr>
              <w:t xml:space="preserve">Leads</w:t>
            </w:r>
            <w:r w:rsidDel="00000000" w:rsidR="00000000" w:rsidRPr="00000000">
              <w:rPr>
                <w:rtl w:val="0"/>
              </w:rPr>
            </w:r>
          </w:p>
        </w:tc>
        <w:tc>
          <w:tcPr/>
          <w:p w:rsidR="00000000" w:rsidDel="00000000" w:rsidP="00000000" w:rsidRDefault="00000000" w:rsidRPr="00000000" w14:paraId="0000000C">
            <w:pPr>
              <w:ind w:firstLine="180"/>
              <w:rPr/>
            </w:pPr>
            <w:r w:rsidDel="00000000" w:rsidR="00000000" w:rsidRPr="00000000">
              <w:rPr>
                <w:rtl w:val="0"/>
              </w:rPr>
              <w:t xml:space="preserve">Karl McLetchie</w:t>
            </w:r>
          </w:p>
        </w:tc>
      </w:tr>
      <w:tr>
        <w:trPr>
          <w:cantSplit w:val="0"/>
          <w:trHeight w:val="460" w:hRule="atLeast"/>
          <w:tblHeader w:val="0"/>
        </w:trPr>
        <w:tc>
          <w:tcPr>
            <w:shd w:fill="d9dee1" w:val="clear"/>
          </w:tcPr>
          <w:p w:rsidR="00000000" w:rsidDel="00000000" w:rsidP="00000000" w:rsidRDefault="00000000" w:rsidRPr="00000000" w14:paraId="0000000D">
            <w:pPr>
              <w:ind w:firstLine="180"/>
              <w:rPr/>
            </w:pPr>
            <w:r w:rsidDel="00000000" w:rsidR="00000000" w:rsidRPr="00000000">
              <w:rPr>
                <w:rtl w:val="0"/>
              </w:rPr>
              <w:t xml:space="preserve">Expedition</w:t>
            </w:r>
          </w:p>
          <w:p w:rsidR="00000000" w:rsidDel="00000000" w:rsidP="00000000" w:rsidRDefault="00000000" w:rsidRPr="00000000" w14:paraId="0000000E">
            <w:pPr>
              <w:ind w:firstLine="180"/>
              <w:rPr/>
            </w:pPr>
            <w:r w:rsidDel="00000000" w:rsidR="00000000" w:rsidRPr="00000000">
              <w:rPr>
                <w:rtl w:val="0"/>
              </w:rPr>
              <w:t xml:space="preserve">Coordinator</w:t>
            </w:r>
          </w:p>
        </w:tc>
        <w:tc>
          <w:tcPr/>
          <w:p w:rsidR="00000000" w:rsidDel="00000000" w:rsidP="00000000" w:rsidRDefault="00000000" w:rsidRPr="00000000" w14:paraId="0000000F">
            <w:pPr>
              <w:ind w:firstLine="180"/>
              <w:rPr/>
            </w:pPr>
            <w:r w:rsidDel="00000000" w:rsidR="00000000" w:rsidRPr="00000000">
              <w:rPr>
                <w:rtl w:val="0"/>
              </w:rPr>
              <w:t xml:space="preserve">Kasey Cantwell/Matt Dornback</w:t>
            </w:r>
          </w:p>
        </w:tc>
      </w:tr>
      <w:tr>
        <w:trPr>
          <w:cantSplit w:val="0"/>
          <w:trHeight w:val="460" w:hRule="atLeast"/>
          <w:tblHeader w:val="0"/>
        </w:trPr>
        <w:tc>
          <w:tcPr>
            <w:shd w:fill="d9dee1" w:val="clear"/>
          </w:tcPr>
          <w:p w:rsidR="00000000" w:rsidDel="00000000" w:rsidP="00000000" w:rsidRDefault="00000000" w:rsidRPr="00000000" w14:paraId="00000010">
            <w:pPr>
              <w:ind w:firstLine="180"/>
              <w:rPr/>
            </w:pPr>
            <w:r w:rsidDel="00000000" w:rsidR="00000000" w:rsidRPr="00000000">
              <w:rPr>
                <w:rtl w:val="0"/>
              </w:rPr>
              <w:t xml:space="preserve">ROV Dive Supervisor</w:t>
            </w:r>
          </w:p>
        </w:tc>
        <w:tc>
          <w:tcPr/>
          <w:p w:rsidR="00000000" w:rsidDel="00000000" w:rsidP="00000000" w:rsidRDefault="00000000" w:rsidRPr="00000000" w14:paraId="00000011">
            <w:pPr>
              <w:ind w:firstLine="180"/>
              <w:rPr/>
            </w:pPr>
            <w:r w:rsidDel="00000000" w:rsidR="00000000" w:rsidRPr="00000000">
              <w:rPr>
                <w:rtl w:val="0"/>
              </w:rPr>
              <w:t xml:space="preserve">Karl McLetchie</w:t>
            </w:r>
          </w:p>
        </w:tc>
      </w:tr>
      <w:tr>
        <w:trPr>
          <w:cantSplit w:val="0"/>
          <w:trHeight w:val="360" w:hRule="atLeast"/>
          <w:tblHeader w:val="0"/>
        </w:trPr>
        <w:tc>
          <w:tcPr>
            <w:shd w:fill="d9dee1" w:val="clear"/>
          </w:tcPr>
          <w:p w:rsidR="00000000" w:rsidDel="00000000" w:rsidP="00000000" w:rsidRDefault="00000000" w:rsidRPr="00000000" w14:paraId="00000012">
            <w:pPr>
              <w:ind w:firstLine="180"/>
              <w:rPr/>
            </w:pPr>
            <w:r w:rsidDel="00000000" w:rsidR="00000000" w:rsidRPr="00000000">
              <w:rPr>
                <w:rtl w:val="0"/>
              </w:rPr>
              <w:t xml:space="preserve">Mapping Lead</w:t>
            </w:r>
          </w:p>
        </w:tc>
        <w:tc>
          <w:tcPr/>
          <w:p w:rsidR="00000000" w:rsidDel="00000000" w:rsidP="00000000" w:rsidRDefault="00000000" w:rsidRPr="00000000" w14:paraId="00000013">
            <w:pPr>
              <w:ind w:firstLine="180"/>
              <w:rPr/>
            </w:pPr>
            <w:r w:rsidDel="00000000" w:rsidR="00000000" w:rsidRPr="00000000">
              <w:rPr>
                <w:rtl w:val="0"/>
              </w:rPr>
              <w:t xml:space="preserve">Shannon Hoy</w:t>
            </w:r>
          </w:p>
        </w:tc>
      </w:tr>
      <w:tr>
        <w:trPr>
          <w:cantSplit w:val="0"/>
          <w:trHeight w:val="1185" w:hRule="atLeast"/>
          <w:tblHeader w:val="0"/>
        </w:trPr>
        <w:tc>
          <w:tcPr>
            <w:shd w:fill="d9dee1" w:val="clear"/>
          </w:tcPr>
          <w:p w:rsidR="00000000" w:rsidDel="00000000" w:rsidP="00000000" w:rsidRDefault="00000000" w:rsidRPr="00000000" w14:paraId="00000014">
            <w:pPr>
              <w:ind w:left="180" w:firstLine="0"/>
              <w:rPr/>
            </w:pPr>
            <w:r w:rsidDel="00000000" w:rsidR="00000000" w:rsidRPr="00000000">
              <w:rPr>
                <w:color w:val="333333"/>
                <w:rtl w:val="0"/>
              </w:rPr>
              <w:t xml:space="preserve">Dive Purpose</w:t>
            </w:r>
            <w:r w:rsidDel="00000000" w:rsidR="00000000" w:rsidRPr="00000000">
              <w:rPr>
                <w:rtl w:val="0"/>
              </w:rPr>
            </w:r>
          </w:p>
        </w:tc>
        <w:tc>
          <w:tcPr/>
          <w:p w:rsidR="00000000" w:rsidDel="00000000" w:rsidP="00000000" w:rsidRDefault="00000000" w:rsidRPr="00000000" w14:paraId="00000015">
            <w:pPr>
              <w:ind w:firstLine="180"/>
              <w:rPr/>
            </w:pPr>
            <w:r w:rsidDel="00000000" w:rsidR="00000000" w:rsidRPr="00000000">
              <w:rPr>
                <w:rtl w:val="0"/>
              </w:rPr>
              <w:t xml:space="preserve">The sixth engineering dive of the ROV Shakedown. Primary objectives include pilot training, testing new motors, motor controllers, lights, cameras, and hydraulic systems on the ROVs.</w:t>
            </w:r>
          </w:p>
          <w:p w:rsidR="00000000" w:rsidDel="00000000" w:rsidP="00000000" w:rsidRDefault="00000000" w:rsidRPr="00000000" w14:paraId="00000016">
            <w:pPr>
              <w:ind w:firstLine="180"/>
              <w:rPr/>
            </w:pPr>
            <w:r w:rsidDel="00000000" w:rsidR="00000000" w:rsidRPr="00000000">
              <w:rPr>
                <w:rtl w:val="0"/>
              </w:rPr>
            </w:r>
          </w:p>
          <w:p w:rsidR="00000000" w:rsidDel="00000000" w:rsidP="00000000" w:rsidRDefault="00000000" w:rsidRPr="00000000" w14:paraId="00000017">
            <w:pPr>
              <w:ind w:firstLine="180"/>
              <w:rPr/>
            </w:pPr>
            <w:r w:rsidDel="00000000" w:rsidR="00000000" w:rsidRPr="00000000">
              <w:rPr>
                <w:rtl w:val="0"/>
              </w:rPr>
              <w:t xml:space="preserve">Secondary objectives include exploring Caryn Seamount and collecting characteristic geological and biological samples.</w:t>
            </w:r>
          </w:p>
        </w:tc>
      </w:tr>
      <w:tr>
        <w:trPr>
          <w:cantSplit w:val="0"/>
          <w:trHeight w:val="360" w:hRule="atLeast"/>
          <w:tblHeader w:val="0"/>
        </w:trPr>
        <w:tc>
          <w:tcPr>
            <w:shd w:fill="d9dee1" w:val="clear"/>
          </w:tcPr>
          <w:p w:rsidR="00000000" w:rsidDel="00000000" w:rsidP="00000000" w:rsidRDefault="00000000" w:rsidRPr="00000000" w14:paraId="00000018">
            <w:pPr>
              <w:ind w:left="180" w:firstLine="0"/>
              <w:rPr>
                <w:color w:val="333333"/>
              </w:rPr>
            </w:pPr>
            <w:r w:rsidDel="00000000" w:rsidR="00000000" w:rsidRPr="00000000">
              <w:rPr>
                <w:color w:val="333333"/>
                <w:rtl w:val="0"/>
              </w:rPr>
              <w:t xml:space="preserve">Was the dive restricted for Underwater Cultural Heritage?</w:t>
            </w:r>
          </w:p>
        </w:tc>
        <w:tc>
          <w:tcPr/>
          <w:p w:rsidR="00000000" w:rsidDel="00000000" w:rsidP="00000000" w:rsidRDefault="00000000" w:rsidRPr="00000000" w14:paraId="00000019">
            <w:pPr>
              <w:ind w:firstLine="180"/>
              <w:rPr/>
            </w:pPr>
            <w:r w:rsidDel="00000000" w:rsidR="00000000" w:rsidRPr="00000000">
              <w:rPr>
                <w:rtl w:val="0"/>
              </w:rPr>
              <w:t xml:space="preserve">No</w:t>
            </w:r>
          </w:p>
        </w:tc>
      </w:tr>
      <w:tr>
        <w:trPr>
          <w:cantSplit w:val="0"/>
          <w:trHeight w:val="4905" w:hRule="atLeast"/>
          <w:tblHeader w:val="0"/>
        </w:trPr>
        <w:tc>
          <w:tcPr>
            <w:shd w:fill="d9dee1" w:val="clear"/>
          </w:tcPr>
          <w:p w:rsidR="00000000" w:rsidDel="00000000" w:rsidP="00000000" w:rsidRDefault="00000000" w:rsidRPr="00000000" w14:paraId="0000001A">
            <w:pPr>
              <w:ind w:left="180" w:firstLine="0"/>
              <w:rPr/>
            </w:pPr>
            <w:r w:rsidDel="00000000" w:rsidR="00000000" w:rsidRPr="00000000">
              <w:rPr>
                <w:color w:val="333333"/>
                <w:rtl w:val="0"/>
              </w:rPr>
              <w:t xml:space="preserve">ROV Dive Summary Data</w:t>
            </w:r>
            <w:r w:rsidDel="00000000" w:rsidR="00000000" w:rsidRPr="00000000">
              <w:rPr>
                <w:rtl w:val="0"/>
              </w:rPr>
            </w:r>
          </w:p>
        </w:tc>
        <w:tc>
          <w:tcPr/>
          <w:p w:rsidR="00000000" w:rsidDel="00000000" w:rsidP="00000000" w:rsidRDefault="00000000" w:rsidRPr="00000000" w14:paraId="0000001B">
            <w:pPr>
              <w:ind w:left="180" w:firstLine="0"/>
              <w:rPr>
                <w:color w:val="333333"/>
              </w:rPr>
            </w:pPr>
            <w:r w:rsidDel="00000000" w:rsidR="00000000" w:rsidRPr="00000000">
              <w:rPr>
                <w:color w:val="333333"/>
                <w:rtl w:val="0"/>
              </w:rPr>
              <w:t xml:space="preserve">      Dive Summary:  EX2103_DIVE06</w:t>
            </w:r>
          </w:p>
          <w:p w:rsidR="00000000" w:rsidDel="00000000" w:rsidP="00000000" w:rsidRDefault="00000000" w:rsidRPr="00000000" w14:paraId="0000001C">
            <w:pPr>
              <w:ind w:left="180" w:firstLine="0"/>
              <w:rPr>
                <w:color w:val="333333"/>
              </w:rPr>
            </w:pPr>
            <w:r w:rsidDel="00000000" w:rsidR="00000000" w:rsidRPr="00000000">
              <w:rPr>
                <w:color w:val="333333"/>
                <w:rtl w:val="0"/>
              </w:rPr>
              <w:t xml:space="preserve">^^^^^^^^^^^^^^^^^^^^^^^^^^^^^^^^^^^^^^^^</w:t>
            </w:r>
          </w:p>
          <w:p w:rsidR="00000000" w:rsidDel="00000000" w:rsidP="00000000" w:rsidRDefault="00000000" w:rsidRPr="00000000" w14:paraId="0000001D">
            <w:pPr>
              <w:ind w:left="180" w:firstLine="0"/>
              <w:rPr>
                <w:color w:val="333333"/>
              </w:rPr>
            </w:pPr>
            <w:r w:rsidDel="00000000" w:rsidR="00000000" w:rsidRPr="00000000">
              <w:rPr>
                <w:color w:val="333333"/>
                <w:rtl w:val="0"/>
              </w:rPr>
              <w:t xml:space="preserve">Dive Type:  Normal</w:t>
            </w:r>
          </w:p>
          <w:p w:rsidR="00000000" w:rsidDel="00000000" w:rsidP="00000000" w:rsidRDefault="00000000" w:rsidRPr="00000000" w14:paraId="0000001E">
            <w:pPr>
              <w:ind w:left="180" w:firstLine="0"/>
              <w:rPr>
                <w:color w:val="333333"/>
              </w:rPr>
            </w:pPr>
            <w:r w:rsidDel="00000000" w:rsidR="00000000" w:rsidRPr="00000000">
              <w:rPr>
                <w:rtl w:val="0"/>
              </w:rPr>
            </w:r>
          </w:p>
          <w:p w:rsidR="00000000" w:rsidDel="00000000" w:rsidP="00000000" w:rsidRDefault="00000000" w:rsidRPr="00000000" w14:paraId="0000001F">
            <w:pPr>
              <w:ind w:left="180" w:firstLine="0"/>
              <w:rPr>
                <w:color w:val="333333"/>
              </w:rPr>
            </w:pPr>
            <w:r w:rsidDel="00000000" w:rsidR="00000000" w:rsidRPr="00000000">
              <w:rPr>
                <w:color w:val="333333"/>
                <w:rtl w:val="0"/>
              </w:rPr>
              <w:t xml:space="preserve">In Water:   2021-06-19T12:24:46.076705</w:t>
            </w:r>
          </w:p>
          <w:p w:rsidR="00000000" w:rsidDel="00000000" w:rsidP="00000000" w:rsidRDefault="00000000" w:rsidRPr="00000000" w14:paraId="00000020">
            <w:pPr>
              <w:ind w:left="180" w:firstLine="0"/>
              <w:rPr>
                <w:color w:val="333333"/>
              </w:rPr>
            </w:pPr>
            <w:r w:rsidDel="00000000" w:rsidR="00000000" w:rsidRPr="00000000">
              <w:rPr>
                <w:color w:val="333333"/>
                <w:rtl w:val="0"/>
              </w:rPr>
              <w:t xml:space="preserve">            36.66883664795508 ; -67.92760693520448</w:t>
            </w:r>
          </w:p>
          <w:p w:rsidR="00000000" w:rsidDel="00000000" w:rsidP="00000000" w:rsidRDefault="00000000" w:rsidRPr="00000000" w14:paraId="00000021">
            <w:pPr>
              <w:ind w:left="180" w:firstLine="0"/>
              <w:rPr>
                <w:color w:val="333333"/>
              </w:rPr>
            </w:pPr>
            <w:r w:rsidDel="00000000" w:rsidR="00000000" w:rsidRPr="00000000">
              <w:rPr>
                <w:rtl w:val="0"/>
              </w:rPr>
            </w:r>
          </w:p>
          <w:p w:rsidR="00000000" w:rsidDel="00000000" w:rsidP="00000000" w:rsidRDefault="00000000" w:rsidRPr="00000000" w14:paraId="00000022">
            <w:pPr>
              <w:ind w:left="180" w:firstLine="0"/>
              <w:rPr>
                <w:color w:val="333333"/>
              </w:rPr>
            </w:pPr>
            <w:r w:rsidDel="00000000" w:rsidR="00000000" w:rsidRPr="00000000">
              <w:rPr>
                <w:color w:val="333333"/>
                <w:rtl w:val="0"/>
              </w:rPr>
              <w:t xml:space="preserve">On Bottom:  2021-06-19T14:38:05.459955</w:t>
            </w:r>
          </w:p>
          <w:p w:rsidR="00000000" w:rsidDel="00000000" w:rsidP="00000000" w:rsidRDefault="00000000" w:rsidRPr="00000000" w14:paraId="00000023">
            <w:pPr>
              <w:ind w:left="180" w:firstLine="0"/>
              <w:rPr>
                <w:color w:val="333333"/>
              </w:rPr>
            </w:pPr>
            <w:r w:rsidDel="00000000" w:rsidR="00000000" w:rsidRPr="00000000">
              <w:rPr>
                <w:color w:val="333333"/>
                <w:rtl w:val="0"/>
              </w:rPr>
              <w:t xml:space="preserve">            36.668942568193714 ; -67.92861380123425</w:t>
            </w:r>
          </w:p>
          <w:p w:rsidR="00000000" w:rsidDel="00000000" w:rsidP="00000000" w:rsidRDefault="00000000" w:rsidRPr="00000000" w14:paraId="00000024">
            <w:pPr>
              <w:ind w:left="180" w:firstLine="0"/>
              <w:rPr>
                <w:color w:val="333333"/>
              </w:rPr>
            </w:pPr>
            <w:r w:rsidDel="00000000" w:rsidR="00000000" w:rsidRPr="00000000">
              <w:rPr>
                <w:rtl w:val="0"/>
              </w:rPr>
            </w:r>
          </w:p>
          <w:p w:rsidR="00000000" w:rsidDel="00000000" w:rsidP="00000000" w:rsidRDefault="00000000" w:rsidRPr="00000000" w14:paraId="00000025">
            <w:pPr>
              <w:ind w:left="180" w:firstLine="0"/>
              <w:rPr>
                <w:color w:val="333333"/>
              </w:rPr>
            </w:pPr>
            <w:r w:rsidDel="00000000" w:rsidR="00000000" w:rsidRPr="00000000">
              <w:rPr>
                <w:color w:val="333333"/>
                <w:rtl w:val="0"/>
              </w:rPr>
              <w:t xml:space="preserve">Off Bottom: 2021-06-19T18:10:54.960449</w:t>
            </w:r>
          </w:p>
          <w:p w:rsidR="00000000" w:rsidDel="00000000" w:rsidP="00000000" w:rsidRDefault="00000000" w:rsidRPr="00000000" w14:paraId="00000026">
            <w:pPr>
              <w:ind w:left="180" w:firstLine="0"/>
              <w:rPr>
                <w:color w:val="333333"/>
              </w:rPr>
            </w:pPr>
            <w:r w:rsidDel="00000000" w:rsidR="00000000" w:rsidRPr="00000000">
              <w:rPr>
                <w:color w:val="333333"/>
                <w:rtl w:val="0"/>
              </w:rPr>
              <w:t xml:space="preserve">            36.669588201078014 ; -67.92902245622362</w:t>
            </w:r>
          </w:p>
          <w:p w:rsidR="00000000" w:rsidDel="00000000" w:rsidP="00000000" w:rsidRDefault="00000000" w:rsidRPr="00000000" w14:paraId="00000027">
            <w:pPr>
              <w:ind w:left="180" w:firstLine="0"/>
              <w:rPr>
                <w:color w:val="333333"/>
              </w:rPr>
            </w:pPr>
            <w:r w:rsidDel="00000000" w:rsidR="00000000" w:rsidRPr="00000000">
              <w:rPr>
                <w:rtl w:val="0"/>
              </w:rPr>
            </w:r>
          </w:p>
          <w:p w:rsidR="00000000" w:rsidDel="00000000" w:rsidP="00000000" w:rsidRDefault="00000000" w:rsidRPr="00000000" w14:paraId="00000028">
            <w:pPr>
              <w:ind w:left="180" w:firstLine="0"/>
              <w:rPr>
                <w:color w:val="333333"/>
              </w:rPr>
            </w:pPr>
            <w:r w:rsidDel="00000000" w:rsidR="00000000" w:rsidRPr="00000000">
              <w:rPr>
                <w:color w:val="333333"/>
                <w:rtl w:val="0"/>
              </w:rPr>
              <w:t xml:space="preserve">Out Water:  2021-06-19T20:21:43.534606</w:t>
            </w:r>
          </w:p>
          <w:p w:rsidR="00000000" w:rsidDel="00000000" w:rsidP="00000000" w:rsidRDefault="00000000" w:rsidRPr="00000000" w14:paraId="00000029">
            <w:pPr>
              <w:ind w:left="180" w:firstLine="0"/>
              <w:rPr>
                <w:color w:val="333333"/>
              </w:rPr>
            </w:pPr>
            <w:r w:rsidDel="00000000" w:rsidR="00000000" w:rsidRPr="00000000">
              <w:rPr>
                <w:color w:val="333333"/>
                <w:rtl w:val="0"/>
              </w:rPr>
              <w:t xml:space="preserve">            36.66115593094224 ; -67.94041954204027</w:t>
            </w:r>
          </w:p>
          <w:p w:rsidR="00000000" w:rsidDel="00000000" w:rsidP="00000000" w:rsidRDefault="00000000" w:rsidRPr="00000000" w14:paraId="0000002A">
            <w:pPr>
              <w:ind w:left="180" w:firstLine="0"/>
              <w:rPr>
                <w:color w:val="333333"/>
              </w:rPr>
            </w:pPr>
            <w:r w:rsidDel="00000000" w:rsidR="00000000" w:rsidRPr="00000000">
              <w:rPr>
                <w:rtl w:val="0"/>
              </w:rPr>
            </w:r>
          </w:p>
          <w:p w:rsidR="00000000" w:rsidDel="00000000" w:rsidP="00000000" w:rsidRDefault="00000000" w:rsidRPr="00000000" w14:paraId="0000002B">
            <w:pPr>
              <w:ind w:left="180" w:firstLine="0"/>
              <w:rPr>
                <w:color w:val="333333"/>
              </w:rPr>
            </w:pPr>
            <w:r w:rsidDel="00000000" w:rsidR="00000000" w:rsidRPr="00000000">
              <w:rPr>
                <w:color w:val="333333"/>
                <w:rtl w:val="0"/>
              </w:rPr>
              <w:t xml:space="preserve">Dive Duration:  7:56:57</w:t>
            </w:r>
          </w:p>
          <w:p w:rsidR="00000000" w:rsidDel="00000000" w:rsidP="00000000" w:rsidRDefault="00000000" w:rsidRPr="00000000" w14:paraId="0000002C">
            <w:pPr>
              <w:ind w:left="180" w:firstLine="0"/>
              <w:rPr>
                <w:color w:val="333333"/>
              </w:rPr>
            </w:pPr>
            <w:r w:rsidDel="00000000" w:rsidR="00000000" w:rsidRPr="00000000">
              <w:rPr>
                <w:rtl w:val="0"/>
              </w:rPr>
            </w:r>
          </w:p>
          <w:p w:rsidR="00000000" w:rsidDel="00000000" w:rsidP="00000000" w:rsidRDefault="00000000" w:rsidRPr="00000000" w14:paraId="0000002D">
            <w:pPr>
              <w:ind w:left="180" w:firstLine="0"/>
              <w:rPr>
                <w:color w:val="333333"/>
              </w:rPr>
            </w:pPr>
            <w:r w:rsidDel="00000000" w:rsidR="00000000" w:rsidRPr="00000000">
              <w:rPr>
                <w:color w:val="333333"/>
                <w:rtl w:val="0"/>
              </w:rPr>
              <w:t xml:space="preserve">Bottom Time:    3:32:49</w:t>
            </w:r>
          </w:p>
          <w:p w:rsidR="00000000" w:rsidDel="00000000" w:rsidP="00000000" w:rsidRDefault="00000000" w:rsidRPr="00000000" w14:paraId="0000002E">
            <w:pPr>
              <w:ind w:left="180" w:firstLine="0"/>
              <w:rPr>
                <w:color w:val="333333"/>
              </w:rPr>
            </w:pPr>
            <w:r w:rsidDel="00000000" w:rsidR="00000000" w:rsidRPr="00000000">
              <w:rPr>
                <w:rtl w:val="0"/>
              </w:rPr>
            </w:r>
          </w:p>
          <w:p w:rsidR="00000000" w:rsidDel="00000000" w:rsidP="00000000" w:rsidRDefault="00000000" w:rsidRPr="00000000" w14:paraId="0000002F">
            <w:pPr>
              <w:ind w:left="180" w:firstLine="0"/>
              <w:rPr>
                <w:color w:val="333333"/>
              </w:rPr>
            </w:pPr>
            <w:r w:rsidDel="00000000" w:rsidR="00000000" w:rsidRPr="00000000">
              <w:rPr>
                <w:color w:val="333333"/>
                <w:rtl w:val="0"/>
              </w:rPr>
              <w:t xml:space="preserve">Max Vehicle Depth:     3796.6 m</w:t>
            </w:r>
          </w:p>
          <w:p w:rsidR="00000000" w:rsidDel="00000000" w:rsidP="00000000" w:rsidRDefault="00000000" w:rsidRPr="00000000" w14:paraId="00000030">
            <w:pPr>
              <w:ind w:left="180" w:firstLine="0"/>
              <w:rPr>
                <w:color w:val="333333"/>
              </w:rPr>
            </w:pPr>
            <w:r w:rsidDel="00000000" w:rsidR="00000000" w:rsidRPr="00000000">
              <w:rPr>
                <w:rtl w:val="0"/>
              </w:rPr>
            </w:r>
          </w:p>
          <w:p w:rsidR="00000000" w:rsidDel="00000000" w:rsidP="00000000" w:rsidRDefault="00000000" w:rsidRPr="00000000" w14:paraId="00000031">
            <w:pPr>
              <w:ind w:left="180" w:firstLine="0"/>
              <w:rPr>
                <w:color w:val="333333"/>
              </w:rPr>
            </w:pPr>
            <w:r w:rsidDel="00000000" w:rsidR="00000000" w:rsidRPr="00000000">
              <w:rPr>
                <w:color w:val="333333"/>
                <w:rtl w:val="0"/>
              </w:rPr>
              <w:t xml:space="preserve">Min Seafloor Depth:    3764.0 m</w:t>
            </w:r>
          </w:p>
          <w:p w:rsidR="00000000" w:rsidDel="00000000" w:rsidP="00000000" w:rsidRDefault="00000000" w:rsidRPr="00000000" w14:paraId="00000032">
            <w:pPr>
              <w:ind w:left="180" w:firstLine="0"/>
              <w:rPr>
                <w:color w:val="333333"/>
              </w:rPr>
            </w:pPr>
            <w:r w:rsidDel="00000000" w:rsidR="00000000" w:rsidRPr="00000000">
              <w:rPr>
                <w:rtl w:val="0"/>
              </w:rPr>
            </w:r>
          </w:p>
          <w:p w:rsidR="00000000" w:rsidDel="00000000" w:rsidP="00000000" w:rsidRDefault="00000000" w:rsidRPr="00000000" w14:paraId="00000033">
            <w:pPr>
              <w:ind w:left="180" w:firstLine="0"/>
              <w:rPr>
                <w:color w:val="333333"/>
              </w:rPr>
            </w:pPr>
            <w:r w:rsidDel="00000000" w:rsidR="00000000" w:rsidRPr="00000000">
              <w:rPr>
                <w:rtl w:val="0"/>
              </w:rPr>
            </w:r>
          </w:p>
          <w:p w:rsidR="00000000" w:rsidDel="00000000" w:rsidP="00000000" w:rsidRDefault="00000000" w:rsidRPr="00000000" w14:paraId="00000034">
            <w:pPr>
              <w:ind w:left="180" w:firstLine="0"/>
              <w:rPr>
                <w:color w:val="333333"/>
              </w:rPr>
            </w:pPr>
            <w:r w:rsidDel="00000000" w:rsidR="00000000" w:rsidRPr="00000000">
              <w:rPr>
                <w:rtl w:val="0"/>
              </w:rPr>
            </w:r>
          </w:p>
          <w:p w:rsidR="00000000" w:rsidDel="00000000" w:rsidP="00000000" w:rsidRDefault="00000000" w:rsidRPr="00000000" w14:paraId="00000035">
            <w:pPr>
              <w:ind w:left="180" w:firstLine="0"/>
              <w:rPr>
                <w:color w:val="333333"/>
              </w:rPr>
            </w:pPr>
            <w:r w:rsidDel="00000000" w:rsidR="00000000" w:rsidRPr="00000000">
              <w:rPr>
                <w:color w:val="333333"/>
                <w:rtl w:val="0"/>
              </w:rPr>
              <w:t xml:space="preserve">Distance Travelled:    234.3 m</w:t>
            </w:r>
          </w:p>
          <w:p w:rsidR="00000000" w:rsidDel="00000000" w:rsidP="00000000" w:rsidRDefault="00000000" w:rsidRPr="00000000" w14:paraId="00000036">
            <w:pPr>
              <w:ind w:left="180" w:firstLine="0"/>
              <w:rPr>
                <w:color w:val="333333"/>
              </w:rPr>
            </w:pPr>
            <w:r w:rsidDel="00000000" w:rsidR="00000000" w:rsidRPr="00000000">
              <w:rPr>
                <w:rtl w:val="0"/>
              </w:rPr>
            </w:r>
          </w:p>
        </w:tc>
      </w:tr>
      <w:tr>
        <w:trPr>
          <w:cantSplit w:val="0"/>
          <w:trHeight w:val="5685" w:hRule="atLeast"/>
          <w:tblHeader w:val="0"/>
        </w:trPr>
        <w:tc>
          <w:tcPr>
            <w:shd w:fill="d9dee1" w:val="clear"/>
          </w:tcPr>
          <w:p w:rsidR="00000000" w:rsidDel="00000000" w:rsidP="00000000" w:rsidRDefault="00000000" w:rsidRPr="00000000" w14:paraId="00000037">
            <w:pPr>
              <w:ind w:left="180" w:firstLine="0"/>
              <w:rPr/>
            </w:pPr>
            <w:r w:rsidDel="00000000" w:rsidR="00000000" w:rsidRPr="00000000">
              <w:rPr>
                <w:color w:val="333333"/>
                <w:rtl w:val="0"/>
              </w:rPr>
              <w:t xml:space="preserve">Dive Description</w:t>
            </w:r>
            <w:r w:rsidDel="00000000" w:rsidR="00000000" w:rsidRPr="00000000">
              <w:rPr>
                <w:rtl w:val="0"/>
              </w:rPr>
            </w:r>
          </w:p>
        </w:tc>
        <w:tc>
          <w:tcPr/>
          <w:p w:rsidR="00000000" w:rsidDel="00000000" w:rsidP="00000000" w:rsidRDefault="00000000" w:rsidRPr="00000000" w14:paraId="00000038">
            <w:pPr>
              <w:ind w:left="180" w:firstLine="0"/>
              <w:rPr/>
            </w:pPr>
            <w:r w:rsidDel="00000000" w:rsidR="00000000" w:rsidRPr="00000000">
              <w:rPr>
                <w:rtl w:val="0"/>
              </w:rPr>
              <w:t xml:space="preserve">Successful first ROV dive on Caryn Seamount. We started on a ridge arm at 3797 m and traversed upslope. An objective of the dive was to introduce topography with increased complexity for pilot training, ROV systems testing, and calibration. The dive started in an area with rubble and soft sediment. Several dead sponge stalks with brittle stars on top in addition to other sponges were present. A few corals were seen throughout the dive as well as a diversity of sponges. Two sponges (Hexactinellid sp. and Geodia sp.) and a rock sample were collected.  Dive was called ~ 15 minutes early due to increased sustained winds and seas. </w:t>
            </w:r>
          </w:p>
          <w:p w:rsidR="00000000" w:rsidDel="00000000" w:rsidP="00000000" w:rsidRDefault="00000000" w:rsidRPr="00000000" w14:paraId="00000039">
            <w:pPr>
              <w:ind w:firstLine="180"/>
              <w:rPr/>
            </w:pPr>
            <w:r w:rsidDel="00000000" w:rsidR="00000000" w:rsidRPr="00000000">
              <w:rPr>
                <w:rtl w:val="0"/>
              </w:rPr>
            </w:r>
          </w:p>
          <w:p w:rsidR="00000000" w:rsidDel="00000000" w:rsidP="00000000" w:rsidRDefault="00000000" w:rsidRPr="00000000" w14:paraId="0000003A">
            <w:pPr>
              <w:ind w:firstLine="180"/>
              <w:rPr/>
            </w:pPr>
            <w:r w:rsidDel="00000000" w:rsidR="00000000" w:rsidRPr="00000000">
              <w:rPr>
                <w:rtl w:val="0"/>
              </w:rPr>
              <w:t xml:space="preserve">The clear water gave the video team a chance to dial in the ME-20 camera from Seirios to see the tether and surrounding terrain, try different D2 lighting settings for shots from the main HD, and demonstrate how well the new camera controls work. The ME-20 will be moved to D2 once in the shelter of Block Island on Tuesday morning.</w:t>
            </w:r>
          </w:p>
          <w:p w:rsidR="00000000" w:rsidDel="00000000" w:rsidP="00000000" w:rsidRDefault="00000000" w:rsidRPr="00000000" w14:paraId="0000003B">
            <w:pPr>
              <w:ind w:firstLine="180"/>
              <w:rPr/>
            </w:pPr>
            <w:r w:rsidDel="00000000" w:rsidR="00000000" w:rsidRPr="00000000">
              <w:rPr>
                <w:rtl w:val="0"/>
              </w:rPr>
            </w:r>
          </w:p>
          <w:p w:rsidR="00000000" w:rsidDel="00000000" w:rsidP="00000000" w:rsidRDefault="00000000" w:rsidRPr="00000000" w14:paraId="0000003C">
            <w:pPr>
              <w:ind w:firstLine="180"/>
              <w:rPr/>
            </w:pPr>
            <w:r w:rsidDel="00000000" w:rsidR="00000000" w:rsidRPr="00000000">
              <w:rPr>
                <w:rtl w:val="0"/>
              </w:rPr>
              <w:t xml:space="preserve">The rocky terrain allowed the pilots to verify functionality of the SeaKing scanning sonars on D2 and Seirios and to test out the Blueview multibeam sonar on D2. The Bueview worked very well, painting a picture of the seafloor out to 90m. </w:t>
            </w:r>
          </w:p>
          <w:p w:rsidR="00000000" w:rsidDel="00000000" w:rsidP="00000000" w:rsidRDefault="00000000" w:rsidRPr="00000000" w14:paraId="0000003D">
            <w:pPr>
              <w:ind w:firstLine="180"/>
              <w:rPr/>
            </w:pPr>
            <w:r w:rsidDel="00000000" w:rsidR="00000000" w:rsidRPr="00000000">
              <w:rPr>
                <w:rtl w:val="0"/>
              </w:rPr>
            </w:r>
          </w:p>
          <w:p w:rsidR="00000000" w:rsidDel="00000000" w:rsidP="00000000" w:rsidRDefault="00000000" w:rsidRPr="00000000" w14:paraId="0000003E">
            <w:pPr>
              <w:ind w:firstLine="180"/>
              <w:rPr/>
            </w:pPr>
            <w:r w:rsidDel="00000000" w:rsidR="00000000" w:rsidRPr="00000000">
              <w:rPr>
                <w:rtl w:val="0"/>
              </w:rPr>
              <w:t xml:space="preserve">Auto altitude &amp; heading continued to work very well. Auto XY seemed to hold position well. Moves in Auto XY were done in all directions and the associated data was collected for analysis. </w:t>
            </w:r>
          </w:p>
          <w:p w:rsidR="00000000" w:rsidDel="00000000" w:rsidP="00000000" w:rsidRDefault="00000000" w:rsidRPr="00000000" w14:paraId="0000003F">
            <w:pPr>
              <w:ind w:firstLine="180"/>
              <w:rPr/>
            </w:pPr>
            <w:r w:rsidDel="00000000" w:rsidR="00000000" w:rsidRPr="00000000">
              <w:rPr>
                <w:rtl w:val="0"/>
              </w:rPr>
            </w:r>
          </w:p>
          <w:p w:rsidR="00000000" w:rsidDel="00000000" w:rsidP="00000000" w:rsidRDefault="00000000" w:rsidRPr="00000000" w14:paraId="00000040">
            <w:pPr>
              <w:ind w:firstLine="180"/>
              <w:rPr/>
            </w:pPr>
            <w:r w:rsidDel="00000000" w:rsidR="00000000" w:rsidRPr="00000000">
              <w:rPr>
                <w:rtl w:val="0"/>
              </w:rPr>
              <w:t xml:space="preserve">The D2 DVL was adjusted to pick up the seafloor at 90m altitude. </w:t>
            </w:r>
          </w:p>
          <w:p w:rsidR="00000000" w:rsidDel="00000000" w:rsidP="00000000" w:rsidRDefault="00000000" w:rsidRPr="00000000" w14:paraId="00000041">
            <w:pPr>
              <w:ind w:firstLine="180"/>
              <w:rPr/>
            </w:pPr>
            <w:r w:rsidDel="00000000" w:rsidR="00000000" w:rsidRPr="00000000">
              <w:rPr>
                <w:rtl w:val="0"/>
              </w:rPr>
            </w:r>
          </w:p>
          <w:p w:rsidR="00000000" w:rsidDel="00000000" w:rsidP="00000000" w:rsidRDefault="00000000" w:rsidRPr="00000000" w14:paraId="00000042">
            <w:pPr>
              <w:ind w:firstLine="180"/>
              <w:rPr/>
            </w:pPr>
            <w:r w:rsidDel="00000000" w:rsidR="00000000" w:rsidRPr="00000000">
              <w:rPr>
                <w:rtl w:val="0"/>
              </w:rPr>
              <w:t xml:space="preserve">The Seirios altimeter worked well. </w:t>
            </w:r>
          </w:p>
          <w:p w:rsidR="00000000" w:rsidDel="00000000" w:rsidP="00000000" w:rsidRDefault="00000000" w:rsidRPr="00000000" w14:paraId="00000043">
            <w:pPr>
              <w:ind w:firstLine="180"/>
              <w:rPr/>
            </w:pPr>
            <w:r w:rsidDel="00000000" w:rsidR="00000000" w:rsidRPr="00000000">
              <w:rPr>
                <w:rtl w:val="0"/>
              </w:rPr>
            </w:r>
          </w:p>
          <w:p w:rsidR="00000000" w:rsidDel="00000000" w:rsidP="00000000" w:rsidRDefault="00000000" w:rsidRPr="00000000" w14:paraId="00000044">
            <w:pPr>
              <w:ind w:firstLine="180"/>
              <w:rPr/>
            </w:pPr>
            <w:r w:rsidDel="00000000" w:rsidR="00000000" w:rsidRPr="00000000">
              <w:rPr>
                <w:rtl w:val="0"/>
              </w:rPr>
              <w:t xml:space="preserve">The Seirios USBL stopped tracking below 3,000m. It is suspected that the head needs oil. A spare head was swapped on for the next dive. If it is the head then it may need to be sent to Linkquest. We would still have one spare for EX2104.</w:t>
            </w:r>
          </w:p>
          <w:p w:rsidR="00000000" w:rsidDel="00000000" w:rsidP="00000000" w:rsidRDefault="00000000" w:rsidRPr="00000000" w14:paraId="00000045">
            <w:pPr>
              <w:ind w:firstLine="180"/>
              <w:rPr/>
            </w:pPr>
            <w:r w:rsidDel="00000000" w:rsidR="00000000" w:rsidRPr="00000000">
              <w:rPr>
                <w:rtl w:val="0"/>
              </w:rPr>
            </w:r>
          </w:p>
          <w:p w:rsidR="00000000" w:rsidDel="00000000" w:rsidP="00000000" w:rsidRDefault="00000000" w:rsidRPr="00000000" w14:paraId="00000046">
            <w:pPr>
              <w:ind w:firstLine="180"/>
              <w:rPr/>
            </w:pPr>
            <w:r w:rsidDel="00000000" w:rsidR="00000000" w:rsidRPr="00000000">
              <w:rPr>
                <w:rtl w:val="0"/>
              </w:rPr>
            </w:r>
          </w:p>
        </w:tc>
      </w:tr>
      <w:tr>
        <w:trPr>
          <w:cantSplit w:val="0"/>
          <w:trHeight w:val="885" w:hRule="atLeast"/>
          <w:tblHeader w:val="0"/>
        </w:trPr>
        <w:tc>
          <w:tcPr>
            <w:shd w:fill="d9dee1" w:val="clear"/>
          </w:tcPr>
          <w:p w:rsidR="00000000" w:rsidDel="00000000" w:rsidP="00000000" w:rsidRDefault="00000000" w:rsidRPr="00000000" w14:paraId="00000047">
            <w:pPr>
              <w:ind w:left="180" w:firstLine="0"/>
              <w:rPr>
                <w:color w:val="333333"/>
              </w:rPr>
            </w:pPr>
            <w:r w:rsidDel="00000000" w:rsidR="00000000" w:rsidRPr="00000000">
              <w:rPr>
                <w:color w:val="333333"/>
                <w:rtl w:val="0"/>
              </w:rPr>
              <w:t xml:space="preserve">Notable Observations</w:t>
            </w:r>
          </w:p>
        </w:tc>
        <w:tc>
          <w:tcPr/>
          <w:p w:rsidR="00000000" w:rsidDel="00000000" w:rsidP="00000000" w:rsidRDefault="00000000" w:rsidRPr="00000000" w14:paraId="00000048">
            <w:pPr>
              <w:ind w:left="180" w:firstLine="0"/>
              <w:rPr/>
            </w:pPr>
            <w:r w:rsidDel="00000000" w:rsidR="00000000" w:rsidRPr="00000000">
              <w:rPr>
                <w:rtl w:val="0"/>
              </w:rPr>
              <w:t xml:space="preserve">Many corals and sponges present</w:t>
            </w:r>
          </w:p>
        </w:tc>
      </w:tr>
      <w:tr>
        <w:trPr>
          <w:cantSplit w:val="0"/>
          <w:trHeight w:val="360" w:hRule="atLeast"/>
          <w:tblHeader w:val="0"/>
        </w:trPr>
        <w:tc>
          <w:tcPr>
            <w:shd w:fill="d9dee1" w:val="clear"/>
          </w:tcPr>
          <w:p w:rsidR="00000000" w:rsidDel="00000000" w:rsidP="00000000" w:rsidRDefault="00000000" w:rsidRPr="00000000" w14:paraId="00000049">
            <w:pPr>
              <w:ind w:left="180" w:firstLine="0"/>
              <w:rPr>
                <w:color w:val="333333"/>
              </w:rPr>
            </w:pPr>
            <w:r w:rsidDel="00000000" w:rsidR="00000000" w:rsidRPr="00000000">
              <w:rPr>
                <w:color w:val="333333"/>
                <w:rtl w:val="0"/>
              </w:rPr>
              <w:t xml:space="preserve">Community and habitat observations</w:t>
            </w:r>
          </w:p>
        </w:tc>
        <w:tc>
          <w:tcPr/>
          <w:p w:rsidR="00000000" w:rsidDel="00000000" w:rsidP="00000000" w:rsidRDefault="00000000" w:rsidRPr="00000000" w14:paraId="0000004A">
            <w:pPr>
              <w:tabs>
                <w:tab w:val="left" w:pos="565"/>
              </w:tabs>
              <w:ind w:left="115" w:firstLine="0"/>
              <w:rPr/>
            </w:pPr>
            <w:r w:rsidDel="00000000" w:rsidR="00000000" w:rsidRPr="00000000">
              <w:rPr>
                <w:rtl w:val="0"/>
              </w:rPr>
              <w:t xml:space="preserve">Corals and Sponges</w:t>
            </w:r>
            <w:r w:rsidDel="00000000" w:rsidR="00000000" w:rsidRPr="00000000">
              <w:rPr>
                <w:rtl w:val="0"/>
              </w:rPr>
              <w:t xml:space="preserve"> - </w:t>
            </w:r>
            <w:r w:rsidDel="00000000" w:rsidR="00000000" w:rsidRPr="00000000">
              <w:rPr>
                <w:rtl w:val="0"/>
              </w:rPr>
              <w:t xml:space="preserve">Present</w:t>
            </w:r>
            <w:r w:rsidDel="00000000" w:rsidR="00000000" w:rsidRPr="00000000">
              <w:rPr>
                <w:rtl w:val="0"/>
              </w:rPr>
            </w:r>
          </w:p>
          <w:p w:rsidR="00000000" w:rsidDel="00000000" w:rsidP="00000000" w:rsidRDefault="00000000" w:rsidRPr="00000000" w14:paraId="0000004B">
            <w:pPr>
              <w:widowControl w:val="0"/>
              <w:tabs>
                <w:tab w:val="left" w:pos="385"/>
                <w:tab w:val="left" w:pos="830"/>
              </w:tabs>
              <w:spacing w:after="4" w:before="28" w:lineRule="auto"/>
              <w:ind w:left="115" w:firstLine="0"/>
              <w:rPr/>
            </w:pPr>
            <w:r w:rsidDel="00000000" w:rsidR="00000000" w:rsidRPr="00000000">
              <w:rPr>
                <w:rtl w:val="0"/>
              </w:rPr>
              <w:t xml:space="preserve">Chemosynthetic Community</w:t>
            </w:r>
            <w:r w:rsidDel="00000000" w:rsidR="00000000" w:rsidRPr="00000000">
              <w:rPr>
                <w:rtl w:val="0"/>
              </w:rPr>
              <w:t xml:space="preserve"> - Absent</w:t>
            </w:r>
            <w:r w:rsidDel="00000000" w:rsidR="00000000" w:rsidRPr="00000000">
              <w:rPr>
                <w:rtl w:val="0"/>
              </w:rPr>
            </w:r>
          </w:p>
          <w:p w:rsidR="00000000" w:rsidDel="00000000" w:rsidP="00000000" w:rsidRDefault="00000000" w:rsidRPr="00000000" w14:paraId="0000004C">
            <w:pPr>
              <w:widowControl w:val="0"/>
              <w:tabs>
                <w:tab w:val="left" w:pos="385"/>
                <w:tab w:val="left" w:pos="830"/>
              </w:tabs>
              <w:spacing w:after="4" w:before="28" w:lineRule="auto"/>
              <w:ind w:left="115" w:firstLine="0"/>
              <w:rPr/>
            </w:pPr>
            <w:r w:rsidDel="00000000" w:rsidR="00000000" w:rsidRPr="00000000">
              <w:rPr>
                <w:rtl w:val="0"/>
              </w:rPr>
              <w:t xml:space="preserve">High biodiversity Community</w:t>
            </w:r>
            <w:r w:rsidDel="00000000" w:rsidR="00000000" w:rsidRPr="00000000">
              <w:rPr>
                <w:rtl w:val="0"/>
              </w:rPr>
              <w:t xml:space="preserve"> - Absent</w:t>
            </w:r>
            <w:r w:rsidDel="00000000" w:rsidR="00000000" w:rsidRPr="00000000">
              <w:rPr>
                <w:rtl w:val="0"/>
              </w:rPr>
            </w:r>
          </w:p>
          <w:p w:rsidR="00000000" w:rsidDel="00000000" w:rsidP="00000000" w:rsidRDefault="00000000" w:rsidRPr="00000000" w14:paraId="0000004D">
            <w:pPr>
              <w:widowControl w:val="0"/>
              <w:tabs>
                <w:tab w:val="left" w:pos="385"/>
                <w:tab w:val="left" w:pos="830"/>
              </w:tabs>
              <w:spacing w:after="4" w:before="28" w:lineRule="auto"/>
              <w:ind w:left="115" w:firstLine="0"/>
              <w:rPr/>
            </w:pPr>
            <w:r w:rsidDel="00000000" w:rsidR="00000000" w:rsidRPr="00000000">
              <w:rPr>
                <w:rtl w:val="0"/>
              </w:rPr>
              <w:t xml:space="preserve">Active Seep or Vent</w:t>
            </w:r>
            <w:r w:rsidDel="00000000" w:rsidR="00000000" w:rsidRPr="00000000">
              <w:rPr>
                <w:rtl w:val="0"/>
              </w:rPr>
              <w:t xml:space="preserve"> - Absent</w:t>
            </w:r>
            <w:r w:rsidDel="00000000" w:rsidR="00000000" w:rsidRPr="00000000">
              <w:rPr>
                <w:rtl w:val="0"/>
              </w:rPr>
            </w:r>
          </w:p>
          <w:p w:rsidR="00000000" w:rsidDel="00000000" w:rsidP="00000000" w:rsidRDefault="00000000" w:rsidRPr="00000000" w14:paraId="0000004E">
            <w:pPr>
              <w:widowControl w:val="0"/>
              <w:tabs>
                <w:tab w:val="left" w:pos="385"/>
                <w:tab w:val="left" w:pos="830"/>
              </w:tabs>
              <w:spacing w:after="4" w:before="28" w:lineRule="auto"/>
              <w:ind w:left="115" w:firstLine="0"/>
              <w:rPr/>
            </w:pPr>
            <w:r w:rsidDel="00000000" w:rsidR="00000000" w:rsidRPr="00000000">
              <w:rPr>
                <w:rtl w:val="0"/>
              </w:rPr>
              <w:t xml:space="preserve">Extinct Seep or Vent </w:t>
            </w:r>
            <w:r w:rsidDel="00000000" w:rsidR="00000000" w:rsidRPr="00000000">
              <w:rPr>
                <w:rtl w:val="0"/>
              </w:rPr>
              <w:t xml:space="preserve"> - Absent</w:t>
            </w:r>
            <w:r w:rsidDel="00000000" w:rsidR="00000000" w:rsidRPr="00000000">
              <w:rPr>
                <w:rtl w:val="0"/>
              </w:rPr>
            </w:r>
          </w:p>
          <w:p w:rsidR="00000000" w:rsidDel="00000000" w:rsidP="00000000" w:rsidRDefault="00000000" w:rsidRPr="00000000" w14:paraId="0000004F">
            <w:pPr>
              <w:widowControl w:val="0"/>
              <w:tabs>
                <w:tab w:val="left" w:pos="385"/>
                <w:tab w:val="left" w:pos="830"/>
              </w:tabs>
              <w:spacing w:after="4" w:before="28" w:lineRule="auto"/>
              <w:ind w:left="115" w:firstLine="0"/>
              <w:rPr/>
            </w:pPr>
            <w:r w:rsidDel="00000000" w:rsidR="00000000" w:rsidRPr="00000000">
              <w:rPr>
                <w:rtl w:val="0"/>
              </w:rPr>
              <w:t xml:space="preserve">Hydrates</w:t>
            </w:r>
            <w:r w:rsidDel="00000000" w:rsidR="00000000" w:rsidRPr="00000000">
              <w:rPr>
                <w:rtl w:val="0"/>
              </w:rPr>
              <w:t xml:space="preserve"> - Absent</w:t>
            </w:r>
          </w:p>
        </w:tc>
      </w:tr>
      <w:tr>
        <w:trPr>
          <w:cantSplit w:val="0"/>
          <w:trHeight w:val="360" w:hRule="atLeast"/>
          <w:tblHeader w:val="0"/>
        </w:trPr>
        <w:tc>
          <w:tcPr>
            <w:shd w:fill="d9dee1" w:val="clear"/>
          </w:tcPr>
          <w:p w:rsidR="00000000" w:rsidDel="00000000" w:rsidP="00000000" w:rsidRDefault="00000000" w:rsidRPr="00000000" w14:paraId="00000050">
            <w:pPr>
              <w:ind w:firstLine="180"/>
              <w:rPr>
                <w:color w:val="333333"/>
              </w:rPr>
            </w:pPr>
            <w:r w:rsidDel="00000000" w:rsidR="00000000" w:rsidRPr="00000000">
              <w:rPr>
                <w:color w:val="333333"/>
                <w:rtl w:val="0"/>
              </w:rPr>
              <w:t xml:space="preserve">CMECS </w:t>
            </w:r>
            <w:r w:rsidDel="00000000" w:rsidR="00000000" w:rsidRPr="00000000">
              <w:rPr>
                <w:color w:val="333333"/>
                <w:rtl w:val="0"/>
              </w:rPr>
              <w:t xml:space="preserve">Feature Type</w:t>
            </w:r>
            <w:r w:rsidDel="00000000" w:rsidR="00000000" w:rsidRPr="00000000">
              <w:rPr>
                <w:color w:val="333333"/>
                <w:rtl w:val="0"/>
              </w:rPr>
              <w:t xml:space="preserve">(s)</w:t>
            </w:r>
          </w:p>
        </w:tc>
        <w:tc>
          <w:tcPr/>
          <w:p w:rsidR="00000000" w:rsidDel="00000000" w:rsidP="00000000" w:rsidRDefault="00000000" w:rsidRPr="00000000" w14:paraId="00000051">
            <w:pPr>
              <w:tabs>
                <w:tab w:val="left" w:pos="565"/>
              </w:tabs>
              <w:ind w:left="115" w:firstLine="0"/>
              <w:rPr/>
            </w:pPr>
            <w:r w:rsidDel="00000000" w:rsidR="00000000" w:rsidRPr="00000000">
              <w:rPr>
                <w:rtl w:val="0"/>
              </w:rPr>
              <w:t xml:space="preserve">Seamount, Ledge, Slope</w:t>
            </w:r>
          </w:p>
          <w:p w:rsidR="00000000" w:rsidDel="00000000" w:rsidP="00000000" w:rsidRDefault="00000000" w:rsidRPr="00000000" w14:paraId="00000052">
            <w:pPr>
              <w:ind w:left="180" w:firstLine="0"/>
              <w:rPr/>
            </w:pPr>
            <w:r w:rsidDel="00000000" w:rsidR="00000000" w:rsidRPr="00000000">
              <w:rPr>
                <w:rtl w:val="0"/>
              </w:rPr>
            </w:r>
          </w:p>
        </w:tc>
      </w:tr>
      <w:tr>
        <w:trPr>
          <w:cantSplit w:val="0"/>
          <w:trHeight w:val="360" w:hRule="atLeast"/>
          <w:tblHeader w:val="0"/>
        </w:trPr>
        <w:tc>
          <w:tcPr>
            <w:shd w:fill="d9dee1" w:val="clear"/>
          </w:tcPr>
          <w:p w:rsidR="00000000" w:rsidDel="00000000" w:rsidP="00000000" w:rsidRDefault="00000000" w:rsidRPr="00000000" w14:paraId="00000053">
            <w:pPr>
              <w:ind w:firstLine="180"/>
              <w:rPr>
                <w:color w:val="333333"/>
              </w:rPr>
            </w:pPr>
            <w:r w:rsidDel="00000000" w:rsidR="00000000" w:rsidRPr="00000000">
              <w:rPr>
                <w:color w:val="333333"/>
                <w:rtl w:val="0"/>
              </w:rPr>
              <w:t xml:space="preserve">SeaTube Link (science annotation system)</w:t>
            </w:r>
            <w:r w:rsidDel="00000000" w:rsidR="00000000" w:rsidRPr="00000000">
              <w:rPr>
                <w:rtl w:val="0"/>
              </w:rPr>
            </w:r>
          </w:p>
        </w:tc>
        <w:tc>
          <w:tcPr/>
          <w:p w:rsidR="00000000" w:rsidDel="00000000" w:rsidP="00000000" w:rsidRDefault="00000000" w:rsidRPr="00000000" w14:paraId="00000054">
            <w:pPr>
              <w:ind w:left="180" w:firstLine="0"/>
              <w:rPr/>
            </w:pPr>
            <w:r w:rsidDel="00000000" w:rsidR="00000000" w:rsidRPr="00000000">
              <w:rPr>
                <w:rtl w:val="0"/>
              </w:rPr>
              <w:t xml:space="preserve">https://data.oceannetworks.ca/SeaTubeV3?resourceTypeId=600&amp;resourceId=2193</w:t>
            </w:r>
          </w:p>
        </w:tc>
      </w:tr>
    </w:tbl>
    <w:p w:rsidR="00000000" w:rsidDel="00000000" w:rsidP="00000000" w:rsidRDefault="00000000" w:rsidRPr="00000000" w14:paraId="00000055">
      <w:pPr>
        <w:ind w:left="0"/>
        <w:rPr/>
      </w:pPr>
      <w:r w:rsidDel="00000000" w:rsidR="00000000" w:rsidRPr="00000000">
        <w:rPr>
          <w:rtl w:val="0"/>
        </w:rPr>
      </w:r>
    </w:p>
    <w:p w:rsidR="00000000" w:rsidDel="00000000" w:rsidP="00000000" w:rsidRDefault="00000000" w:rsidRPr="00000000" w14:paraId="00000056">
      <w:pPr>
        <w:pStyle w:val="Heading3"/>
        <w:rPr/>
      </w:pPr>
      <w:bookmarkStart w:colFirst="0" w:colLast="0" w:name="_7ye77fu6qeq8" w:id="2"/>
      <w:bookmarkEnd w:id="2"/>
      <w:r w:rsidDel="00000000" w:rsidR="00000000" w:rsidRPr="00000000">
        <w:rPr>
          <w:rtl w:val="0"/>
        </w:rPr>
        <w:t xml:space="preserve">Equipment Deployed</w:t>
      </w:r>
    </w:p>
    <w:tbl>
      <w:tblPr>
        <w:tblStyle w:val="Table2"/>
        <w:tblW w:w="9780.0" w:type="dxa"/>
        <w:jc w:val="left"/>
        <w:tblInd w:w="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105"/>
        <w:gridCol w:w="1695"/>
        <w:gridCol w:w="2415"/>
        <w:gridCol w:w="2700"/>
        <w:gridCol w:w="2865"/>
        <w:tblGridChange w:id="0">
          <w:tblGrid>
            <w:gridCol w:w="105"/>
            <w:gridCol w:w="1695"/>
            <w:gridCol w:w="2415"/>
            <w:gridCol w:w="2700"/>
            <w:gridCol w:w="2865"/>
          </w:tblGrid>
        </w:tblGridChange>
      </w:tblGrid>
      <w:tr>
        <w:trPr>
          <w:cantSplit w:val="0"/>
          <w:trHeight w:val="220" w:hRule="atLeast"/>
          <w:tblHeader w:val="0"/>
        </w:trPr>
        <w:tc>
          <w:tcPr>
            <w:gridSpan w:val="2"/>
            <w:shd w:fill="d9dee1" w:val="clear"/>
          </w:tcPr>
          <w:p w:rsidR="00000000" w:rsidDel="00000000" w:rsidP="00000000" w:rsidRDefault="00000000" w:rsidRPr="00000000" w14:paraId="00000057">
            <w:pPr>
              <w:ind w:left="90" w:firstLine="0"/>
              <w:rPr/>
            </w:pPr>
            <w:r w:rsidDel="00000000" w:rsidR="00000000" w:rsidRPr="00000000">
              <w:rPr>
                <w:rtl w:val="0"/>
              </w:rPr>
              <w:t xml:space="preserve">ROV</w:t>
            </w:r>
          </w:p>
        </w:tc>
        <w:tc>
          <w:tcPr>
            <w:gridSpan w:val="3"/>
          </w:tcPr>
          <w:p w:rsidR="00000000" w:rsidDel="00000000" w:rsidP="00000000" w:rsidRDefault="00000000" w:rsidRPr="00000000" w14:paraId="00000059">
            <w:pPr>
              <w:ind w:firstLine="90"/>
              <w:rPr>
                <w:i w:val="1"/>
              </w:rPr>
            </w:pPr>
            <w:r w:rsidDel="00000000" w:rsidR="00000000" w:rsidRPr="00000000">
              <w:rPr>
                <w:i w:val="1"/>
                <w:rtl w:val="0"/>
              </w:rPr>
              <w:t xml:space="preserve">Deep Discoverer</w:t>
            </w:r>
          </w:p>
        </w:tc>
      </w:tr>
      <w:tr>
        <w:trPr>
          <w:cantSplit w:val="0"/>
          <w:trHeight w:val="255" w:hRule="atLeast"/>
          <w:tblHeader w:val="0"/>
        </w:trPr>
        <w:tc>
          <w:tcPr>
            <w:gridSpan w:val="2"/>
            <w:shd w:fill="d9dee1" w:val="clear"/>
          </w:tcPr>
          <w:p w:rsidR="00000000" w:rsidDel="00000000" w:rsidP="00000000" w:rsidRDefault="00000000" w:rsidRPr="00000000" w14:paraId="0000005C">
            <w:pPr>
              <w:ind w:left="90" w:firstLine="0"/>
              <w:rPr>
                <w:sz w:val="19"/>
                <w:szCs w:val="19"/>
              </w:rPr>
            </w:pPr>
            <w:r w:rsidDel="00000000" w:rsidR="00000000" w:rsidRPr="00000000">
              <w:rPr>
                <w:sz w:val="19"/>
                <w:szCs w:val="19"/>
                <w:rtl w:val="0"/>
              </w:rPr>
              <w:t xml:space="preserve">Camera Platform</w:t>
            </w:r>
          </w:p>
        </w:tc>
        <w:tc>
          <w:tcPr>
            <w:gridSpan w:val="3"/>
          </w:tcPr>
          <w:p w:rsidR="00000000" w:rsidDel="00000000" w:rsidP="00000000" w:rsidRDefault="00000000" w:rsidRPr="00000000" w14:paraId="0000005E">
            <w:pPr>
              <w:ind w:firstLine="90"/>
              <w:rPr>
                <w:i w:val="1"/>
              </w:rPr>
            </w:pPr>
            <w:r w:rsidDel="00000000" w:rsidR="00000000" w:rsidRPr="00000000">
              <w:rPr>
                <w:i w:val="1"/>
                <w:rtl w:val="0"/>
              </w:rPr>
              <w:t xml:space="preserve">Seirios</w:t>
            </w:r>
          </w:p>
        </w:tc>
      </w:tr>
      <w:tr>
        <w:trPr>
          <w:cantSplit w:val="0"/>
          <w:trHeight w:val="255" w:hRule="atLeast"/>
          <w:tblHeader w:val="0"/>
        </w:trPr>
        <w:tc>
          <w:tcPr>
            <w:gridSpan w:val="2"/>
            <w:shd w:fill="d9dee1" w:val="clear"/>
          </w:tcPr>
          <w:p w:rsidR="00000000" w:rsidDel="00000000" w:rsidP="00000000" w:rsidRDefault="00000000" w:rsidRPr="00000000" w14:paraId="00000061">
            <w:pPr>
              <w:ind w:left="90" w:firstLine="0"/>
              <w:rPr>
                <w:sz w:val="19"/>
                <w:szCs w:val="19"/>
              </w:rPr>
            </w:pPr>
            <w:r w:rsidDel="00000000" w:rsidR="00000000" w:rsidRPr="00000000">
              <w:rPr>
                <w:sz w:val="19"/>
                <w:szCs w:val="19"/>
                <w:rtl w:val="0"/>
              </w:rPr>
              <w:t xml:space="preserve">ROV Measurements</w:t>
            </w:r>
          </w:p>
        </w:tc>
        <w:tc>
          <w:tcPr>
            <w:gridSpan w:val="3"/>
          </w:tcPr>
          <w:p w:rsidR="00000000" w:rsidDel="00000000" w:rsidP="00000000" w:rsidRDefault="00000000" w:rsidRPr="00000000" w14:paraId="00000063">
            <w:pPr>
              <w:ind w:firstLine="90"/>
              <w:rPr/>
            </w:pPr>
            <w:r w:rsidDel="00000000" w:rsidR="00000000" w:rsidRPr="00000000">
              <w:rPr>
                <w:rtl w:val="0"/>
              </w:rPr>
              <w:t xml:space="preserve">The following ROV measurements, data streams and equipment are used on each ROV deployment</w:t>
            </w:r>
            <w:r w:rsidDel="00000000" w:rsidR="00000000" w:rsidRPr="00000000">
              <w:rPr>
                <w:rtl w:val="0"/>
              </w:rPr>
              <w:t xml:space="preserve">: CTD, depth, scanning sonar, USBL position, altitude, heading, attitude, high-resolution cameras, low resolution cameras, manipulator arms, suction sampler, sample drawers and thrusters.</w:t>
            </w:r>
            <w:r w:rsidDel="00000000" w:rsidR="00000000" w:rsidRPr="00000000">
              <w:rPr>
                <w:rtl w:val="0"/>
              </w:rPr>
              <w:t xml:space="preserve"> </w:t>
            </w:r>
            <w:r w:rsidDel="00000000" w:rsidR="00000000" w:rsidRPr="00000000">
              <w:rPr>
                <w:rtl w:val="0"/>
              </w:rPr>
              <w:t xml:space="preserve">The section below notes if any of these sensors were malfunctioning or not operational</w:t>
            </w:r>
            <w:r w:rsidDel="00000000" w:rsidR="00000000" w:rsidRPr="00000000">
              <w:rPr>
                <w:rtl w:val="0"/>
              </w:rPr>
            </w:r>
          </w:p>
        </w:tc>
      </w:tr>
      <w:tr>
        <w:trPr>
          <w:cantSplit w:val="0"/>
          <w:trHeight w:val="460" w:hRule="atLeast"/>
          <w:tblHeader w:val="0"/>
        </w:trPr>
        <w:tc>
          <w:tcPr>
            <w:gridSpan w:val="2"/>
            <w:shd w:fill="d9dee1" w:val="clear"/>
          </w:tcPr>
          <w:p w:rsidR="00000000" w:rsidDel="00000000" w:rsidP="00000000" w:rsidRDefault="00000000" w:rsidRPr="00000000" w14:paraId="00000066">
            <w:pPr>
              <w:ind w:left="90" w:firstLine="0"/>
              <w:rPr/>
            </w:pPr>
            <w:r w:rsidDel="00000000" w:rsidR="00000000" w:rsidRPr="00000000">
              <w:rPr>
                <w:rtl w:val="0"/>
              </w:rPr>
              <w:t xml:space="preserve">Equipment Malfunctions</w:t>
            </w:r>
          </w:p>
        </w:tc>
        <w:tc>
          <w:tcPr>
            <w:gridSpan w:val="3"/>
          </w:tcPr>
          <w:p w:rsidR="00000000" w:rsidDel="00000000" w:rsidP="00000000" w:rsidRDefault="00000000" w:rsidRPr="00000000" w14:paraId="00000068">
            <w:pPr>
              <w:ind w:firstLine="90"/>
              <w:rPr/>
            </w:pPr>
            <w:r w:rsidDel="00000000" w:rsidR="00000000" w:rsidRPr="00000000">
              <w:rPr>
                <w:rtl w:val="0"/>
              </w:rPr>
              <w:t xml:space="preserve">Turbidity sensor, Seirios USBL</w:t>
            </w:r>
          </w:p>
        </w:tc>
      </w:tr>
    </w:tbl>
    <w:p w:rsidR="00000000" w:rsidDel="00000000" w:rsidP="00000000" w:rsidRDefault="00000000" w:rsidRPr="00000000" w14:paraId="0000006B">
      <w:pPr>
        <w:ind w:left="0" w:firstLine="0"/>
        <w:rPr/>
        <w:sectPr>
          <w:headerReference r:id="rId7" w:type="default"/>
          <w:headerReference r:id="rId8" w:type="first"/>
          <w:footerReference r:id="rId9" w:type="default"/>
          <w:footerReference r:id="rId10" w:type="first"/>
          <w:pgSz w:h="15840" w:w="12240" w:orient="portrait"/>
          <w:pgMar w:bottom="280" w:top="0" w:left="1340" w:right="1140" w:header="720" w:footer="720"/>
          <w:pgNumType w:start="1"/>
          <w:titlePg w:val="1"/>
        </w:sectPr>
      </w:pPr>
      <w:r w:rsidDel="00000000" w:rsidR="00000000" w:rsidRPr="00000000">
        <w:rPr>
          <w:rtl w:val="0"/>
        </w:rPr>
      </w:r>
    </w:p>
    <w:p w:rsidR="00000000" w:rsidDel="00000000" w:rsidP="00000000" w:rsidRDefault="00000000" w:rsidRPr="00000000" w14:paraId="0000006C">
      <w:pPr>
        <w:ind w:left="0" w:firstLine="0"/>
        <w:jc w:val="left"/>
        <w:rPr/>
      </w:pPr>
      <w:r w:rsidDel="00000000" w:rsidR="00000000" w:rsidRPr="00000000">
        <w:rPr>
          <w:rtl w:val="0"/>
        </w:rPr>
      </w:r>
    </w:p>
    <w:p w:rsidR="00000000" w:rsidDel="00000000" w:rsidP="00000000" w:rsidRDefault="00000000" w:rsidRPr="00000000" w14:paraId="0000006D">
      <w:pPr>
        <w:pStyle w:val="Heading3"/>
        <w:rPr/>
      </w:pPr>
      <w:r w:rsidDel="00000000" w:rsidR="00000000" w:rsidRPr="00000000">
        <w:rPr>
          <w:rtl w:val="0"/>
        </w:rPr>
        <w:t xml:space="preserve">Close-up Map of Main Dive Site</w:t>
      </w:r>
    </w:p>
    <w:p w:rsidR="00000000" w:rsidDel="00000000" w:rsidP="00000000" w:rsidRDefault="00000000" w:rsidRPr="00000000" w14:paraId="0000006E">
      <w:pPr>
        <w:jc w:val="left"/>
        <w:rPr>
          <w:highlight w:val="yellow"/>
        </w:rPr>
      </w:pPr>
      <w:r w:rsidDel="00000000" w:rsidR="00000000" w:rsidRPr="00000000">
        <w:rPr>
          <w:highlight w:val="yellow"/>
        </w:rPr>
        <w:drawing>
          <wp:inline distB="114300" distT="114300" distL="114300" distR="114300">
            <wp:extent cx="6197600" cy="5130800"/>
            <wp:effectExtent b="0" l="0" r="0" t="0"/>
            <wp:docPr id="2" name="image6.jpg"/>
            <a:graphic>
              <a:graphicData uri="http://schemas.openxmlformats.org/drawingml/2006/picture">
                <pic:pic>
                  <pic:nvPicPr>
                    <pic:cNvPr id="0" name="image6.jpg"/>
                    <pic:cNvPicPr preferRelativeResize="0"/>
                  </pic:nvPicPr>
                  <pic:blipFill>
                    <a:blip r:embed="rId11"/>
                    <a:srcRect b="0" l="0" r="0" t="0"/>
                    <a:stretch>
                      <a:fillRect/>
                    </a:stretch>
                  </pic:blipFill>
                  <pic:spPr>
                    <a:xfrm>
                      <a:off x="0" y="0"/>
                      <a:ext cx="6197600" cy="5130800"/>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jc w:val="center"/>
        <w:rPr>
          <w:highlight w:val="yellow"/>
        </w:rPr>
      </w:pPr>
      <w:r w:rsidDel="00000000" w:rsidR="00000000" w:rsidRPr="00000000">
        <w:rPr>
          <w:rtl w:val="0"/>
        </w:rPr>
      </w:r>
    </w:p>
    <w:p w:rsidR="00000000" w:rsidDel="00000000" w:rsidP="00000000" w:rsidRDefault="00000000" w:rsidRPr="00000000" w14:paraId="00000070">
      <w:pPr>
        <w:ind w:left="0"/>
        <w:rPr>
          <w:sz w:val="24"/>
          <w:szCs w:val="24"/>
          <w:highlight w:val="yellow"/>
        </w:rPr>
      </w:pPr>
      <w:r w:rsidDel="00000000" w:rsidR="00000000" w:rsidRPr="00000000">
        <w:rPr>
          <w:sz w:val="22"/>
          <w:szCs w:val="22"/>
          <w:rtl w:val="0"/>
        </w:rPr>
        <w:t xml:space="preserve">Hypack map of the Dive 06 waypoints. Depth is displayed by contour lines at 10 meter increments and by colors. Warm colors are shallower and cool colors are deeper.</w:t>
      </w:r>
      <w:r w:rsidDel="00000000" w:rsidR="00000000" w:rsidRPr="00000000">
        <w:rPr>
          <w:rtl w:val="0"/>
        </w:rPr>
      </w:r>
    </w:p>
    <w:p w:rsidR="00000000" w:rsidDel="00000000" w:rsidP="00000000" w:rsidRDefault="00000000" w:rsidRPr="00000000" w14:paraId="00000071">
      <w:pPr>
        <w:jc w:val="center"/>
        <w:rPr/>
      </w:pPr>
      <w:r w:rsidDel="00000000" w:rsidR="00000000" w:rsidRPr="00000000">
        <w:rPr>
          <w:rtl w:val="0"/>
        </w:rPr>
      </w:r>
    </w:p>
    <w:p w:rsidR="00000000" w:rsidDel="00000000" w:rsidP="00000000" w:rsidRDefault="00000000" w:rsidRPr="00000000" w14:paraId="00000072">
      <w:pPr>
        <w:ind w:left="0" w:firstLine="0"/>
        <w:jc w:val="left"/>
        <w:rPr/>
      </w:pPr>
      <w:r w:rsidDel="00000000" w:rsidR="00000000" w:rsidRPr="00000000">
        <w:rPr>
          <w:rtl w:val="0"/>
        </w:rPr>
      </w:r>
    </w:p>
    <w:p w:rsidR="00000000" w:rsidDel="00000000" w:rsidP="00000000" w:rsidRDefault="00000000" w:rsidRPr="00000000" w14:paraId="00000073">
      <w:pPr>
        <w:ind w:left="0" w:firstLine="0"/>
        <w:jc w:val="left"/>
        <w:rPr/>
      </w:pPr>
      <w:r w:rsidDel="00000000" w:rsidR="00000000" w:rsidRPr="00000000">
        <w:rPr>
          <w:rtl w:val="0"/>
        </w:rPr>
      </w:r>
    </w:p>
    <w:p w:rsidR="00000000" w:rsidDel="00000000" w:rsidP="00000000" w:rsidRDefault="00000000" w:rsidRPr="00000000" w14:paraId="00000074">
      <w:pPr>
        <w:ind w:left="0" w:firstLine="0"/>
        <w:jc w:val="left"/>
        <w:rPr/>
      </w:pPr>
      <w:r w:rsidDel="00000000" w:rsidR="00000000" w:rsidRPr="00000000">
        <w:rPr>
          <w:rtl w:val="0"/>
        </w:rPr>
      </w:r>
    </w:p>
    <w:p w:rsidR="00000000" w:rsidDel="00000000" w:rsidP="00000000" w:rsidRDefault="00000000" w:rsidRPr="00000000" w14:paraId="00000075">
      <w:pPr>
        <w:ind w:left="0" w:firstLine="0"/>
        <w:jc w:val="left"/>
        <w:rPr/>
      </w:pPr>
      <w:r w:rsidDel="00000000" w:rsidR="00000000" w:rsidRPr="00000000">
        <w:rPr>
          <w:rtl w:val="0"/>
        </w:rPr>
      </w:r>
    </w:p>
    <w:p w:rsidR="00000000" w:rsidDel="00000000" w:rsidP="00000000" w:rsidRDefault="00000000" w:rsidRPr="00000000" w14:paraId="00000076">
      <w:pPr>
        <w:ind w:left="0" w:firstLine="0"/>
        <w:jc w:val="left"/>
        <w:rPr/>
      </w:pPr>
      <w:r w:rsidDel="00000000" w:rsidR="00000000" w:rsidRPr="00000000">
        <w:rPr>
          <w:rtl w:val="0"/>
        </w:rPr>
      </w:r>
    </w:p>
    <w:p w:rsidR="00000000" w:rsidDel="00000000" w:rsidP="00000000" w:rsidRDefault="00000000" w:rsidRPr="00000000" w14:paraId="00000077">
      <w:pPr>
        <w:jc w:val="center"/>
        <w:rPr/>
      </w:pPr>
      <w:r w:rsidDel="00000000" w:rsidR="00000000" w:rsidRPr="00000000">
        <w:rPr>
          <w:rtl w:val="0"/>
        </w:rPr>
      </w:r>
    </w:p>
    <w:p w:rsidR="00000000" w:rsidDel="00000000" w:rsidP="00000000" w:rsidRDefault="00000000" w:rsidRPr="00000000" w14:paraId="00000078">
      <w:pPr>
        <w:pStyle w:val="Heading3"/>
        <w:rPr/>
      </w:pPr>
      <w:r w:rsidDel="00000000" w:rsidR="00000000" w:rsidRPr="00000000">
        <w:rPr>
          <w:rtl w:val="0"/>
        </w:rPr>
        <w:t xml:space="preserve">Representative Photos of the Dive</w:t>
      </w:r>
    </w:p>
    <w:p w:rsidR="00000000" w:rsidDel="00000000" w:rsidP="00000000" w:rsidRDefault="00000000" w:rsidRPr="00000000" w14:paraId="00000079">
      <w:pPr>
        <w:ind w:left="0" w:firstLine="0"/>
        <w:rPr/>
      </w:pPr>
      <w:r w:rsidDel="00000000" w:rsidR="00000000" w:rsidRPr="00000000">
        <w:rPr/>
        <w:drawing>
          <wp:inline distB="114300" distT="114300" distL="114300" distR="114300">
            <wp:extent cx="6197600" cy="3492500"/>
            <wp:effectExtent b="0" l="0" r="0" t="0"/>
            <wp:docPr id="6"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6197600" cy="3492500"/>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spacing w:after="200" w:before="120" w:lineRule="auto"/>
        <w:ind w:left="0" w:firstLine="0"/>
        <w:rPr>
          <w:sz w:val="22"/>
          <w:szCs w:val="22"/>
        </w:rPr>
      </w:pPr>
      <w:r w:rsidDel="00000000" w:rsidR="00000000" w:rsidRPr="00000000">
        <w:rPr>
          <w:sz w:val="22"/>
          <w:szCs w:val="22"/>
          <w:rtl w:val="0"/>
        </w:rPr>
        <w:t xml:space="preserve">A coral with a worm associate</w:t>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pPr>
      <w:r w:rsidDel="00000000" w:rsidR="00000000" w:rsidRPr="00000000">
        <w:rPr/>
        <w:drawing>
          <wp:inline distB="114300" distT="114300" distL="114300" distR="114300">
            <wp:extent cx="6197600" cy="3492500"/>
            <wp:effectExtent b="0" l="0" r="0" t="0"/>
            <wp:docPr id="8"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6197600" cy="3492500"/>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rPr>
          <w:color w:val="0099d8"/>
          <w:sz w:val="24"/>
          <w:szCs w:val="24"/>
        </w:rPr>
      </w:pPr>
      <w:r w:rsidDel="00000000" w:rsidR="00000000" w:rsidRPr="00000000">
        <w:rPr>
          <w:sz w:val="22"/>
          <w:szCs w:val="22"/>
          <w:rtl w:val="0"/>
        </w:rPr>
        <w:t xml:space="preserve">A rocky slope with sponges attached.</w:t>
      </w:r>
      <w:r w:rsidDel="00000000" w:rsidR="00000000" w:rsidRPr="00000000">
        <w:rPr>
          <w:rtl w:val="0"/>
        </w:rPr>
      </w:r>
    </w:p>
    <w:p w:rsidR="00000000" w:rsidDel="00000000" w:rsidP="00000000" w:rsidRDefault="00000000" w:rsidRPr="00000000" w14:paraId="0000007E">
      <w:pPr>
        <w:ind w:left="0"/>
        <w:rPr/>
      </w:pPr>
      <w:r w:rsidDel="00000000" w:rsidR="00000000" w:rsidRPr="00000000">
        <w:rPr>
          <w:rtl w:val="0"/>
        </w:rPr>
      </w:r>
    </w:p>
    <w:p w:rsidR="00000000" w:rsidDel="00000000" w:rsidP="00000000" w:rsidRDefault="00000000" w:rsidRPr="00000000" w14:paraId="0000007F">
      <w:pPr>
        <w:pStyle w:val="Heading2"/>
        <w:rPr/>
      </w:pPr>
      <w:r w:rsidDel="00000000" w:rsidR="00000000" w:rsidRPr="00000000">
        <w:rPr>
          <w:rtl w:val="0"/>
        </w:rPr>
        <w:t xml:space="preserve">Samples Collected</w:t>
      </w:r>
      <w:r w:rsidDel="00000000" w:rsidR="00000000" w:rsidRPr="00000000">
        <w:rPr>
          <w:rtl w:val="0"/>
        </w:rPr>
        <w:t xml:space="preserve"> - </w:t>
      </w:r>
      <w:r w:rsidDel="00000000" w:rsidR="00000000" w:rsidRPr="00000000">
        <w:rPr>
          <w:rtl w:val="0"/>
        </w:rPr>
      </w:r>
    </w:p>
    <w:p w:rsidR="00000000" w:rsidDel="00000000" w:rsidP="00000000" w:rsidRDefault="00000000" w:rsidRPr="00000000" w14:paraId="00000080">
      <w:pPr>
        <w:spacing w:line="360" w:lineRule="auto"/>
        <w:jc w:val="center"/>
        <w:rPr>
          <w:highlight w:val="yellow"/>
        </w:rPr>
      </w:pPr>
      <w:r w:rsidDel="00000000" w:rsidR="00000000" w:rsidRPr="00000000">
        <w:rPr>
          <w:highlight w:val="yellow"/>
        </w:rPr>
        <w:drawing>
          <wp:inline distB="114300" distT="114300" distL="114300" distR="114300">
            <wp:extent cx="4098054" cy="2309813"/>
            <wp:effectExtent b="0" l="0" r="0" t="0"/>
            <wp:docPr id="5" name="image12.jpg"/>
            <a:graphic>
              <a:graphicData uri="http://schemas.openxmlformats.org/drawingml/2006/picture">
                <pic:pic>
                  <pic:nvPicPr>
                    <pic:cNvPr id="0" name="image12.jpg"/>
                    <pic:cNvPicPr preferRelativeResize="0"/>
                  </pic:nvPicPr>
                  <pic:blipFill>
                    <a:blip r:embed="rId14"/>
                    <a:srcRect b="0" l="0" r="0" t="0"/>
                    <a:stretch>
                      <a:fillRect/>
                    </a:stretch>
                  </pic:blipFill>
                  <pic:spPr>
                    <a:xfrm>
                      <a:off x="0" y="0"/>
                      <a:ext cx="4098054" cy="2309813"/>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spacing w:line="360" w:lineRule="auto"/>
        <w:jc w:val="center"/>
        <w:rPr>
          <w:highlight w:val="yellow"/>
        </w:rPr>
      </w:pPr>
      <w:r w:rsidDel="00000000" w:rsidR="00000000" w:rsidRPr="00000000">
        <w:rPr>
          <w:highlight w:val="yellow"/>
        </w:rPr>
        <w:drawing>
          <wp:inline distB="114300" distT="114300" distL="114300" distR="114300">
            <wp:extent cx="4041775" cy="2688116"/>
            <wp:effectExtent b="0" l="0" r="0" t="0"/>
            <wp:docPr id="11" name="image2.jpg"/>
            <a:graphic>
              <a:graphicData uri="http://schemas.openxmlformats.org/drawingml/2006/picture">
                <pic:pic>
                  <pic:nvPicPr>
                    <pic:cNvPr id="0" name="image2.jpg"/>
                    <pic:cNvPicPr preferRelativeResize="0"/>
                  </pic:nvPicPr>
                  <pic:blipFill>
                    <a:blip r:embed="rId15"/>
                    <a:srcRect b="0" l="0" r="0" t="0"/>
                    <a:stretch>
                      <a:fillRect/>
                    </a:stretch>
                  </pic:blipFill>
                  <pic:spPr>
                    <a:xfrm>
                      <a:off x="0" y="0"/>
                      <a:ext cx="4041775" cy="2688116"/>
                    </a:xfrm>
                    <a:prstGeom prst="rect"/>
                    <a:ln/>
                  </pic:spPr>
                </pic:pic>
              </a:graphicData>
            </a:graphic>
          </wp:inline>
        </w:drawing>
      </w:r>
      <w:r w:rsidDel="00000000" w:rsidR="00000000" w:rsidRPr="00000000">
        <w:rPr>
          <w:rtl w:val="0"/>
        </w:rPr>
      </w:r>
    </w:p>
    <w:tbl>
      <w:tblPr>
        <w:tblStyle w:val="Table3"/>
        <w:tblW w:w="9705.0" w:type="dxa"/>
        <w:jc w:val="left"/>
        <w:tblInd w:w="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2700"/>
        <w:gridCol w:w="7005"/>
        <w:tblGridChange w:id="0">
          <w:tblGrid>
            <w:gridCol w:w="2700"/>
            <w:gridCol w:w="7005"/>
          </w:tblGrid>
        </w:tblGridChange>
      </w:tblGrid>
      <w:tr>
        <w:trPr>
          <w:cantSplit w:val="0"/>
          <w:trHeight w:val="360" w:hRule="atLeast"/>
          <w:tblHeader w:val="0"/>
        </w:trPr>
        <w:tc>
          <w:tcPr>
            <w:shd w:fill="d9dee1" w:val="clear"/>
          </w:tcPr>
          <w:p w:rsidR="00000000" w:rsidDel="00000000" w:rsidP="00000000" w:rsidRDefault="00000000" w:rsidRPr="00000000" w14:paraId="00000082">
            <w:pPr>
              <w:ind w:firstLine="180"/>
              <w:rPr/>
            </w:pPr>
            <w:r w:rsidDel="00000000" w:rsidR="00000000" w:rsidRPr="00000000">
              <w:rPr>
                <w:rtl w:val="0"/>
              </w:rPr>
              <w:t xml:space="preserve">Sample ID</w:t>
            </w:r>
          </w:p>
        </w:tc>
        <w:tc>
          <w:tcPr/>
          <w:p w:rsidR="00000000" w:rsidDel="00000000" w:rsidP="00000000" w:rsidRDefault="00000000" w:rsidRPr="00000000" w14:paraId="00000083">
            <w:pPr>
              <w:ind w:firstLine="180"/>
              <w:rPr/>
            </w:pPr>
            <w:r w:rsidDel="00000000" w:rsidR="00000000" w:rsidRPr="00000000">
              <w:rPr>
                <w:rtl w:val="0"/>
              </w:rPr>
              <w:t xml:space="preserve">EX2103_D06_01B</w:t>
            </w:r>
          </w:p>
        </w:tc>
      </w:tr>
      <w:tr>
        <w:trPr>
          <w:cantSplit w:val="0"/>
          <w:trHeight w:val="360" w:hRule="atLeast"/>
          <w:tblHeader w:val="0"/>
        </w:trPr>
        <w:tc>
          <w:tcPr>
            <w:shd w:fill="d9dee1" w:val="clear"/>
          </w:tcPr>
          <w:p w:rsidR="00000000" w:rsidDel="00000000" w:rsidP="00000000" w:rsidRDefault="00000000" w:rsidRPr="00000000" w14:paraId="00000084">
            <w:pPr>
              <w:ind w:firstLine="180"/>
              <w:rPr/>
            </w:pPr>
            <w:r w:rsidDel="00000000" w:rsidR="00000000" w:rsidRPr="00000000">
              <w:rPr>
                <w:rtl w:val="0"/>
              </w:rPr>
              <w:t xml:space="preserve">Date (UTC)</w:t>
            </w:r>
          </w:p>
        </w:tc>
        <w:tc>
          <w:tcPr/>
          <w:p w:rsidR="00000000" w:rsidDel="00000000" w:rsidP="00000000" w:rsidRDefault="00000000" w:rsidRPr="00000000" w14:paraId="00000085">
            <w:pPr>
              <w:ind w:firstLine="180"/>
              <w:rPr/>
            </w:pPr>
            <w:r w:rsidDel="00000000" w:rsidR="00000000" w:rsidRPr="00000000">
              <w:rPr>
                <w:rtl w:val="0"/>
              </w:rPr>
              <w:t xml:space="preserve">06/19/2021</w:t>
            </w:r>
          </w:p>
        </w:tc>
      </w:tr>
      <w:tr>
        <w:trPr>
          <w:cantSplit w:val="0"/>
          <w:trHeight w:val="360" w:hRule="atLeast"/>
          <w:tblHeader w:val="0"/>
        </w:trPr>
        <w:tc>
          <w:tcPr>
            <w:shd w:fill="d9dee1" w:val="clear"/>
          </w:tcPr>
          <w:p w:rsidR="00000000" w:rsidDel="00000000" w:rsidP="00000000" w:rsidRDefault="00000000" w:rsidRPr="00000000" w14:paraId="00000086">
            <w:pPr>
              <w:ind w:firstLine="180"/>
              <w:rPr/>
            </w:pPr>
            <w:r w:rsidDel="00000000" w:rsidR="00000000" w:rsidRPr="00000000">
              <w:rPr>
                <w:rtl w:val="0"/>
              </w:rPr>
              <w:t xml:space="preserve">Time (UTC)</w:t>
            </w:r>
          </w:p>
        </w:tc>
        <w:tc>
          <w:tcPr/>
          <w:p w:rsidR="00000000" w:rsidDel="00000000" w:rsidP="00000000" w:rsidRDefault="00000000" w:rsidRPr="00000000" w14:paraId="00000087">
            <w:pPr>
              <w:ind w:firstLine="180"/>
              <w:rPr/>
            </w:pPr>
            <w:r w:rsidDel="00000000" w:rsidR="00000000" w:rsidRPr="00000000">
              <w:rPr>
                <w:rtl w:val="0"/>
              </w:rPr>
              <w:t xml:space="preserve">15:46</w:t>
            </w:r>
          </w:p>
        </w:tc>
      </w:tr>
      <w:tr>
        <w:trPr>
          <w:cantSplit w:val="0"/>
          <w:trHeight w:val="360" w:hRule="atLeast"/>
          <w:tblHeader w:val="0"/>
        </w:trPr>
        <w:tc>
          <w:tcPr>
            <w:shd w:fill="d9dee1" w:val="clear"/>
          </w:tcPr>
          <w:p w:rsidR="00000000" w:rsidDel="00000000" w:rsidP="00000000" w:rsidRDefault="00000000" w:rsidRPr="00000000" w14:paraId="00000088">
            <w:pPr>
              <w:ind w:firstLine="180"/>
              <w:rPr/>
            </w:pPr>
            <w:r w:rsidDel="00000000" w:rsidR="00000000" w:rsidRPr="00000000">
              <w:rPr>
                <w:rtl w:val="0"/>
              </w:rPr>
              <w:t xml:space="preserve">Depth (m)</w:t>
            </w:r>
          </w:p>
        </w:tc>
        <w:tc>
          <w:tcPr/>
          <w:p w:rsidR="00000000" w:rsidDel="00000000" w:rsidP="00000000" w:rsidRDefault="00000000" w:rsidRPr="00000000" w14:paraId="00000089">
            <w:pPr>
              <w:ind w:firstLine="180"/>
              <w:rPr/>
            </w:pPr>
            <w:r w:rsidDel="00000000" w:rsidR="00000000" w:rsidRPr="00000000">
              <w:rPr>
                <w:rtl w:val="0"/>
              </w:rPr>
              <w:t xml:space="preserve">3791.227</w:t>
            </w:r>
          </w:p>
        </w:tc>
      </w:tr>
      <w:tr>
        <w:trPr>
          <w:cantSplit w:val="0"/>
          <w:trHeight w:val="360" w:hRule="atLeast"/>
          <w:tblHeader w:val="0"/>
        </w:trPr>
        <w:tc>
          <w:tcPr>
            <w:shd w:fill="d9dee1" w:val="clear"/>
          </w:tcPr>
          <w:p w:rsidR="00000000" w:rsidDel="00000000" w:rsidP="00000000" w:rsidRDefault="00000000" w:rsidRPr="00000000" w14:paraId="0000008A">
            <w:pPr>
              <w:ind w:firstLine="180"/>
              <w:rPr/>
            </w:pPr>
            <w:r w:rsidDel="00000000" w:rsidR="00000000" w:rsidRPr="00000000">
              <w:rPr>
                <w:rtl w:val="0"/>
              </w:rPr>
              <w:t xml:space="preserve">Latitude (decimal degrees)</w:t>
            </w:r>
          </w:p>
        </w:tc>
        <w:tc>
          <w:tcPr/>
          <w:p w:rsidR="00000000" w:rsidDel="00000000" w:rsidP="00000000" w:rsidRDefault="00000000" w:rsidRPr="00000000" w14:paraId="0000008B">
            <w:pPr>
              <w:ind w:firstLine="180"/>
              <w:rPr/>
            </w:pPr>
            <w:r w:rsidDel="00000000" w:rsidR="00000000" w:rsidRPr="00000000">
              <w:rPr>
                <w:rtl w:val="0"/>
              </w:rPr>
              <w:t xml:space="preserve">36.669140</w:t>
            </w:r>
          </w:p>
        </w:tc>
      </w:tr>
      <w:tr>
        <w:trPr>
          <w:cantSplit w:val="0"/>
          <w:trHeight w:val="360" w:hRule="atLeast"/>
          <w:tblHeader w:val="0"/>
        </w:trPr>
        <w:tc>
          <w:tcPr>
            <w:shd w:fill="d9dee1" w:val="clear"/>
          </w:tcPr>
          <w:p w:rsidR="00000000" w:rsidDel="00000000" w:rsidP="00000000" w:rsidRDefault="00000000" w:rsidRPr="00000000" w14:paraId="0000008C">
            <w:pPr>
              <w:ind w:firstLine="180"/>
              <w:rPr/>
            </w:pPr>
            <w:r w:rsidDel="00000000" w:rsidR="00000000" w:rsidRPr="00000000">
              <w:rPr>
                <w:rtl w:val="0"/>
              </w:rPr>
              <w:t xml:space="preserve">Longitude (decimal degrees)</w:t>
            </w:r>
          </w:p>
        </w:tc>
        <w:tc>
          <w:tcPr/>
          <w:p w:rsidR="00000000" w:rsidDel="00000000" w:rsidP="00000000" w:rsidRDefault="00000000" w:rsidRPr="00000000" w14:paraId="0000008D">
            <w:pPr>
              <w:ind w:firstLine="180"/>
              <w:rPr/>
            </w:pPr>
            <w:r w:rsidDel="00000000" w:rsidR="00000000" w:rsidRPr="00000000">
              <w:rPr>
                <w:rtl w:val="0"/>
              </w:rPr>
              <w:t xml:space="preserve">-67.929</w:t>
            </w:r>
          </w:p>
        </w:tc>
      </w:tr>
      <w:tr>
        <w:trPr>
          <w:cantSplit w:val="0"/>
          <w:trHeight w:val="360" w:hRule="atLeast"/>
          <w:tblHeader w:val="0"/>
        </w:trPr>
        <w:tc>
          <w:tcPr>
            <w:shd w:fill="d9dee1" w:val="clear"/>
          </w:tcPr>
          <w:p w:rsidR="00000000" w:rsidDel="00000000" w:rsidP="00000000" w:rsidRDefault="00000000" w:rsidRPr="00000000" w14:paraId="0000008E">
            <w:pPr>
              <w:ind w:firstLine="180"/>
              <w:rPr/>
            </w:pPr>
            <w:r w:rsidDel="00000000" w:rsidR="00000000" w:rsidRPr="00000000">
              <w:rPr>
                <w:rtl w:val="0"/>
              </w:rPr>
              <w:t xml:space="preserve">Temp. (</w:t>
            </w:r>
            <w:r w:rsidDel="00000000" w:rsidR="00000000" w:rsidRPr="00000000">
              <w:rPr>
                <w:rFonts w:ascii="Courier New" w:cs="Courier New" w:eastAsia="Courier New" w:hAnsi="Courier New"/>
                <w:rtl w:val="0"/>
              </w:rPr>
              <w:t xml:space="preserve">°</w:t>
            </w:r>
            <w:r w:rsidDel="00000000" w:rsidR="00000000" w:rsidRPr="00000000">
              <w:rPr>
                <w:rtl w:val="0"/>
              </w:rPr>
              <w:t xml:space="preserve">C)</w:t>
            </w:r>
          </w:p>
        </w:tc>
        <w:tc>
          <w:tcPr/>
          <w:p w:rsidR="00000000" w:rsidDel="00000000" w:rsidP="00000000" w:rsidRDefault="00000000" w:rsidRPr="00000000" w14:paraId="0000008F">
            <w:pPr>
              <w:ind w:firstLine="180"/>
              <w:rPr/>
            </w:pPr>
            <w:r w:rsidDel="00000000" w:rsidR="00000000" w:rsidRPr="00000000">
              <w:rPr>
                <w:rtl w:val="0"/>
              </w:rPr>
              <w:t xml:space="preserve">2.451</w:t>
            </w:r>
          </w:p>
        </w:tc>
      </w:tr>
      <w:tr>
        <w:trPr>
          <w:cantSplit w:val="0"/>
          <w:trHeight w:val="340" w:hRule="atLeast"/>
          <w:tblHeader w:val="0"/>
        </w:trPr>
        <w:tc>
          <w:tcPr>
            <w:shd w:fill="d9dee1" w:val="clear"/>
          </w:tcPr>
          <w:p w:rsidR="00000000" w:rsidDel="00000000" w:rsidP="00000000" w:rsidRDefault="00000000" w:rsidRPr="00000000" w14:paraId="00000090">
            <w:pPr>
              <w:ind w:firstLine="180"/>
              <w:rPr/>
            </w:pPr>
            <w:r w:rsidDel="00000000" w:rsidR="00000000" w:rsidRPr="00000000">
              <w:rPr>
                <w:rtl w:val="0"/>
              </w:rPr>
              <w:t xml:space="preserve">Field ID(s)</w:t>
            </w:r>
          </w:p>
        </w:tc>
        <w:tc>
          <w:tcPr/>
          <w:p w:rsidR="00000000" w:rsidDel="00000000" w:rsidP="00000000" w:rsidRDefault="00000000" w:rsidRPr="00000000" w14:paraId="00000091">
            <w:pPr>
              <w:ind w:firstLine="180"/>
              <w:rPr/>
            </w:pPr>
            <w:r w:rsidDel="00000000" w:rsidR="00000000" w:rsidRPr="00000000">
              <w:rPr>
                <w:rtl w:val="0"/>
              </w:rPr>
              <w:t xml:space="preserve">Hydrozoa</w:t>
            </w:r>
          </w:p>
        </w:tc>
      </w:tr>
      <w:tr>
        <w:trPr>
          <w:cantSplit w:val="0"/>
          <w:trHeight w:val="690" w:hRule="atLeast"/>
          <w:tblHeader w:val="0"/>
        </w:trPr>
        <w:tc>
          <w:tcPr>
            <w:shd w:fill="d9dee1" w:val="clear"/>
          </w:tcPr>
          <w:p w:rsidR="00000000" w:rsidDel="00000000" w:rsidP="00000000" w:rsidRDefault="00000000" w:rsidRPr="00000000" w14:paraId="00000092">
            <w:pPr>
              <w:ind w:firstLine="180"/>
              <w:rPr>
                <w:sz w:val="19"/>
                <w:szCs w:val="19"/>
              </w:rPr>
            </w:pPr>
            <w:r w:rsidDel="00000000" w:rsidR="00000000" w:rsidRPr="00000000">
              <w:rPr>
                <w:rtl w:val="0"/>
              </w:rPr>
              <w:t xml:space="preserve">Comments</w:t>
            </w:r>
            <w:r w:rsidDel="00000000" w:rsidR="00000000" w:rsidRPr="00000000">
              <w:rPr>
                <w:rtl w:val="0"/>
              </w:rPr>
            </w:r>
          </w:p>
        </w:tc>
        <w:tc>
          <w:tcPr/>
          <w:p w:rsidR="00000000" w:rsidDel="00000000" w:rsidP="00000000" w:rsidRDefault="00000000" w:rsidRPr="00000000" w14:paraId="00000093">
            <w:pPr>
              <w:ind w:left="0"/>
              <w:rPr/>
            </w:pPr>
            <w:r w:rsidDel="00000000" w:rsidR="00000000" w:rsidRPr="00000000">
              <w:rPr>
                <w:rtl w:val="0"/>
              </w:rPr>
            </w:r>
          </w:p>
        </w:tc>
      </w:tr>
    </w:tbl>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spacing w:line="360" w:lineRule="auto"/>
        <w:jc w:val="center"/>
        <w:rPr/>
      </w:pPr>
      <w:r w:rsidDel="00000000" w:rsidR="00000000" w:rsidRPr="00000000">
        <w:rPr>
          <w:rtl w:val="0"/>
        </w:rPr>
      </w:r>
    </w:p>
    <w:p w:rsidR="00000000" w:rsidDel="00000000" w:rsidP="00000000" w:rsidRDefault="00000000" w:rsidRPr="00000000" w14:paraId="00000097">
      <w:pPr>
        <w:spacing w:line="360" w:lineRule="auto"/>
        <w:jc w:val="center"/>
        <w:rPr>
          <w:highlight w:val="yellow"/>
        </w:rPr>
      </w:pPr>
      <w:r w:rsidDel="00000000" w:rsidR="00000000" w:rsidRPr="00000000">
        <w:rPr>
          <w:highlight w:val="yellow"/>
        </w:rPr>
        <w:drawing>
          <wp:inline distB="114300" distT="114300" distL="114300" distR="114300">
            <wp:extent cx="4067272" cy="2290763"/>
            <wp:effectExtent b="0" l="0" r="0" t="0"/>
            <wp:docPr id="9" name="image10.jpg"/>
            <a:graphic>
              <a:graphicData uri="http://schemas.openxmlformats.org/drawingml/2006/picture">
                <pic:pic>
                  <pic:nvPicPr>
                    <pic:cNvPr id="0" name="image10.jpg"/>
                    <pic:cNvPicPr preferRelativeResize="0"/>
                  </pic:nvPicPr>
                  <pic:blipFill>
                    <a:blip r:embed="rId16"/>
                    <a:srcRect b="0" l="0" r="0" t="0"/>
                    <a:stretch>
                      <a:fillRect/>
                    </a:stretch>
                  </pic:blipFill>
                  <pic:spPr>
                    <a:xfrm>
                      <a:off x="0" y="0"/>
                      <a:ext cx="4067272" cy="2290763"/>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spacing w:line="360" w:lineRule="auto"/>
        <w:jc w:val="center"/>
        <w:rPr>
          <w:highlight w:val="yellow"/>
        </w:rPr>
      </w:pPr>
      <w:r w:rsidDel="00000000" w:rsidR="00000000" w:rsidRPr="00000000">
        <w:rPr>
          <w:highlight w:val="yellow"/>
        </w:rPr>
        <w:drawing>
          <wp:inline distB="114300" distT="114300" distL="114300" distR="114300">
            <wp:extent cx="4030663" cy="2680917"/>
            <wp:effectExtent b="0" l="0" r="0" t="0"/>
            <wp:docPr id="1" name="image7.jpg"/>
            <a:graphic>
              <a:graphicData uri="http://schemas.openxmlformats.org/drawingml/2006/picture">
                <pic:pic>
                  <pic:nvPicPr>
                    <pic:cNvPr id="0" name="image7.jpg"/>
                    <pic:cNvPicPr preferRelativeResize="0"/>
                  </pic:nvPicPr>
                  <pic:blipFill>
                    <a:blip r:embed="rId17"/>
                    <a:srcRect b="0" l="0" r="0" t="0"/>
                    <a:stretch>
                      <a:fillRect/>
                    </a:stretch>
                  </pic:blipFill>
                  <pic:spPr>
                    <a:xfrm>
                      <a:off x="0" y="0"/>
                      <a:ext cx="4030663" cy="2680917"/>
                    </a:xfrm>
                    <a:prstGeom prst="rect"/>
                    <a:ln/>
                  </pic:spPr>
                </pic:pic>
              </a:graphicData>
            </a:graphic>
          </wp:inline>
        </w:drawing>
      </w:r>
      <w:r w:rsidDel="00000000" w:rsidR="00000000" w:rsidRPr="00000000">
        <w:rPr>
          <w:rtl w:val="0"/>
        </w:rPr>
      </w:r>
    </w:p>
    <w:tbl>
      <w:tblPr>
        <w:tblStyle w:val="Table4"/>
        <w:tblW w:w="9705.0" w:type="dxa"/>
        <w:jc w:val="left"/>
        <w:tblInd w:w="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2700"/>
        <w:gridCol w:w="7005"/>
        <w:tblGridChange w:id="0">
          <w:tblGrid>
            <w:gridCol w:w="2700"/>
            <w:gridCol w:w="7005"/>
          </w:tblGrid>
        </w:tblGridChange>
      </w:tblGrid>
      <w:tr>
        <w:trPr>
          <w:cantSplit w:val="0"/>
          <w:trHeight w:val="360" w:hRule="atLeast"/>
          <w:tblHeader w:val="0"/>
        </w:trPr>
        <w:tc>
          <w:tcPr>
            <w:shd w:fill="d9dee1" w:val="clear"/>
          </w:tcPr>
          <w:p w:rsidR="00000000" w:rsidDel="00000000" w:rsidP="00000000" w:rsidRDefault="00000000" w:rsidRPr="00000000" w14:paraId="00000099">
            <w:pPr>
              <w:ind w:firstLine="180"/>
              <w:rPr/>
            </w:pPr>
            <w:r w:rsidDel="00000000" w:rsidR="00000000" w:rsidRPr="00000000">
              <w:rPr>
                <w:rtl w:val="0"/>
              </w:rPr>
              <w:t xml:space="preserve">Sample ID</w:t>
            </w:r>
          </w:p>
        </w:tc>
        <w:tc>
          <w:tcPr/>
          <w:p w:rsidR="00000000" w:rsidDel="00000000" w:rsidP="00000000" w:rsidRDefault="00000000" w:rsidRPr="00000000" w14:paraId="0000009A">
            <w:pPr>
              <w:ind w:firstLine="180"/>
              <w:rPr/>
            </w:pPr>
            <w:r w:rsidDel="00000000" w:rsidR="00000000" w:rsidRPr="00000000">
              <w:rPr>
                <w:rtl w:val="0"/>
              </w:rPr>
              <w:t xml:space="preserve">EX2103_D06_02G</w:t>
            </w:r>
          </w:p>
        </w:tc>
      </w:tr>
      <w:tr>
        <w:trPr>
          <w:cantSplit w:val="0"/>
          <w:trHeight w:val="360" w:hRule="atLeast"/>
          <w:tblHeader w:val="0"/>
        </w:trPr>
        <w:tc>
          <w:tcPr>
            <w:shd w:fill="d9dee1" w:val="clear"/>
          </w:tcPr>
          <w:p w:rsidR="00000000" w:rsidDel="00000000" w:rsidP="00000000" w:rsidRDefault="00000000" w:rsidRPr="00000000" w14:paraId="0000009B">
            <w:pPr>
              <w:ind w:firstLine="180"/>
              <w:rPr/>
            </w:pPr>
            <w:r w:rsidDel="00000000" w:rsidR="00000000" w:rsidRPr="00000000">
              <w:rPr>
                <w:rtl w:val="0"/>
              </w:rPr>
              <w:t xml:space="preserve">Date (UTC)</w:t>
            </w:r>
          </w:p>
        </w:tc>
        <w:tc>
          <w:tcPr/>
          <w:p w:rsidR="00000000" w:rsidDel="00000000" w:rsidP="00000000" w:rsidRDefault="00000000" w:rsidRPr="00000000" w14:paraId="0000009C">
            <w:pPr>
              <w:ind w:firstLine="180"/>
              <w:rPr/>
            </w:pPr>
            <w:r w:rsidDel="00000000" w:rsidR="00000000" w:rsidRPr="00000000">
              <w:rPr>
                <w:rtl w:val="0"/>
              </w:rPr>
              <w:t xml:space="preserve">6/19/2021</w:t>
            </w:r>
          </w:p>
        </w:tc>
      </w:tr>
      <w:tr>
        <w:trPr>
          <w:cantSplit w:val="0"/>
          <w:trHeight w:val="360" w:hRule="atLeast"/>
          <w:tblHeader w:val="0"/>
        </w:trPr>
        <w:tc>
          <w:tcPr>
            <w:shd w:fill="d9dee1" w:val="clear"/>
          </w:tcPr>
          <w:p w:rsidR="00000000" w:rsidDel="00000000" w:rsidP="00000000" w:rsidRDefault="00000000" w:rsidRPr="00000000" w14:paraId="0000009D">
            <w:pPr>
              <w:ind w:firstLine="180"/>
              <w:rPr/>
            </w:pPr>
            <w:r w:rsidDel="00000000" w:rsidR="00000000" w:rsidRPr="00000000">
              <w:rPr>
                <w:rtl w:val="0"/>
              </w:rPr>
              <w:t xml:space="preserve">Time (UTC)</w:t>
            </w:r>
          </w:p>
        </w:tc>
        <w:tc>
          <w:tcPr/>
          <w:p w:rsidR="00000000" w:rsidDel="00000000" w:rsidP="00000000" w:rsidRDefault="00000000" w:rsidRPr="00000000" w14:paraId="0000009E">
            <w:pPr>
              <w:ind w:firstLine="180"/>
              <w:rPr/>
            </w:pPr>
            <w:r w:rsidDel="00000000" w:rsidR="00000000" w:rsidRPr="00000000">
              <w:rPr>
                <w:rtl w:val="0"/>
              </w:rPr>
              <w:t xml:space="preserve">1655</w:t>
            </w:r>
          </w:p>
        </w:tc>
      </w:tr>
      <w:tr>
        <w:trPr>
          <w:cantSplit w:val="0"/>
          <w:trHeight w:val="360" w:hRule="atLeast"/>
          <w:tblHeader w:val="0"/>
        </w:trPr>
        <w:tc>
          <w:tcPr>
            <w:shd w:fill="d9dee1" w:val="clear"/>
          </w:tcPr>
          <w:p w:rsidR="00000000" w:rsidDel="00000000" w:rsidP="00000000" w:rsidRDefault="00000000" w:rsidRPr="00000000" w14:paraId="0000009F">
            <w:pPr>
              <w:ind w:firstLine="180"/>
              <w:rPr/>
            </w:pPr>
            <w:r w:rsidDel="00000000" w:rsidR="00000000" w:rsidRPr="00000000">
              <w:rPr>
                <w:rtl w:val="0"/>
              </w:rPr>
              <w:t xml:space="preserve">Depth (m)</w:t>
            </w:r>
          </w:p>
        </w:tc>
        <w:tc>
          <w:tcPr/>
          <w:p w:rsidR="00000000" w:rsidDel="00000000" w:rsidP="00000000" w:rsidRDefault="00000000" w:rsidRPr="00000000" w14:paraId="000000A0">
            <w:pPr>
              <w:ind w:firstLine="180"/>
              <w:rPr/>
            </w:pPr>
            <w:r w:rsidDel="00000000" w:rsidR="00000000" w:rsidRPr="00000000">
              <w:rPr>
                <w:rtl w:val="0"/>
              </w:rPr>
              <w:t xml:space="preserve">3785.131</w:t>
            </w:r>
          </w:p>
        </w:tc>
      </w:tr>
      <w:tr>
        <w:trPr>
          <w:cantSplit w:val="0"/>
          <w:trHeight w:val="360" w:hRule="atLeast"/>
          <w:tblHeader w:val="0"/>
        </w:trPr>
        <w:tc>
          <w:tcPr>
            <w:shd w:fill="d9dee1" w:val="clear"/>
          </w:tcPr>
          <w:p w:rsidR="00000000" w:rsidDel="00000000" w:rsidP="00000000" w:rsidRDefault="00000000" w:rsidRPr="00000000" w14:paraId="000000A1">
            <w:pPr>
              <w:ind w:firstLine="180"/>
              <w:rPr/>
            </w:pPr>
            <w:r w:rsidDel="00000000" w:rsidR="00000000" w:rsidRPr="00000000">
              <w:rPr>
                <w:rtl w:val="0"/>
              </w:rPr>
              <w:t xml:space="preserve">Latitude (decimal degrees)</w:t>
            </w:r>
          </w:p>
        </w:tc>
        <w:tc>
          <w:tcPr/>
          <w:p w:rsidR="00000000" w:rsidDel="00000000" w:rsidP="00000000" w:rsidRDefault="00000000" w:rsidRPr="00000000" w14:paraId="000000A2">
            <w:pPr>
              <w:ind w:firstLine="180"/>
              <w:rPr/>
            </w:pPr>
            <w:r w:rsidDel="00000000" w:rsidR="00000000" w:rsidRPr="00000000">
              <w:rPr>
                <w:rtl w:val="0"/>
              </w:rPr>
              <w:t xml:space="preserve">36.66936</w:t>
            </w:r>
          </w:p>
        </w:tc>
      </w:tr>
      <w:tr>
        <w:trPr>
          <w:cantSplit w:val="0"/>
          <w:trHeight w:val="360" w:hRule="atLeast"/>
          <w:tblHeader w:val="0"/>
        </w:trPr>
        <w:tc>
          <w:tcPr>
            <w:shd w:fill="d9dee1" w:val="clear"/>
          </w:tcPr>
          <w:p w:rsidR="00000000" w:rsidDel="00000000" w:rsidP="00000000" w:rsidRDefault="00000000" w:rsidRPr="00000000" w14:paraId="000000A3">
            <w:pPr>
              <w:ind w:firstLine="180"/>
              <w:rPr/>
            </w:pPr>
            <w:r w:rsidDel="00000000" w:rsidR="00000000" w:rsidRPr="00000000">
              <w:rPr>
                <w:rtl w:val="0"/>
              </w:rPr>
              <w:t xml:space="preserve">Longitude (decimal degrees)</w:t>
            </w:r>
          </w:p>
        </w:tc>
        <w:tc>
          <w:tcPr/>
          <w:p w:rsidR="00000000" w:rsidDel="00000000" w:rsidP="00000000" w:rsidRDefault="00000000" w:rsidRPr="00000000" w14:paraId="000000A4">
            <w:pPr>
              <w:ind w:firstLine="180"/>
              <w:rPr/>
            </w:pPr>
            <w:r w:rsidDel="00000000" w:rsidR="00000000" w:rsidRPr="00000000">
              <w:rPr>
                <w:rtl w:val="0"/>
              </w:rPr>
              <w:t xml:space="preserve">-67.9291</w:t>
            </w:r>
          </w:p>
        </w:tc>
      </w:tr>
      <w:tr>
        <w:trPr>
          <w:cantSplit w:val="0"/>
          <w:trHeight w:val="360" w:hRule="atLeast"/>
          <w:tblHeader w:val="0"/>
        </w:trPr>
        <w:tc>
          <w:tcPr>
            <w:shd w:fill="d9dee1" w:val="clear"/>
          </w:tcPr>
          <w:p w:rsidR="00000000" w:rsidDel="00000000" w:rsidP="00000000" w:rsidRDefault="00000000" w:rsidRPr="00000000" w14:paraId="000000A5">
            <w:pPr>
              <w:ind w:firstLine="180"/>
              <w:rPr/>
            </w:pPr>
            <w:r w:rsidDel="00000000" w:rsidR="00000000" w:rsidRPr="00000000">
              <w:rPr>
                <w:rtl w:val="0"/>
              </w:rPr>
              <w:t xml:space="preserve">Temp. (</w:t>
            </w:r>
            <w:r w:rsidDel="00000000" w:rsidR="00000000" w:rsidRPr="00000000">
              <w:rPr>
                <w:rFonts w:ascii="Courier New" w:cs="Courier New" w:eastAsia="Courier New" w:hAnsi="Courier New"/>
                <w:rtl w:val="0"/>
              </w:rPr>
              <w:t xml:space="preserve">°</w:t>
            </w:r>
            <w:r w:rsidDel="00000000" w:rsidR="00000000" w:rsidRPr="00000000">
              <w:rPr>
                <w:rtl w:val="0"/>
              </w:rPr>
              <w:t xml:space="preserve">C)</w:t>
            </w:r>
          </w:p>
        </w:tc>
        <w:tc>
          <w:tcPr/>
          <w:p w:rsidR="00000000" w:rsidDel="00000000" w:rsidP="00000000" w:rsidRDefault="00000000" w:rsidRPr="00000000" w14:paraId="000000A6">
            <w:pPr>
              <w:ind w:firstLine="180"/>
              <w:rPr/>
            </w:pPr>
            <w:r w:rsidDel="00000000" w:rsidR="00000000" w:rsidRPr="00000000">
              <w:rPr>
                <w:rtl w:val="0"/>
              </w:rPr>
              <w:t xml:space="preserve">2.53244</w:t>
            </w:r>
          </w:p>
        </w:tc>
      </w:tr>
      <w:tr>
        <w:trPr>
          <w:cantSplit w:val="0"/>
          <w:trHeight w:val="340" w:hRule="atLeast"/>
          <w:tblHeader w:val="0"/>
        </w:trPr>
        <w:tc>
          <w:tcPr>
            <w:shd w:fill="d9dee1" w:val="clear"/>
          </w:tcPr>
          <w:p w:rsidR="00000000" w:rsidDel="00000000" w:rsidP="00000000" w:rsidRDefault="00000000" w:rsidRPr="00000000" w14:paraId="000000A7">
            <w:pPr>
              <w:ind w:firstLine="180"/>
              <w:rPr/>
            </w:pPr>
            <w:r w:rsidDel="00000000" w:rsidR="00000000" w:rsidRPr="00000000">
              <w:rPr>
                <w:rtl w:val="0"/>
              </w:rPr>
              <w:t xml:space="preserve">Field ID(s)</w:t>
            </w:r>
          </w:p>
        </w:tc>
        <w:tc>
          <w:tcPr/>
          <w:p w:rsidR="00000000" w:rsidDel="00000000" w:rsidP="00000000" w:rsidRDefault="00000000" w:rsidRPr="00000000" w14:paraId="000000A8">
            <w:pPr>
              <w:ind w:firstLine="180"/>
              <w:rPr/>
            </w:pPr>
            <w:r w:rsidDel="00000000" w:rsidR="00000000" w:rsidRPr="00000000">
              <w:rPr>
                <w:rtl w:val="0"/>
              </w:rPr>
              <w:t xml:space="preserve">Loose Rock - Mg Encrusted</w:t>
            </w:r>
          </w:p>
        </w:tc>
      </w:tr>
      <w:tr>
        <w:trPr>
          <w:cantSplit w:val="0"/>
          <w:trHeight w:val="690" w:hRule="atLeast"/>
          <w:tblHeader w:val="0"/>
        </w:trPr>
        <w:tc>
          <w:tcPr>
            <w:shd w:fill="d9dee1" w:val="clear"/>
          </w:tcPr>
          <w:p w:rsidR="00000000" w:rsidDel="00000000" w:rsidP="00000000" w:rsidRDefault="00000000" w:rsidRPr="00000000" w14:paraId="000000A9">
            <w:pPr>
              <w:ind w:firstLine="180"/>
              <w:rPr>
                <w:sz w:val="19"/>
                <w:szCs w:val="19"/>
              </w:rPr>
            </w:pPr>
            <w:r w:rsidDel="00000000" w:rsidR="00000000" w:rsidRPr="00000000">
              <w:rPr>
                <w:rtl w:val="0"/>
              </w:rPr>
              <w:t xml:space="preserve">Comments</w:t>
            </w:r>
            <w:r w:rsidDel="00000000" w:rsidR="00000000" w:rsidRPr="00000000">
              <w:rPr>
                <w:rtl w:val="0"/>
              </w:rPr>
            </w:r>
          </w:p>
        </w:tc>
        <w:tc>
          <w:tcPr/>
          <w:p w:rsidR="00000000" w:rsidDel="00000000" w:rsidP="00000000" w:rsidRDefault="00000000" w:rsidRPr="00000000" w14:paraId="000000AA">
            <w:pPr>
              <w:ind w:left="0"/>
              <w:rPr/>
            </w:pPr>
            <w:r w:rsidDel="00000000" w:rsidR="00000000" w:rsidRPr="00000000">
              <w:rPr>
                <w:rtl w:val="0"/>
              </w:rPr>
            </w:r>
          </w:p>
        </w:tc>
      </w:tr>
    </w:tbl>
    <w:p w:rsidR="00000000" w:rsidDel="00000000" w:rsidP="00000000" w:rsidRDefault="00000000" w:rsidRPr="00000000" w14:paraId="000000AB">
      <w:pPr>
        <w:rPr/>
      </w:pPr>
      <w:r w:rsidDel="00000000" w:rsidR="00000000" w:rsidRPr="00000000">
        <w:rPr>
          <w:rtl w:val="0"/>
        </w:rPr>
      </w:r>
    </w:p>
    <w:p w:rsidR="00000000" w:rsidDel="00000000" w:rsidP="00000000" w:rsidRDefault="00000000" w:rsidRPr="00000000" w14:paraId="000000AC">
      <w:pPr>
        <w:rPr/>
      </w:pPr>
      <w:r w:rsidDel="00000000" w:rsidR="00000000" w:rsidRPr="00000000">
        <w:rPr>
          <w:rtl w:val="0"/>
        </w:rPr>
      </w:r>
    </w:p>
    <w:tbl>
      <w:tblPr>
        <w:tblStyle w:val="Table5"/>
        <w:tblW w:w="9616.0" w:type="dxa"/>
        <w:jc w:val="left"/>
        <w:tblInd w:w="244.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205.3333333333335"/>
        <w:gridCol w:w="3205.3333333333335"/>
        <w:gridCol w:w="3205.3333333333335"/>
        <w:tblGridChange w:id="0">
          <w:tblGrid>
            <w:gridCol w:w="3205.3333333333335"/>
            <w:gridCol w:w="3205.3333333333335"/>
            <w:gridCol w:w="3205.3333333333335"/>
          </w:tblGrid>
        </w:tblGridChange>
      </w:tblGrid>
      <w:tr>
        <w:trPr>
          <w:cantSplit w:val="0"/>
          <w:trHeight w:val="480" w:hRule="atLeast"/>
          <w:tblHeader w:val="0"/>
        </w:trPr>
        <w:tc>
          <w:tcPr>
            <w:shd w:fill="dee3e7" w:val="clear"/>
            <w:tcMar>
              <w:top w:w="100.0" w:type="dxa"/>
              <w:left w:w="100.0" w:type="dxa"/>
              <w:bottom w:w="100.0" w:type="dxa"/>
              <w:right w:w="100.0" w:type="dxa"/>
            </w:tcMar>
            <w:vAlign w:val="top"/>
          </w:tcPr>
          <w:p w:rsidR="00000000" w:rsidDel="00000000" w:rsidP="00000000" w:rsidRDefault="00000000" w:rsidRPr="00000000" w14:paraId="000000AD">
            <w:pPr>
              <w:widowControl w:val="0"/>
              <w:ind w:left="0"/>
              <w:rPr/>
            </w:pPr>
            <w:r w:rsidDel="00000000" w:rsidR="00000000" w:rsidRPr="00000000">
              <w:rPr>
                <w:rtl w:val="0"/>
              </w:rPr>
              <w:t xml:space="preserve">Associates Sample ID</w:t>
            </w:r>
          </w:p>
        </w:tc>
        <w:tc>
          <w:tcPr>
            <w:shd w:fill="dee3e7" w:val="clear"/>
            <w:tcMar>
              <w:top w:w="100.0" w:type="dxa"/>
              <w:left w:w="100.0" w:type="dxa"/>
              <w:bottom w:w="100.0" w:type="dxa"/>
              <w:right w:w="100.0" w:type="dxa"/>
            </w:tcMar>
            <w:vAlign w:val="top"/>
          </w:tcPr>
          <w:p w:rsidR="00000000" w:rsidDel="00000000" w:rsidP="00000000" w:rsidRDefault="00000000" w:rsidRPr="00000000" w14:paraId="000000AE">
            <w:pPr>
              <w:widowControl w:val="0"/>
              <w:ind w:left="0"/>
              <w:rPr/>
            </w:pPr>
            <w:r w:rsidDel="00000000" w:rsidR="00000000" w:rsidRPr="00000000">
              <w:rPr>
                <w:rtl w:val="0"/>
              </w:rPr>
              <w:t xml:space="preserve">Field Identification</w:t>
            </w:r>
          </w:p>
        </w:tc>
        <w:tc>
          <w:tcPr>
            <w:shd w:fill="dee3e7" w:val="clear"/>
            <w:tcMar>
              <w:top w:w="100.0" w:type="dxa"/>
              <w:left w:w="100.0" w:type="dxa"/>
              <w:bottom w:w="100.0" w:type="dxa"/>
              <w:right w:w="100.0" w:type="dxa"/>
            </w:tcMar>
            <w:vAlign w:val="top"/>
          </w:tcPr>
          <w:p w:rsidR="00000000" w:rsidDel="00000000" w:rsidP="00000000" w:rsidRDefault="00000000" w:rsidRPr="00000000" w14:paraId="000000AF">
            <w:pPr>
              <w:widowControl w:val="0"/>
              <w:ind w:left="0"/>
              <w:rPr/>
            </w:pPr>
            <w:r w:rsidDel="00000000" w:rsidR="00000000" w:rsidRPr="00000000">
              <w:rPr>
                <w:rtl w:val="0"/>
              </w:rPr>
              <w:t xml:space="preserve">Count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0">
            <w:pPr>
              <w:widowControl w:val="0"/>
              <w:ind w:left="0"/>
              <w:rPr/>
            </w:pPr>
            <w:r w:rsidDel="00000000" w:rsidR="00000000" w:rsidRPr="00000000">
              <w:rPr>
                <w:rtl w:val="0"/>
              </w:rPr>
              <w:t xml:space="preserve">EX2103_D06_02G_A01</w:t>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widowControl w:val="0"/>
              <w:ind w:left="0"/>
              <w:rPr/>
            </w:pPr>
            <w:r w:rsidDel="00000000" w:rsidR="00000000" w:rsidRPr="00000000">
              <w:rPr>
                <w:rtl w:val="0"/>
              </w:rPr>
              <w:t xml:space="preserve">Cnidaria Actinea</w:t>
            </w:r>
          </w:p>
        </w:tc>
        <w:tc>
          <w:tcPr>
            <w:shd w:fill="auto" w:val="clear"/>
            <w:tcMar>
              <w:top w:w="100.0" w:type="dxa"/>
              <w:left w:w="100.0" w:type="dxa"/>
              <w:bottom w:w="100.0" w:type="dxa"/>
              <w:right w:w="100.0" w:type="dxa"/>
            </w:tcMar>
            <w:vAlign w:val="top"/>
          </w:tcPr>
          <w:p w:rsidR="00000000" w:rsidDel="00000000" w:rsidP="00000000" w:rsidRDefault="00000000" w:rsidRPr="00000000" w14:paraId="000000B2">
            <w:pPr>
              <w:widowControl w:val="0"/>
              <w:ind w:left="0"/>
              <w:rPr/>
            </w:pPr>
            <w:r w:rsidDel="00000000" w:rsidR="00000000" w:rsidRPr="00000000">
              <w:rPr>
                <w:rtl w:val="0"/>
              </w:rPr>
              <w:t xml:space="preserve">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3">
            <w:pPr>
              <w:widowControl w:val="0"/>
              <w:ind w:left="0"/>
              <w:rPr/>
            </w:pPr>
            <w:r w:rsidDel="00000000" w:rsidR="00000000" w:rsidRPr="00000000">
              <w:rPr>
                <w:rtl w:val="0"/>
              </w:rPr>
              <w:t xml:space="preserve">EX2103_D06_02G_A02</w:t>
            </w:r>
          </w:p>
        </w:tc>
        <w:tc>
          <w:tcPr>
            <w:shd w:fill="auto" w:val="clear"/>
            <w:tcMar>
              <w:top w:w="100.0" w:type="dxa"/>
              <w:left w:w="100.0" w:type="dxa"/>
              <w:bottom w:w="100.0" w:type="dxa"/>
              <w:right w:w="100.0" w:type="dxa"/>
            </w:tcMar>
            <w:vAlign w:val="top"/>
          </w:tcPr>
          <w:p w:rsidR="00000000" w:rsidDel="00000000" w:rsidP="00000000" w:rsidRDefault="00000000" w:rsidRPr="00000000" w14:paraId="000000B4">
            <w:pPr>
              <w:widowControl w:val="0"/>
              <w:ind w:left="0"/>
              <w:rPr/>
            </w:pPr>
            <w:r w:rsidDel="00000000" w:rsidR="00000000" w:rsidRPr="00000000">
              <w:rPr>
                <w:rtl w:val="0"/>
              </w:rPr>
              <w:t xml:space="preserve">Bryozoa (lace corals)</w:t>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widowControl w:val="0"/>
              <w:ind w:left="0"/>
              <w:rPr/>
            </w:pPr>
            <w:r w:rsidDel="00000000" w:rsidR="00000000" w:rsidRPr="00000000">
              <w:rPr>
                <w:rtl w:val="0"/>
              </w:rPr>
              <w:t xml:space="preserve">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6">
            <w:pPr>
              <w:widowControl w:val="0"/>
              <w:ind w:left="0"/>
              <w:rPr/>
            </w:pPr>
            <w:r w:rsidDel="00000000" w:rsidR="00000000" w:rsidRPr="00000000">
              <w:rPr>
                <w:rtl w:val="0"/>
              </w:rPr>
              <w:t xml:space="preserve">EX2103_D06_02G_A03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widowControl w:val="0"/>
              <w:ind w:left="0"/>
              <w:rPr/>
            </w:pPr>
            <w:r w:rsidDel="00000000" w:rsidR="00000000" w:rsidRPr="00000000">
              <w:rPr>
                <w:rtl w:val="0"/>
              </w:rPr>
              <w:t xml:space="preserve">Bryozoa (lace corals)</w:t>
            </w:r>
          </w:p>
        </w:tc>
        <w:tc>
          <w:tcPr>
            <w:shd w:fill="auto" w:val="clear"/>
            <w:tcMar>
              <w:top w:w="100.0" w:type="dxa"/>
              <w:left w:w="100.0" w:type="dxa"/>
              <w:bottom w:w="100.0" w:type="dxa"/>
              <w:right w:w="100.0" w:type="dxa"/>
            </w:tcMar>
            <w:vAlign w:val="top"/>
          </w:tcPr>
          <w:p w:rsidR="00000000" w:rsidDel="00000000" w:rsidP="00000000" w:rsidRDefault="00000000" w:rsidRPr="00000000" w14:paraId="000000B8">
            <w:pPr>
              <w:widowControl w:val="0"/>
              <w:ind w:left="0"/>
              <w:rPr/>
            </w:pPr>
            <w:r w:rsidDel="00000000" w:rsidR="00000000" w:rsidRPr="00000000">
              <w:rPr>
                <w:rtl w:val="0"/>
              </w:rPr>
              <w:t xml:space="preserve">1</w:t>
            </w:r>
          </w:p>
        </w:tc>
      </w:tr>
    </w:tbl>
    <w:p w:rsidR="00000000" w:rsidDel="00000000" w:rsidP="00000000" w:rsidRDefault="00000000" w:rsidRPr="00000000" w14:paraId="000000B9">
      <w:pPr>
        <w:spacing w:line="360" w:lineRule="auto"/>
        <w:jc w:val="center"/>
        <w:rPr/>
      </w:pPr>
      <w:r w:rsidDel="00000000" w:rsidR="00000000" w:rsidRPr="00000000">
        <w:rPr>
          <w:rtl w:val="0"/>
        </w:rPr>
      </w:r>
    </w:p>
    <w:p w:rsidR="00000000" w:rsidDel="00000000" w:rsidP="00000000" w:rsidRDefault="00000000" w:rsidRPr="00000000" w14:paraId="000000BA">
      <w:pPr>
        <w:spacing w:line="360" w:lineRule="auto"/>
        <w:jc w:val="center"/>
        <w:rPr>
          <w:highlight w:val="yellow"/>
        </w:rPr>
      </w:pPr>
      <w:r w:rsidDel="00000000" w:rsidR="00000000" w:rsidRPr="00000000">
        <w:rPr>
          <w:highlight w:val="yellow"/>
        </w:rPr>
        <w:drawing>
          <wp:inline distB="114300" distT="114300" distL="114300" distR="114300">
            <wp:extent cx="3607263" cy="2033588"/>
            <wp:effectExtent b="0" l="0" r="0" t="0"/>
            <wp:docPr id="7" name="image11.jpg"/>
            <a:graphic>
              <a:graphicData uri="http://schemas.openxmlformats.org/drawingml/2006/picture">
                <pic:pic>
                  <pic:nvPicPr>
                    <pic:cNvPr id="0" name="image11.jpg"/>
                    <pic:cNvPicPr preferRelativeResize="0"/>
                  </pic:nvPicPr>
                  <pic:blipFill>
                    <a:blip r:embed="rId18"/>
                    <a:srcRect b="0" l="0" r="0" t="0"/>
                    <a:stretch>
                      <a:fillRect/>
                    </a:stretch>
                  </pic:blipFill>
                  <pic:spPr>
                    <a:xfrm>
                      <a:off x="0" y="0"/>
                      <a:ext cx="3607263" cy="2033588"/>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spacing w:line="360" w:lineRule="auto"/>
        <w:jc w:val="center"/>
        <w:rPr>
          <w:highlight w:val="yellow"/>
        </w:rPr>
      </w:pPr>
      <w:r w:rsidDel="00000000" w:rsidR="00000000" w:rsidRPr="00000000">
        <w:rPr>
          <w:highlight w:val="yellow"/>
        </w:rPr>
        <w:drawing>
          <wp:inline distB="114300" distT="114300" distL="114300" distR="114300">
            <wp:extent cx="3712305" cy="2471738"/>
            <wp:effectExtent b="0" l="0" r="0" t="0"/>
            <wp:docPr id="4" name="image5.jpg"/>
            <a:graphic>
              <a:graphicData uri="http://schemas.openxmlformats.org/drawingml/2006/picture">
                <pic:pic>
                  <pic:nvPicPr>
                    <pic:cNvPr id="0" name="image5.jpg"/>
                    <pic:cNvPicPr preferRelativeResize="0"/>
                  </pic:nvPicPr>
                  <pic:blipFill>
                    <a:blip r:embed="rId19"/>
                    <a:srcRect b="0" l="0" r="0" t="0"/>
                    <a:stretch>
                      <a:fillRect/>
                    </a:stretch>
                  </pic:blipFill>
                  <pic:spPr>
                    <a:xfrm>
                      <a:off x="0" y="0"/>
                      <a:ext cx="3712305" cy="2471738"/>
                    </a:xfrm>
                    <a:prstGeom prst="rect"/>
                    <a:ln/>
                  </pic:spPr>
                </pic:pic>
              </a:graphicData>
            </a:graphic>
          </wp:inline>
        </w:drawing>
      </w:r>
      <w:r w:rsidDel="00000000" w:rsidR="00000000" w:rsidRPr="00000000">
        <w:rPr>
          <w:rtl w:val="0"/>
        </w:rPr>
      </w:r>
    </w:p>
    <w:tbl>
      <w:tblPr>
        <w:tblStyle w:val="Table6"/>
        <w:tblW w:w="9705.0" w:type="dxa"/>
        <w:jc w:val="left"/>
        <w:tblInd w:w="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2700"/>
        <w:gridCol w:w="7005"/>
        <w:tblGridChange w:id="0">
          <w:tblGrid>
            <w:gridCol w:w="2700"/>
            <w:gridCol w:w="7005"/>
          </w:tblGrid>
        </w:tblGridChange>
      </w:tblGrid>
      <w:tr>
        <w:trPr>
          <w:cantSplit w:val="0"/>
          <w:trHeight w:val="360" w:hRule="atLeast"/>
          <w:tblHeader w:val="0"/>
        </w:trPr>
        <w:tc>
          <w:tcPr>
            <w:shd w:fill="d9dee1" w:val="clear"/>
          </w:tcPr>
          <w:p w:rsidR="00000000" w:rsidDel="00000000" w:rsidP="00000000" w:rsidRDefault="00000000" w:rsidRPr="00000000" w14:paraId="000000BC">
            <w:pPr>
              <w:ind w:firstLine="180"/>
              <w:rPr/>
            </w:pPr>
            <w:r w:rsidDel="00000000" w:rsidR="00000000" w:rsidRPr="00000000">
              <w:rPr>
                <w:rtl w:val="0"/>
              </w:rPr>
              <w:t xml:space="preserve">Sample ID</w:t>
            </w:r>
          </w:p>
        </w:tc>
        <w:tc>
          <w:tcPr/>
          <w:p w:rsidR="00000000" w:rsidDel="00000000" w:rsidP="00000000" w:rsidRDefault="00000000" w:rsidRPr="00000000" w14:paraId="000000BD">
            <w:pPr>
              <w:ind w:firstLine="180"/>
              <w:rPr/>
            </w:pPr>
            <w:r w:rsidDel="00000000" w:rsidR="00000000" w:rsidRPr="00000000">
              <w:rPr>
                <w:rtl w:val="0"/>
              </w:rPr>
              <w:t xml:space="preserve">EX2103_D06_03B</w:t>
            </w:r>
          </w:p>
        </w:tc>
      </w:tr>
      <w:tr>
        <w:trPr>
          <w:cantSplit w:val="0"/>
          <w:trHeight w:val="360" w:hRule="atLeast"/>
          <w:tblHeader w:val="0"/>
        </w:trPr>
        <w:tc>
          <w:tcPr>
            <w:shd w:fill="d9dee1" w:val="clear"/>
          </w:tcPr>
          <w:p w:rsidR="00000000" w:rsidDel="00000000" w:rsidP="00000000" w:rsidRDefault="00000000" w:rsidRPr="00000000" w14:paraId="000000BE">
            <w:pPr>
              <w:ind w:firstLine="180"/>
              <w:rPr/>
            </w:pPr>
            <w:r w:rsidDel="00000000" w:rsidR="00000000" w:rsidRPr="00000000">
              <w:rPr>
                <w:rtl w:val="0"/>
              </w:rPr>
              <w:t xml:space="preserve">Date (UTC)</w:t>
            </w:r>
          </w:p>
        </w:tc>
        <w:tc>
          <w:tcPr/>
          <w:p w:rsidR="00000000" w:rsidDel="00000000" w:rsidP="00000000" w:rsidRDefault="00000000" w:rsidRPr="00000000" w14:paraId="000000BF">
            <w:pPr>
              <w:ind w:firstLine="180"/>
              <w:rPr/>
            </w:pPr>
            <w:r w:rsidDel="00000000" w:rsidR="00000000" w:rsidRPr="00000000">
              <w:rPr>
                <w:rtl w:val="0"/>
              </w:rPr>
              <w:t xml:space="preserve">6/19/2021</w:t>
            </w:r>
          </w:p>
        </w:tc>
      </w:tr>
      <w:tr>
        <w:trPr>
          <w:cantSplit w:val="0"/>
          <w:trHeight w:val="360" w:hRule="atLeast"/>
          <w:tblHeader w:val="0"/>
        </w:trPr>
        <w:tc>
          <w:tcPr>
            <w:shd w:fill="d9dee1" w:val="clear"/>
          </w:tcPr>
          <w:p w:rsidR="00000000" w:rsidDel="00000000" w:rsidP="00000000" w:rsidRDefault="00000000" w:rsidRPr="00000000" w14:paraId="000000C0">
            <w:pPr>
              <w:ind w:firstLine="180"/>
              <w:rPr/>
            </w:pPr>
            <w:r w:rsidDel="00000000" w:rsidR="00000000" w:rsidRPr="00000000">
              <w:rPr>
                <w:rtl w:val="0"/>
              </w:rPr>
              <w:t xml:space="preserve">Time (UTC)</w:t>
            </w:r>
          </w:p>
        </w:tc>
        <w:tc>
          <w:tcPr/>
          <w:p w:rsidR="00000000" w:rsidDel="00000000" w:rsidP="00000000" w:rsidRDefault="00000000" w:rsidRPr="00000000" w14:paraId="000000C1">
            <w:pPr>
              <w:ind w:firstLine="180"/>
              <w:rPr/>
            </w:pPr>
            <w:r w:rsidDel="00000000" w:rsidR="00000000" w:rsidRPr="00000000">
              <w:rPr>
                <w:rtl w:val="0"/>
              </w:rPr>
              <w:t xml:space="preserve">1756</w:t>
            </w:r>
          </w:p>
        </w:tc>
      </w:tr>
      <w:tr>
        <w:trPr>
          <w:cantSplit w:val="0"/>
          <w:trHeight w:val="360" w:hRule="atLeast"/>
          <w:tblHeader w:val="0"/>
        </w:trPr>
        <w:tc>
          <w:tcPr>
            <w:shd w:fill="d9dee1" w:val="clear"/>
          </w:tcPr>
          <w:p w:rsidR="00000000" w:rsidDel="00000000" w:rsidP="00000000" w:rsidRDefault="00000000" w:rsidRPr="00000000" w14:paraId="000000C2">
            <w:pPr>
              <w:ind w:firstLine="180"/>
              <w:rPr/>
            </w:pPr>
            <w:r w:rsidDel="00000000" w:rsidR="00000000" w:rsidRPr="00000000">
              <w:rPr>
                <w:rtl w:val="0"/>
              </w:rPr>
              <w:t xml:space="preserve">Depth (m)</w:t>
            </w:r>
          </w:p>
        </w:tc>
        <w:tc>
          <w:tcPr/>
          <w:p w:rsidR="00000000" w:rsidDel="00000000" w:rsidP="00000000" w:rsidRDefault="00000000" w:rsidRPr="00000000" w14:paraId="000000C3">
            <w:pPr>
              <w:ind w:firstLine="180"/>
              <w:rPr/>
            </w:pPr>
            <w:r w:rsidDel="00000000" w:rsidR="00000000" w:rsidRPr="00000000">
              <w:rPr>
                <w:rtl w:val="0"/>
              </w:rPr>
              <w:t xml:space="preserve">3772.538</w:t>
            </w:r>
          </w:p>
        </w:tc>
      </w:tr>
      <w:tr>
        <w:trPr>
          <w:cantSplit w:val="0"/>
          <w:trHeight w:val="360" w:hRule="atLeast"/>
          <w:tblHeader w:val="0"/>
        </w:trPr>
        <w:tc>
          <w:tcPr>
            <w:shd w:fill="d9dee1" w:val="clear"/>
          </w:tcPr>
          <w:p w:rsidR="00000000" w:rsidDel="00000000" w:rsidP="00000000" w:rsidRDefault="00000000" w:rsidRPr="00000000" w14:paraId="000000C4">
            <w:pPr>
              <w:ind w:firstLine="180"/>
              <w:rPr/>
            </w:pPr>
            <w:r w:rsidDel="00000000" w:rsidR="00000000" w:rsidRPr="00000000">
              <w:rPr>
                <w:rtl w:val="0"/>
              </w:rPr>
              <w:t xml:space="preserve">Latitude (decimal degrees)</w:t>
            </w:r>
          </w:p>
        </w:tc>
        <w:tc>
          <w:tcPr/>
          <w:p w:rsidR="00000000" w:rsidDel="00000000" w:rsidP="00000000" w:rsidRDefault="00000000" w:rsidRPr="00000000" w14:paraId="000000C5">
            <w:pPr>
              <w:ind w:firstLine="180"/>
              <w:rPr/>
            </w:pPr>
            <w:r w:rsidDel="00000000" w:rsidR="00000000" w:rsidRPr="00000000">
              <w:rPr>
                <w:rtl w:val="0"/>
              </w:rPr>
              <w:t xml:space="preserve">36.66954</w:t>
            </w:r>
          </w:p>
        </w:tc>
      </w:tr>
      <w:tr>
        <w:trPr>
          <w:cantSplit w:val="0"/>
          <w:trHeight w:val="360" w:hRule="atLeast"/>
          <w:tblHeader w:val="0"/>
        </w:trPr>
        <w:tc>
          <w:tcPr>
            <w:shd w:fill="d9dee1" w:val="clear"/>
          </w:tcPr>
          <w:p w:rsidR="00000000" w:rsidDel="00000000" w:rsidP="00000000" w:rsidRDefault="00000000" w:rsidRPr="00000000" w14:paraId="000000C6">
            <w:pPr>
              <w:ind w:firstLine="180"/>
              <w:rPr/>
            </w:pPr>
            <w:r w:rsidDel="00000000" w:rsidR="00000000" w:rsidRPr="00000000">
              <w:rPr>
                <w:rtl w:val="0"/>
              </w:rPr>
              <w:t xml:space="preserve">Longitude (decimal degrees)</w:t>
            </w:r>
          </w:p>
        </w:tc>
        <w:tc>
          <w:tcPr/>
          <w:p w:rsidR="00000000" w:rsidDel="00000000" w:rsidP="00000000" w:rsidRDefault="00000000" w:rsidRPr="00000000" w14:paraId="000000C7">
            <w:pPr>
              <w:ind w:firstLine="180"/>
              <w:rPr/>
            </w:pPr>
            <w:r w:rsidDel="00000000" w:rsidR="00000000" w:rsidRPr="00000000">
              <w:rPr>
                <w:rtl w:val="0"/>
              </w:rPr>
              <w:t xml:space="preserve">-679295</w:t>
            </w:r>
          </w:p>
        </w:tc>
      </w:tr>
      <w:tr>
        <w:trPr>
          <w:cantSplit w:val="0"/>
          <w:trHeight w:val="360" w:hRule="atLeast"/>
          <w:tblHeader w:val="0"/>
        </w:trPr>
        <w:tc>
          <w:tcPr>
            <w:shd w:fill="d9dee1" w:val="clear"/>
          </w:tcPr>
          <w:p w:rsidR="00000000" w:rsidDel="00000000" w:rsidP="00000000" w:rsidRDefault="00000000" w:rsidRPr="00000000" w14:paraId="000000C8">
            <w:pPr>
              <w:ind w:firstLine="180"/>
              <w:rPr/>
            </w:pPr>
            <w:r w:rsidDel="00000000" w:rsidR="00000000" w:rsidRPr="00000000">
              <w:rPr>
                <w:rtl w:val="0"/>
              </w:rPr>
              <w:t xml:space="preserve">Temp. (</w:t>
            </w:r>
            <w:r w:rsidDel="00000000" w:rsidR="00000000" w:rsidRPr="00000000">
              <w:rPr>
                <w:rFonts w:ascii="Courier New" w:cs="Courier New" w:eastAsia="Courier New" w:hAnsi="Courier New"/>
                <w:rtl w:val="0"/>
              </w:rPr>
              <w:t xml:space="preserve">°</w:t>
            </w:r>
            <w:r w:rsidDel="00000000" w:rsidR="00000000" w:rsidRPr="00000000">
              <w:rPr>
                <w:rtl w:val="0"/>
              </w:rPr>
              <w:t xml:space="preserve">C)</w:t>
            </w:r>
          </w:p>
        </w:tc>
        <w:tc>
          <w:tcPr/>
          <w:p w:rsidR="00000000" w:rsidDel="00000000" w:rsidP="00000000" w:rsidRDefault="00000000" w:rsidRPr="00000000" w14:paraId="000000C9">
            <w:pPr>
              <w:ind w:firstLine="180"/>
              <w:rPr/>
            </w:pPr>
            <w:r w:rsidDel="00000000" w:rsidR="00000000" w:rsidRPr="00000000">
              <w:rPr>
                <w:rtl w:val="0"/>
              </w:rPr>
              <w:t xml:space="preserve">2.18375</w:t>
            </w:r>
          </w:p>
        </w:tc>
      </w:tr>
      <w:tr>
        <w:trPr>
          <w:cantSplit w:val="0"/>
          <w:trHeight w:val="340" w:hRule="atLeast"/>
          <w:tblHeader w:val="0"/>
        </w:trPr>
        <w:tc>
          <w:tcPr>
            <w:shd w:fill="d9dee1" w:val="clear"/>
          </w:tcPr>
          <w:p w:rsidR="00000000" w:rsidDel="00000000" w:rsidP="00000000" w:rsidRDefault="00000000" w:rsidRPr="00000000" w14:paraId="000000CA">
            <w:pPr>
              <w:ind w:firstLine="180"/>
              <w:rPr/>
            </w:pPr>
            <w:r w:rsidDel="00000000" w:rsidR="00000000" w:rsidRPr="00000000">
              <w:rPr>
                <w:rtl w:val="0"/>
              </w:rPr>
              <w:t xml:space="preserve">Field ID(s)</w:t>
            </w:r>
          </w:p>
        </w:tc>
        <w:tc>
          <w:tcPr/>
          <w:p w:rsidR="00000000" w:rsidDel="00000000" w:rsidP="00000000" w:rsidRDefault="00000000" w:rsidRPr="00000000" w14:paraId="000000CB">
            <w:pPr>
              <w:ind w:firstLine="180"/>
              <w:rPr/>
            </w:pPr>
            <w:r w:rsidDel="00000000" w:rsidR="00000000" w:rsidRPr="00000000">
              <w:rPr>
                <w:rtl w:val="0"/>
              </w:rPr>
              <w:t xml:space="preserve">Porifera Geodia</w:t>
            </w:r>
          </w:p>
        </w:tc>
      </w:tr>
      <w:tr>
        <w:trPr>
          <w:cantSplit w:val="0"/>
          <w:trHeight w:val="690" w:hRule="atLeast"/>
          <w:tblHeader w:val="0"/>
        </w:trPr>
        <w:tc>
          <w:tcPr>
            <w:shd w:fill="d9dee1" w:val="clear"/>
          </w:tcPr>
          <w:p w:rsidR="00000000" w:rsidDel="00000000" w:rsidP="00000000" w:rsidRDefault="00000000" w:rsidRPr="00000000" w14:paraId="000000CC">
            <w:pPr>
              <w:ind w:firstLine="180"/>
              <w:rPr>
                <w:sz w:val="19"/>
                <w:szCs w:val="19"/>
              </w:rPr>
            </w:pPr>
            <w:r w:rsidDel="00000000" w:rsidR="00000000" w:rsidRPr="00000000">
              <w:rPr>
                <w:rtl w:val="0"/>
              </w:rPr>
              <w:t xml:space="preserve">Comments</w:t>
            </w:r>
            <w:r w:rsidDel="00000000" w:rsidR="00000000" w:rsidRPr="00000000">
              <w:rPr>
                <w:rtl w:val="0"/>
              </w:rPr>
            </w:r>
          </w:p>
        </w:tc>
        <w:tc>
          <w:tcPr/>
          <w:p w:rsidR="00000000" w:rsidDel="00000000" w:rsidP="00000000" w:rsidRDefault="00000000" w:rsidRPr="00000000" w14:paraId="000000CD">
            <w:pPr>
              <w:ind w:left="0"/>
              <w:rPr/>
            </w:pPr>
            <w:r w:rsidDel="00000000" w:rsidR="00000000" w:rsidRPr="00000000">
              <w:rPr>
                <w:rtl w:val="0"/>
              </w:rPr>
            </w:r>
          </w:p>
        </w:tc>
      </w:tr>
    </w:tbl>
    <w:p w:rsidR="00000000" w:rsidDel="00000000" w:rsidP="00000000" w:rsidRDefault="00000000" w:rsidRPr="00000000" w14:paraId="000000CE">
      <w:pPr>
        <w:spacing w:line="360" w:lineRule="auto"/>
        <w:ind w:left="0" w:firstLine="0"/>
        <w:jc w:val="left"/>
        <w:rPr/>
      </w:pPr>
      <w:r w:rsidDel="00000000" w:rsidR="00000000" w:rsidRPr="00000000">
        <w:rPr>
          <w:rtl w:val="0"/>
        </w:rPr>
      </w:r>
    </w:p>
    <w:p w:rsidR="00000000" w:rsidDel="00000000" w:rsidP="00000000" w:rsidRDefault="00000000" w:rsidRPr="00000000" w14:paraId="000000CF">
      <w:pPr>
        <w:ind w:left="0" w:firstLine="0"/>
        <w:rPr/>
      </w:pPr>
      <w:r w:rsidDel="00000000" w:rsidR="00000000" w:rsidRPr="00000000">
        <w:rPr>
          <w:rtl w:val="0"/>
        </w:rPr>
      </w:r>
    </w:p>
    <w:p w:rsidR="00000000" w:rsidDel="00000000" w:rsidP="00000000" w:rsidRDefault="00000000" w:rsidRPr="00000000" w14:paraId="000000D0">
      <w:pPr>
        <w:pStyle w:val="Heading3"/>
        <w:rPr/>
      </w:pPr>
      <w:bookmarkStart w:colFirst="0" w:colLast="0" w:name="_nmcq534pream" w:id="3"/>
      <w:bookmarkEnd w:id="3"/>
      <w:r w:rsidDel="00000000" w:rsidR="00000000" w:rsidRPr="00000000">
        <w:rPr>
          <w:rtl w:val="0"/>
        </w:rPr>
        <w:t xml:space="preserve">Niskin Sampling Summary</w:t>
      </w:r>
    </w:p>
    <w:p w:rsidR="00000000" w:rsidDel="00000000" w:rsidP="00000000" w:rsidRDefault="00000000" w:rsidRPr="00000000" w14:paraId="000000D1">
      <w:pPr>
        <w:rPr/>
      </w:pPr>
      <w:r w:rsidDel="00000000" w:rsidR="00000000" w:rsidRPr="00000000">
        <w:rPr>
          <w:rtl w:val="0"/>
        </w:rPr>
        <w:t xml:space="preserve">No Niskin bottles were used</w:t>
      </w:r>
    </w:p>
    <w:p w:rsidR="00000000" w:rsidDel="00000000" w:rsidP="00000000" w:rsidRDefault="00000000" w:rsidRPr="00000000" w14:paraId="000000D2">
      <w:pPr>
        <w:rPr/>
      </w:pPr>
      <w:r w:rsidDel="00000000" w:rsidR="00000000" w:rsidRPr="00000000">
        <w:rPr>
          <w:rtl w:val="0"/>
        </w:rPr>
      </w:r>
    </w:p>
    <w:p w:rsidR="00000000" w:rsidDel="00000000" w:rsidP="00000000" w:rsidRDefault="00000000" w:rsidRPr="00000000" w14:paraId="000000D3">
      <w:pPr>
        <w:pStyle w:val="Heading3"/>
        <w:rPr/>
      </w:pPr>
      <w:bookmarkStart w:colFirst="0" w:colLast="0" w:name="_5b3o6cz3jxqe" w:id="4"/>
      <w:bookmarkEnd w:id="4"/>
      <w:r w:rsidDel="00000000" w:rsidR="00000000" w:rsidRPr="00000000">
        <w:rPr>
          <w:rtl w:val="0"/>
        </w:rPr>
        <w:t xml:space="preserve">Scientists Involved (</w:t>
      </w:r>
      <w:r w:rsidDel="00000000" w:rsidR="00000000" w:rsidRPr="00000000">
        <w:rPr>
          <w:color w:val="1f3864"/>
          <w:rtl w:val="0"/>
        </w:rPr>
        <w:t xml:space="preserve">provide name</w:t>
      </w:r>
      <w:r w:rsidDel="00000000" w:rsidR="00000000" w:rsidRPr="00000000">
        <w:rPr>
          <w:rtl w:val="0"/>
        </w:rPr>
        <w:t xml:space="preserve">, email, </w:t>
      </w:r>
      <w:r w:rsidDel="00000000" w:rsidR="00000000" w:rsidRPr="00000000">
        <w:rPr>
          <w:color w:val="1f3864"/>
          <w:rtl w:val="0"/>
        </w:rPr>
        <w:t xml:space="preserve">affiliation</w:t>
      </w:r>
      <w:r w:rsidDel="00000000" w:rsidR="00000000" w:rsidRPr="00000000">
        <w:rPr>
          <w:rtl w:val="0"/>
        </w:rPr>
        <w:t xml:space="preserve">)</w:t>
      </w:r>
    </w:p>
    <w:p w:rsidR="00000000" w:rsidDel="00000000" w:rsidP="00000000" w:rsidRDefault="00000000" w:rsidRPr="00000000" w14:paraId="000000D4">
      <w:pPr>
        <w:rPr/>
      </w:pPr>
      <w:r w:rsidDel="00000000" w:rsidR="00000000" w:rsidRPr="00000000">
        <w:rPr>
          <w:rtl w:val="0"/>
        </w:rPr>
        <w:t xml:space="preserve">No scientists were involved in this dive</w:t>
      </w:r>
      <w:r w:rsidDel="00000000" w:rsidR="00000000" w:rsidRPr="00000000">
        <w:rPr>
          <w:rtl w:val="0"/>
        </w:rPr>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pStyle w:val="Heading3"/>
        <w:rPr/>
      </w:pPr>
      <w:r w:rsidDel="00000000" w:rsidR="00000000" w:rsidRPr="00000000">
        <w:rPr>
          <w:rtl w:val="0"/>
        </w:rPr>
        <w:t xml:space="preserve">Please direct inquiries to:</w:t>
      </w:r>
    </w:p>
    <w:p w:rsidR="00000000" w:rsidDel="00000000" w:rsidP="00000000" w:rsidRDefault="00000000" w:rsidRPr="00000000" w14:paraId="000000D7">
      <w:pPr>
        <w:widowControl w:val="0"/>
        <w:ind w:left="0"/>
        <w:rPr>
          <w:sz w:val="24"/>
          <w:szCs w:val="24"/>
        </w:rPr>
      </w:pPr>
      <w:r w:rsidDel="00000000" w:rsidR="00000000" w:rsidRPr="00000000">
        <w:rPr>
          <w:sz w:val="24"/>
          <w:szCs w:val="24"/>
          <w:rtl w:val="0"/>
        </w:rPr>
        <w:t xml:space="preserve">NOAA Office of Ocean Exploration &amp; Research</w:t>
      </w:r>
      <w:r w:rsidDel="00000000" w:rsidR="00000000" w:rsidRPr="00000000">
        <w:rPr>
          <w:rtl w:val="0"/>
        </w:rPr>
      </w:r>
    </w:p>
    <w:p w:rsidR="00000000" w:rsidDel="00000000" w:rsidP="00000000" w:rsidRDefault="00000000" w:rsidRPr="00000000" w14:paraId="000000D8">
      <w:pPr>
        <w:widowControl w:val="0"/>
        <w:ind w:left="0"/>
        <w:rPr>
          <w:sz w:val="24"/>
          <w:szCs w:val="24"/>
        </w:rPr>
      </w:pPr>
      <w:r w:rsidDel="00000000" w:rsidR="00000000" w:rsidRPr="00000000">
        <w:rPr>
          <w:sz w:val="24"/>
          <w:szCs w:val="24"/>
          <w:rtl w:val="0"/>
        </w:rPr>
        <w:t xml:space="preserve">1315 East-West Highway, SSMC3 RM 10210</w:t>
      </w:r>
    </w:p>
    <w:p w:rsidR="00000000" w:rsidDel="00000000" w:rsidP="00000000" w:rsidRDefault="00000000" w:rsidRPr="00000000" w14:paraId="000000D9">
      <w:pPr>
        <w:widowControl w:val="0"/>
        <w:ind w:left="0"/>
        <w:rPr>
          <w:sz w:val="24"/>
          <w:szCs w:val="24"/>
        </w:rPr>
      </w:pPr>
      <w:r w:rsidDel="00000000" w:rsidR="00000000" w:rsidRPr="00000000">
        <w:rPr>
          <w:sz w:val="24"/>
          <w:szCs w:val="24"/>
          <w:rtl w:val="0"/>
        </w:rPr>
        <w:t xml:space="preserve">Silver Spring, MD 20910</w:t>
      </w:r>
    </w:p>
    <w:p w:rsidR="00000000" w:rsidDel="00000000" w:rsidP="00000000" w:rsidRDefault="00000000" w:rsidRPr="00000000" w14:paraId="000000DA">
      <w:pPr>
        <w:widowControl w:val="0"/>
        <w:ind w:left="0"/>
        <w:rPr>
          <w:sz w:val="24"/>
          <w:szCs w:val="24"/>
          <w:highlight w:val="white"/>
        </w:rPr>
      </w:pPr>
      <w:hyperlink r:id="rId20">
        <w:r w:rsidDel="00000000" w:rsidR="00000000" w:rsidRPr="00000000">
          <w:rPr>
            <w:color w:val="1155cc"/>
            <w:sz w:val="24"/>
            <w:szCs w:val="24"/>
            <w:highlight w:val="white"/>
            <w:u w:val="single"/>
            <w:rtl w:val="0"/>
          </w:rPr>
          <w:t xml:space="preserve">oceanexplorer@noaa.gov</w:t>
        </w:r>
      </w:hyperlink>
      <w:r w:rsidDel="00000000" w:rsidR="00000000" w:rsidRPr="00000000">
        <w:rPr>
          <w:rtl w:val="0"/>
        </w:rPr>
      </w:r>
    </w:p>
    <w:p w:rsidR="00000000" w:rsidDel="00000000" w:rsidP="00000000" w:rsidRDefault="00000000" w:rsidRPr="00000000" w14:paraId="000000DB">
      <w:pPr>
        <w:widowControl w:val="0"/>
        <w:ind w:left="0"/>
        <w:rPr>
          <w:sz w:val="24"/>
          <w:szCs w:val="24"/>
          <w:highlight w:val="white"/>
        </w:rPr>
      </w:pPr>
      <w:r w:rsidDel="00000000" w:rsidR="00000000" w:rsidRPr="00000000">
        <w:rPr>
          <w:rtl w:val="0"/>
        </w:rPr>
      </w:r>
    </w:p>
    <w:p w:rsidR="00000000" w:rsidDel="00000000" w:rsidP="00000000" w:rsidRDefault="00000000" w:rsidRPr="00000000" w14:paraId="000000DC">
      <w:pPr>
        <w:spacing w:line="276" w:lineRule="auto"/>
        <w:ind w:left="0"/>
        <w:jc w:val="center"/>
        <w:rPr>
          <w:sz w:val="24"/>
          <w:szCs w:val="24"/>
          <w:highlight w:val="white"/>
        </w:rPr>
      </w:pPr>
      <w:r w:rsidDel="00000000" w:rsidR="00000000" w:rsidRPr="00000000">
        <w:rPr>
          <w:rtl w:val="0"/>
        </w:rPr>
      </w:r>
    </w:p>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sectPr>
      <w:type w:val="continuous"/>
      <w:pgSz w:h="15840" w:w="12240" w:orient="portrait"/>
      <w:pgMar w:bottom="280" w:top="0" w:left="1340" w:right="11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Arial"/>
  <w:font w:name="Georgia"/>
  <w:font w:name="Courier New"/>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E">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144" w:right="0" w:hanging="144"/>
      <w:jc w:val="righ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DF">
    <w:pPr>
      <w:tabs>
        <w:tab w:val="center" w:pos="4680"/>
        <w:tab w:val="right" w:pos="9360"/>
      </w:tabs>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drawing>
        <wp:inline distB="0" distT="0" distL="0" distR="0">
          <wp:extent cx="1766517" cy="428898"/>
          <wp:effectExtent b="0" l="0" r="0" t="0"/>
          <wp:docPr descr="Decorative" id="10" name="image3.png"/>
          <a:graphic>
            <a:graphicData uri="http://schemas.openxmlformats.org/drawingml/2006/picture">
              <pic:pic>
                <pic:nvPicPr>
                  <pic:cNvPr descr="Decorative" id="0" name="image3.png"/>
                  <pic:cNvPicPr preferRelativeResize="0"/>
                </pic:nvPicPr>
                <pic:blipFill>
                  <a:blip r:embed="rId1"/>
                  <a:srcRect b="0" l="0" r="0" t="0"/>
                  <a:stretch>
                    <a:fillRect/>
                  </a:stretch>
                </pic:blipFill>
                <pic:spPr>
                  <a:xfrm>
                    <a:off x="0" y="0"/>
                    <a:ext cx="1766517" cy="428898"/>
                  </a:xfrm>
                  <a:prstGeom prst="rect"/>
                  <a:ln/>
                </pic:spPr>
              </pic:pic>
            </a:graphicData>
          </a:graphic>
        </wp:inline>
      </w:drawing>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0">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144" w:right="0" w:hanging="144"/>
      <w:jc w:val="righ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E1">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144" w:right="0" w:hanging="144"/>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2">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3">
    <w:pPr>
      <w:rPr/>
    </w:pPr>
    <w:r w:rsidDel="00000000" w:rsidR="00000000" w:rsidRPr="00000000">
      <w:rPr/>
      <w:drawing>
        <wp:anchor allowOverlap="1" behindDoc="0" distB="114300" distT="114300" distL="114300" distR="114300" hidden="0" layoutInCell="1" locked="0" relativeHeight="0" simplePos="0">
          <wp:simplePos x="0" y="0"/>
          <wp:positionH relativeFrom="page">
            <wp:posOffset>0</wp:posOffset>
          </wp:positionH>
          <wp:positionV relativeFrom="page">
            <wp:posOffset>0</wp:posOffset>
          </wp:positionV>
          <wp:extent cx="7772400" cy="903542"/>
          <wp:effectExtent b="0" l="0" r="0" t="0"/>
          <wp:wrapTopAndBottom distB="114300" distT="114300"/>
          <wp:docPr id="12" name="image1.png"/>
          <a:graphic>
            <a:graphicData uri="http://schemas.openxmlformats.org/drawingml/2006/picture">
              <pic:pic>
                <pic:nvPicPr>
                  <pic:cNvPr id="0" name="image1.png"/>
                  <pic:cNvPicPr preferRelativeResize="0"/>
                </pic:nvPicPr>
                <pic:blipFill>
                  <a:blip r:embed="rId1"/>
                  <a:srcRect b="605" l="0" r="0" t="605"/>
                  <a:stretch>
                    <a:fillRect/>
                  </a:stretch>
                </pic:blipFill>
                <pic:spPr>
                  <a:xfrm>
                    <a:off x="0" y="0"/>
                    <a:ext cx="7772400" cy="903542"/>
                  </a:xfrm>
                  <a:prstGeom prst="rect"/>
                  <a:ln/>
                </pic:spPr>
              </pic:pic>
            </a:graphicData>
          </a:graphic>
        </wp:anchor>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lang w:val="en-US"/>
      </w:rPr>
    </w:rPrDefault>
    <w:pPrDefault>
      <w:pPr>
        <w:ind w:left="144"/>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480" w:lineRule="auto"/>
      <w:ind w:left="0"/>
    </w:pPr>
    <w:rPr>
      <w:rFonts w:ascii="Cambria" w:cs="Cambria" w:eastAsia="Cambria" w:hAnsi="Cambria"/>
      <w:i w:val="1"/>
      <w:color w:val="001389"/>
      <w:sz w:val="52"/>
      <w:szCs w:val="52"/>
    </w:rPr>
  </w:style>
  <w:style w:type="paragraph" w:styleId="Heading2">
    <w:name w:val="heading 2"/>
    <w:basedOn w:val="Normal"/>
    <w:next w:val="Normal"/>
    <w:pPr>
      <w:keepNext w:val="1"/>
      <w:keepLines w:val="1"/>
      <w:spacing w:after="80" w:before="40" w:lineRule="auto"/>
      <w:ind w:left="0"/>
    </w:pPr>
    <w:rPr>
      <w:b w:val="1"/>
      <w:color w:val="001389"/>
      <w:sz w:val="32"/>
      <w:szCs w:val="32"/>
    </w:rPr>
  </w:style>
  <w:style w:type="paragraph" w:styleId="Heading3">
    <w:name w:val="heading 3"/>
    <w:basedOn w:val="Normal"/>
    <w:next w:val="Normal"/>
    <w:pPr>
      <w:keepNext w:val="1"/>
      <w:keepLines w:val="1"/>
      <w:widowControl w:val="0"/>
      <w:spacing w:after="80" w:before="40" w:lineRule="auto"/>
      <w:ind w:left="0"/>
    </w:pPr>
    <w:rPr>
      <w:b w:val="1"/>
      <w:color w:val="001389"/>
      <w:sz w:val="28"/>
      <w:szCs w:val="28"/>
    </w:rPr>
  </w:style>
  <w:style w:type="paragraph" w:styleId="Heading4">
    <w:name w:val="heading 4"/>
    <w:basedOn w:val="Normal"/>
    <w:next w:val="Normal"/>
    <w:pPr>
      <w:keepNext w:val="1"/>
      <w:keepLines w:val="1"/>
      <w:spacing w:before="40" w:lineRule="auto"/>
      <w:ind w:left="0"/>
    </w:pPr>
    <w:rPr>
      <w:rFonts w:ascii="Arial" w:cs="Arial" w:eastAsia="Arial" w:hAnsi="Arial"/>
      <w:b w:val="1"/>
      <w:u w:val="single"/>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0.0" w:type="dxa"/>
        <w:bottom w:w="0.0" w:type="dxa"/>
        <w:right w:w="0.0" w:type="dxa"/>
      </w:tblCellMar>
    </w:tblPr>
  </w:style>
  <w:style w:type="table" w:styleId="Table2">
    <w:basedOn w:val="TableNormal"/>
    <w:tblPr>
      <w:tblStyleRowBandSize w:val="1"/>
      <w:tblStyleColBandSize w:val="1"/>
      <w:tblCellMar>
        <w:top w:w="0.0" w:type="dxa"/>
        <w:left w:w="0.0" w:type="dxa"/>
        <w:bottom w:w="0.0" w:type="dxa"/>
        <w:right w:w="0.0" w:type="dxa"/>
      </w:tblCellMar>
    </w:tblPr>
  </w:style>
  <w:style w:type="table" w:styleId="Table3">
    <w:basedOn w:val="TableNormal"/>
    <w:tblPr>
      <w:tblStyleRowBandSize w:val="1"/>
      <w:tblStyleColBandSize w:val="1"/>
      <w:tblCellMar>
        <w:top w:w="0.0" w:type="dxa"/>
        <w:left w:w="0.0" w:type="dxa"/>
        <w:bottom w:w="0.0" w:type="dxa"/>
        <w:right w:w="0.0" w:type="dxa"/>
      </w:tblCellMar>
    </w:tblPr>
  </w:style>
  <w:style w:type="table" w:styleId="Table4">
    <w:basedOn w:val="TableNormal"/>
    <w:tblPr>
      <w:tblStyleRowBandSize w:val="1"/>
      <w:tblStyleColBandSize w:val="1"/>
      <w:tblCellMar>
        <w:top w:w="0.0" w:type="dxa"/>
        <w:left w:w="0.0" w:type="dxa"/>
        <w:bottom w:w="0.0" w:type="dxa"/>
        <w:right w:w="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0.0" w:type="dxa"/>
        <w:left w:w="0.0" w:type="dxa"/>
        <w:bottom w:w="0.0" w:type="dxa"/>
        <w:right w:w="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yperlink" Target="mailto:oceanexplorer@noaa.gov" TargetMode="External"/><Relationship Id="rId11" Type="http://schemas.openxmlformats.org/officeDocument/2006/relationships/image" Target="media/image6.jpg"/><Relationship Id="rId10" Type="http://schemas.openxmlformats.org/officeDocument/2006/relationships/footer" Target="footer2.xml"/><Relationship Id="rId13" Type="http://schemas.openxmlformats.org/officeDocument/2006/relationships/image" Target="media/image9.png"/><Relationship Id="rId12" Type="http://schemas.openxmlformats.org/officeDocument/2006/relationships/image" Target="media/image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1.xml"/><Relationship Id="rId15" Type="http://schemas.openxmlformats.org/officeDocument/2006/relationships/image" Target="media/image2.jpg"/><Relationship Id="rId14" Type="http://schemas.openxmlformats.org/officeDocument/2006/relationships/image" Target="media/image12.jpg"/><Relationship Id="rId17" Type="http://schemas.openxmlformats.org/officeDocument/2006/relationships/image" Target="media/image7.jpg"/><Relationship Id="rId16" Type="http://schemas.openxmlformats.org/officeDocument/2006/relationships/image" Target="media/image10.jpg"/><Relationship Id="rId5" Type="http://schemas.openxmlformats.org/officeDocument/2006/relationships/styles" Target="styles.xml"/><Relationship Id="rId19" Type="http://schemas.openxmlformats.org/officeDocument/2006/relationships/image" Target="media/image5.jpg"/><Relationship Id="rId6" Type="http://schemas.openxmlformats.org/officeDocument/2006/relationships/image" Target="media/image4.jpg"/><Relationship Id="rId18" Type="http://schemas.openxmlformats.org/officeDocument/2006/relationships/image" Target="media/image11.jpg"/><Relationship Id="rId7" Type="http://schemas.openxmlformats.org/officeDocument/2006/relationships/header" Target="header1.xml"/><Relationship Id="rId8"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