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4BD" w:rsidRDefault="007924BD" w:rsidP="00C0314A">
      <w:pPr>
        <w:pBdr>
          <w:between w:val="single" w:sz="4" w:space="1" w:color="667A85" w:themeColor="text1"/>
        </w:pBdr>
      </w:pPr>
    </w:p>
    <w:p w:rsidR="00A52AFC" w:rsidRDefault="00A52AFC" w:rsidP="00C0314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A3A9AC"/>
          <w:left w:val="single" w:sz="6" w:space="0" w:color="A3A9AC"/>
          <w:bottom w:val="single" w:sz="6" w:space="0" w:color="A3A9AC"/>
          <w:right w:val="single" w:sz="6" w:space="0" w:color="A3A9AC"/>
          <w:insideH w:val="single" w:sz="6" w:space="0" w:color="A3A9AC"/>
          <w:insideV w:val="single" w:sz="6" w:space="0" w:color="A3A9AC"/>
        </w:tblBorders>
        <w:tblCellMar>
          <w:left w:w="115" w:type="dxa"/>
          <w:right w:w="115" w:type="dxa"/>
        </w:tblCellMar>
        <w:tblLook w:val="04A0" w:firstRow="1" w:lastRow="0" w:firstColumn="1" w:lastColumn="0" w:noHBand="0" w:noVBand="1"/>
      </w:tblPr>
      <w:tblGrid>
        <w:gridCol w:w="1717"/>
        <w:gridCol w:w="70"/>
        <w:gridCol w:w="483"/>
        <w:gridCol w:w="2490"/>
        <w:gridCol w:w="66"/>
        <w:gridCol w:w="173"/>
        <w:gridCol w:w="2277"/>
        <w:gridCol w:w="2174"/>
        <w:gridCol w:w="25"/>
      </w:tblGrid>
      <w:tr w:rsidR="00A52AFC" w:rsidRPr="0059665E" w:rsidTr="00F024F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tcBorders>
              <w:top w:val="none" w:sz="0" w:space="0" w:color="auto"/>
              <w:left w:val="none" w:sz="0" w:space="0" w:color="auto"/>
              <w:bottom w:val="none" w:sz="0" w:space="0" w:color="auto"/>
              <w:right w:val="none" w:sz="0" w:space="0" w:color="auto"/>
            </w:tcBorders>
            <w:shd w:val="clear" w:color="auto" w:fill="001489"/>
            <w:vAlign w:val="center"/>
          </w:tcPr>
          <w:p w:rsidR="00A52AFC" w:rsidRPr="0059665E" w:rsidRDefault="00A52AFC" w:rsidP="00C0314A">
            <w:pPr>
              <w:pBdr>
                <w:between w:val="single" w:sz="4" w:space="1" w:color="667A85" w:themeColor="text1"/>
              </w:pBdr>
              <w:rPr>
                <w:b w:val="0"/>
                <w:sz w:val="20"/>
                <w:szCs w:val="24"/>
              </w:rPr>
            </w:pPr>
            <w:r w:rsidRPr="0059665E">
              <w:rPr>
                <w:b w:val="0"/>
                <w:color w:val="FFFFFF" w:themeColor="background1"/>
                <w:szCs w:val="24"/>
              </w:rPr>
              <w:t>Dive Information</w:t>
            </w:r>
          </w:p>
        </w:tc>
      </w:tr>
      <w:tr w:rsidR="00A52AFC" w:rsidRPr="0059665E" w:rsidTr="00F024F3">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A52AFC" w:rsidRPr="0059665E" w:rsidRDefault="002D198E" w:rsidP="00C0314A">
            <w:pPr>
              <w:pBdr>
                <w:between w:val="single" w:sz="4" w:space="1" w:color="667A85" w:themeColor="text1"/>
              </w:pBdr>
              <w:jc w:val="right"/>
              <w:rPr>
                <w:b w:val="0"/>
                <w:color w:val="333333"/>
                <w:sz w:val="20"/>
                <w:szCs w:val="24"/>
              </w:rPr>
            </w:pPr>
            <w:r>
              <w:rPr>
                <w:b w:val="0"/>
                <w:color w:val="333333"/>
                <w:sz w:val="20"/>
                <w:szCs w:val="24"/>
              </w:rPr>
              <w:t>General Location</w:t>
            </w:r>
          </w:p>
        </w:tc>
        <w:tc>
          <w:tcPr>
            <w:tcW w:w="7184" w:type="dxa"/>
            <w:gridSpan w:val="6"/>
            <w:tcBorders>
              <w:left w:val="none" w:sz="0" w:space="0" w:color="auto"/>
            </w:tcBorders>
            <w:shd w:val="clear" w:color="auto" w:fill="auto"/>
            <w:vAlign w:val="center"/>
          </w:tcPr>
          <w:p w:rsidR="00A52AFC" w:rsidRPr="0059665E" w:rsidRDefault="00EE518D"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noProof/>
              </w:rPr>
              <w:drawing>
                <wp:inline distT="0" distB="0" distL="0" distR="0" wp14:anchorId="444340E8" wp14:editId="631DDFB1">
                  <wp:extent cx="4304872" cy="2297312"/>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300784" cy="2295131"/>
                          </a:xfrm>
                          <a:prstGeom prst="rect">
                            <a:avLst/>
                          </a:prstGeom>
                        </pic:spPr>
                      </pic:pic>
                    </a:graphicData>
                  </a:graphic>
                </wp:inline>
              </w:drawing>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shd w:val="clear" w:color="auto" w:fill="DADFE1"/>
            <w:vAlign w:val="center"/>
          </w:tcPr>
          <w:p w:rsidR="00C0314A" w:rsidRPr="0059665E" w:rsidRDefault="00C0314A" w:rsidP="00C0314A">
            <w:pPr>
              <w:pBdr>
                <w:between w:val="single" w:sz="4" w:space="1" w:color="667A85" w:themeColor="text1"/>
              </w:pBdr>
              <w:jc w:val="right"/>
              <w:rPr>
                <w:color w:val="333333"/>
                <w:sz w:val="20"/>
                <w:szCs w:val="24"/>
              </w:rPr>
            </w:pPr>
            <w:r w:rsidRPr="0059665E">
              <w:rPr>
                <w:b w:val="0"/>
                <w:color w:val="333333"/>
                <w:sz w:val="20"/>
                <w:szCs w:val="24"/>
              </w:rPr>
              <w:t>General Area Descriptor</w:t>
            </w:r>
          </w:p>
        </w:tc>
        <w:tc>
          <w:tcPr>
            <w:tcW w:w="7184" w:type="dxa"/>
            <w:gridSpan w:val="6"/>
            <w:shd w:val="clear" w:color="auto" w:fill="auto"/>
            <w:vAlign w:val="center"/>
          </w:tcPr>
          <w:p w:rsidR="00C0314A" w:rsidRPr="0059665E" w:rsidRDefault="00F74273"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Musicians Seamounts</w:t>
            </w:r>
          </w:p>
        </w:tc>
      </w:tr>
      <w:tr w:rsidR="00A52AFC"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A52AFC" w:rsidRPr="0059665E" w:rsidRDefault="00A52AFC" w:rsidP="00C0314A">
            <w:pPr>
              <w:pBdr>
                <w:between w:val="single" w:sz="4" w:space="1" w:color="667A85" w:themeColor="text1"/>
              </w:pBdr>
              <w:jc w:val="right"/>
              <w:rPr>
                <w:b w:val="0"/>
                <w:color w:val="333333"/>
                <w:sz w:val="20"/>
                <w:szCs w:val="24"/>
              </w:rPr>
            </w:pPr>
            <w:r w:rsidRPr="0059665E">
              <w:rPr>
                <w:b w:val="0"/>
                <w:color w:val="333333"/>
                <w:sz w:val="20"/>
                <w:szCs w:val="24"/>
              </w:rPr>
              <w:t>Site Name</w:t>
            </w:r>
          </w:p>
        </w:tc>
        <w:tc>
          <w:tcPr>
            <w:tcW w:w="7184" w:type="dxa"/>
            <w:gridSpan w:val="6"/>
            <w:tcBorders>
              <w:left w:val="none" w:sz="0" w:space="0" w:color="auto"/>
            </w:tcBorders>
            <w:shd w:val="clear" w:color="auto" w:fill="auto"/>
            <w:vAlign w:val="center"/>
          </w:tcPr>
          <w:p w:rsidR="00A52AFC" w:rsidRPr="0059665E" w:rsidRDefault="00F74273"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proofErr w:type="spellStart"/>
            <w:r>
              <w:rPr>
                <w:sz w:val="20"/>
                <w:szCs w:val="24"/>
              </w:rPr>
              <w:t>Rapano</w:t>
            </w:r>
            <w:proofErr w:type="spellEnd"/>
            <w:r>
              <w:rPr>
                <w:sz w:val="20"/>
                <w:szCs w:val="24"/>
              </w:rPr>
              <w:t xml:space="preserve"> Ridge</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Science Team Leads</w:t>
            </w:r>
          </w:p>
        </w:tc>
        <w:tc>
          <w:tcPr>
            <w:tcW w:w="7184" w:type="dxa"/>
            <w:gridSpan w:val="6"/>
            <w:shd w:val="clear" w:color="auto" w:fill="auto"/>
            <w:vAlign w:val="center"/>
          </w:tcPr>
          <w:p w:rsidR="00854EF5"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John </w:t>
            </w:r>
            <w:r w:rsidR="005F18AC">
              <w:rPr>
                <w:sz w:val="20"/>
                <w:szCs w:val="24"/>
              </w:rPr>
              <w:t xml:space="preserve">R. </w:t>
            </w:r>
            <w:r>
              <w:rPr>
                <w:sz w:val="20"/>
                <w:szCs w:val="24"/>
              </w:rPr>
              <w:t>Smith/Meagan Putts</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Expedition Coordinator</w:t>
            </w:r>
            <w:r w:rsidRPr="0059665E">
              <w:rPr>
                <w:b w:val="0"/>
                <w:color w:val="333333"/>
                <w:sz w:val="20"/>
                <w:szCs w:val="24"/>
              </w:rPr>
              <w:t xml:space="preserve"> </w:t>
            </w:r>
          </w:p>
        </w:tc>
        <w:tc>
          <w:tcPr>
            <w:tcW w:w="7184" w:type="dxa"/>
            <w:gridSpan w:val="6"/>
            <w:tcBorders>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Kasey Cantwell</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ROV Dive Supervisor</w:t>
            </w:r>
          </w:p>
        </w:tc>
        <w:tc>
          <w:tcPr>
            <w:tcW w:w="7184" w:type="dxa"/>
            <w:gridSpan w:val="6"/>
            <w:tcBorders>
              <w:left w:val="none" w:sz="0" w:space="0" w:color="auto"/>
            </w:tcBorders>
            <w:shd w:val="clear" w:color="auto" w:fill="auto"/>
            <w:vAlign w:val="center"/>
          </w:tcPr>
          <w:p w:rsidR="00854EF5"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4"/>
              </w:rPr>
            </w:pPr>
            <w:r w:rsidRPr="00C0314A">
              <w:rPr>
                <w:sz w:val="20"/>
                <w:szCs w:val="24"/>
              </w:rPr>
              <w:t xml:space="preserve">Karl </w:t>
            </w:r>
            <w:proofErr w:type="spellStart"/>
            <w:r w:rsidRPr="00C0314A">
              <w:rPr>
                <w:sz w:val="20"/>
                <w:szCs w:val="24"/>
              </w:rPr>
              <w:t>McLetchie</w:t>
            </w:r>
            <w:proofErr w:type="spellEnd"/>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Pr>
                <w:b w:val="0"/>
                <w:color w:val="333333"/>
                <w:sz w:val="20"/>
                <w:szCs w:val="24"/>
              </w:rPr>
              <w:t>Mapping Lead</w:t>
            </w:r>
          </w:p>
        </w:tc>
        <w:tc>
          <w:tcPr>
            <w:tcW w:w="7184" w:type="dxa"/>
            <w:gridSpan w:val="6"/>
            <w:tcBorders>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Mike White</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1489"/>
            <w:vAlign w:val="center"/>
          </w:tcPr>
          <w:p w:rsidR="00854EF5" w:rsidRPr="0059665E" w:rsidRDefault="00854EF5" w:rsidP="00C0314A">
            <w:pPr>
              <w:pBdr>
                <w:between w:val="single" w:sz="4" w:space="1" w:color="667A85" w:themeColor="text1"/>
              </w:pBdr>
              <w:rPr>
                <w:rStyle w:val="Strong"/>
              </w:rPr>
            </w:pPr>
            <w:r w:rsidRPr="0059665E">
              <w:rPr>
                <w:b w:val="0"/>
                <w:color w:val="FFFFFF" w:themeColor="background1"/>
                <w:szCs w:val="24"/>
              </w:rPr>
              <w:t>ROV Dive Name</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Cruise</w:t>
            </w:r>
          </w:p>
        </w:tc>
        <w:tc>
          <w:tcPr>
            <w:tcW w:w="7184" w:type="dxa"/>
            <w:gridSpan w:val="6"/>
            <w:tcBorders>
              <w:left w:val="none" w:sz="0" w:space="0" w:color="auto"/>
            </w:tcBorders>
            <w:shd w:val="clear" w:color="auto" w:fill="auto"/>
            <w:vAlign w:val="center"/>
          </w:tcPr>
          <w:p w:rsidR="00854EF5"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EX1708</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Leg</w:t>
            </w:r>
          </w:p>
        </w:tc>
        <w:tc>
          <w:tcPr>
            <w:tcW w:w="7184" w:type="dxa"/>
            <w:gridSpan w:val="6"/>
            <w:tcBorders>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Pr>
                <w:sz w:val="20"/>
              </w:rPr>
              <w:t>-</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Dive Number</w:t>
            </w:r>
          </w:p>
        </w:tc>
        <w:tc>
          <w:tcPr>
            <w:tcW w:w="7184" w:type="dxa"/>
            <w:gridSpan w:val="6"/>
            <w:tcBorders>
              <w:left w:val="none" w:sz="0" w:space="0" w:color="auto"/>
            </w:tcBorders>
            <w:shd w:val="clear" w:color="auto" w:fill="auto"/>
            <w:vAlign w:val="center"/>
          </w:tcPr>
          <w:p w:rsidR="00854EF5" w:rsidRPr="0059665E" w:rsidRDefault="00854EF5" w:rsidP="00F74273">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DIVE</w:t>
            </w:r>
            <w:r w:rsidR="00F74273">
              <w:rPr>
                <w:sz w:val="20"/>
              </w:rPr>
              <w:t>17</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1489"/>
            <w:vAlign w:val="center"/>
          </w:tcPr>
          <w:p w:rsidR="00854EF5" w:rsidRPr="0059665E" w:rsidRDefault="00854EF5" w:rsidP="00C0314A">
            <w:pPr>
              <w:pBdr>
                <w:between w:val="single" w:sz="4" w:space="1" w:color="667A85" w:themeColor="text1"/>
              </w:pBdr>
              <w:rPr>
                <w:rStyle w:val="Strong"/>
              </w:rPr>
            </w:pPr>
            <w:r w:rsidRPr="0059665E">
              <w:rPr>
                <w:b w:val="0"/>
                <w:color w:val="FFFFFF" w:themeColor="background1"/>
                <w:szCs w:val="24"/>
              </w:rPr>
              <w:t>Equipment Deployed</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w:t>
            </w:r>
          </w:p>
        </w:tc>
        <w:tc>
          <w:tcPr>
            <w:tcW w:w="7184" w:type="dxa"/>
            <w:gridSpan w:val="6"/>
            <w:tcBorders>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Pr>
                <w:sz w:val="20"/>
              </w:rPr>
              <w:t>Deep Discoverer</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Camera Platform</w:t>
            </w:r>
          </w:p>
        </w:tc>
        <w:tc>
          <w:tcPr>
            <w:tcW w:w="7184" w:type="dxa"/>
            <w:gridSpan w:val="6"/>
            <w:tcBorders>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proofErr w:type="spellStart"/>
            <w:r>
              <w:rPr>
                <w:sz w:val="20"/>
              </w:rPr>
              <w:t>Seirios</w:t>
            </w:r>
            <w:proofErr w:type="spellEnd"/>
          </w:p>
        </w:tc>
      </w:tr>
      <w:tr w:rsidR="00CB16C8"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vMerge w:val="restart"/>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 Measurements</w:t>
            </w:r>
          </w:p>
        </w:tc>
        <w:bookmarkStart w:id="0" w:name="Check1"/>
        <w:tc>
          <w:tcPr>
            <w:tcW w:w="2687" w:type="dxa"/>
            <w:gridSpan w:val="3"/>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bookmarkEnd w:id="0"/>
            <w:r w:rsidRPr="0059665E">
              <w:rPr>
                <w:sz w:val="20"/>
              </w:rPr>
              <w:t xml:space="preserve"> CTD</w:t>
            </w:r>
          </w:p>
        </w:tc>
        <w:tc>
          <w:tcPr>
            <w:tcW w:w="225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Depth</w:t>
            </w: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Altitude</w:t>
            </w:r>
          </w:p>
        </w:tc>
      </w:tr>
      <w:tr w:rsidR="00CB16C8"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687" w:type="dxa"/>
            <w:gridSpan w:val="3"/>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Scanning Sonar</w:t>
            </w:r>
          </w:p>
        </w:tc>
        <w:tc>
          <w:tcPr>
            <w:tcW w:w="2253"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USBL Position</w:t>
            </w: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Heading</w:t>
            </w:r>
          </w:p>
        </w:tc>
      </w:tr>
      <w:tr w:rsidR="00CB16C8"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687" w:type="dxa"/>
            <w:gridSpan w:val="3"/>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Pitch</w:t>
            </w:r>
          </w:p>
        </w:tc>
        <w:tc>
          <w:tcPr>
            <w:tcW w:w="225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Roll</w:t>
            </w: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HD Camera 1</w:t>
            </w:r>
          </w:p>
        </w:tc>
      </w:tr>
      <w:tr w:rsidR="00CB16C8"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687" w:type="dxa"/>
            <w:gridSpan w:val="3"/>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HD Camera 2</w:t>
            </w:r>
          </w:p>
        </w:tc>
        <w:tc>
          <w:tcPr>
            <w:tcW w:w="2253" w:type="dxa"/>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Low Res Cam 1</w:t>
            </w: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Low Res Cam 2</w:t>
            </w:r>
          </w:p>
        </w:tc>
      </w:tr>
      <w:tr w:rsidR="00CB16C8"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91" w:type="dxa"/>
            <w:gridSpan w:val="3"/>
            <w:vMerge/>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p>
        </w:tc>
        <w:tc>
          <w:tcPr>
            <w:tcW w:w="2687" w:type="dxa"/>
            <w:gridSpan w:val="3"/>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Low Res Cam 3</w:t>
            </w:r>
          </w:p>
        </w:tc>
        <w:tc>
          <w:tcPr>
            <w:tcW w:w="2253" w:type="dxa"/>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Low Res Cam 4</w:t>
            </w:r>
          </w:p>
        </w:tc>
        <w:tc>
          <w:tcPr>
            <w:tcW w:w="2244" w:type="dxa"/>
            <w:gridSpan w:val="2"/>
            <w:shd w:val="clear" w:color="auto" w:fill="auto"/>
            <w:vAlign w:val="center"/>
          </w:tcPr>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rPr>
            </w:pPr>
            <w:r w:rsidRPr="0059665E">
              <w:rPr>
                <w:sz w:val="20"/>
                <w:lang w:bidi="en-US"/>
              </w:rPr>
              <w:fldChar w:fldCharType="begin">
                <w:ffData>
                  <w:name w:val="Check1"/>
                  <w:enabled/>
                  <w:calcOnExit w:val="0"/>
                  <w:checkBox>
                    <w:sizeAuto/>
                    <w:default w:val="1"/>
                  </w:checkBox>
                </w:ffData>
              </w:fldChar>
            </w:r>
            <w:r w:rsidRPr="0059665E">
              <w:rPr>
                <w:sz w:val="20"/>
                <w:lang w:bidi="en-US"/>
              </w:rPr>
              <w:instrText xml:space="preserve"> FORMCHECKBOX </w:instrText>
            </w:r>
            <w:r w:rsidR="007D511A">
              <w:rPr>
                <w:sz w:val="20"/>
                <w:lang w:bidi="en-US"/>
              </w:rPr>
            </w:r>
            <w:r w:rsidR="007D511A">
              <w:rPr>
                <w:sz w:val="20"/>
                <w:lang w:bidi="en-US"/>
              </w:rPr>
              <w:fldChar w:fldCharType="separate"/>
            </w:r>
            <w:r w:rsidRPr="0059665E">
              <w:rPr>
                <w:sz w:val="20"/>
                <w:lang w:bidi="en-US"/>
              </w:rPr>
              <w:fldChar w:fldCharType="end"/>
            </w:r>
            <w:r w:rsidRPr="0059665E">
              <w:rPr>
                <w:sz w:val="20"/>
              </w:rPr>
              <w:t xml:space="preserve"> Low Res Cam 5</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Equipment Malfunctions</w:t>
            </w:r>
          </w:p>
        </w:tc>
        <w:tc>
          <w:tcPr>
            <w:tcW w:w="7184" w:type="dxa"/>
            <w:gridSpan w:val="6"/>
            <w:tcBorders>
              <w:left w:val="none" w:sz="0" w:space="0" w:color="auto"/>
              <w:bottom w:val="nil"/>
            </w:tcBorders>
            <w:shd w:val="clear" w:color="auto" w:fill="auto"/>
            <w:vAlign w:val="center"/>
          </w:tcPr>
          <w:p w:rsidR="00854EF5" w:rsidRPr="0059665E" w:rsidRDefault="005F18AC"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DO sensor??</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291" w:type="dxa"/>
            <w:gridSpan w:val="3"/>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ROV Dive Summary</w:t>
            </w:r>
            <w:r w:rsidRPr="0059665E">
              <w:rPr>
                <w:b w:val="0"/>
                <w:color w:val="333333"/>
                <w:sz w:val="20"/>
                <w:szCs w:val="24"/>
              </w:rPr>
              <w:br/>
              <w:t>(from processed ROV data)</w:t>
            </w:r>
          </w:p>
        </w:tc>
        <w:tc>
          <w:tcPr>
            <w:tcW w:w="7184" w:type="dxa"/>
            <w:gridSpan w:val="6"/>
            <w:tcBorders>
              <w:top w:val="nil"/>
              <w:bottom w:val="nil"/>
              <w:right w:val="nil"/>
            </w:tcBorders>
            <w:shd w:val="clear" w:color="auto" w:fill="auto"/>
            <w:vAlign w:val="center"/>
          </w:tcPr>
          <w:p w:rsidR="001202A3" w:rsidRPr="001202A3" w:rsidRDefault="000607BF" w:rsidP="001202A3">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0607BF">
              <w:rPr>
                <w:sz w:val="20"/>
                <w:lang w:bidi="en-US"/>
              </w:rPr>
              <w:tab/>
            </w:r>
            <w:r w:rsidR="001202A3" w:rsidRPr="001202A3">
              <w:rPr>
                <w:sz w:val="20"/>
                <w:lang w:bidi="en-US"/>
              </w:rPr>
              <w:tab/>
              <w:t xml:space="preserve">  Dive Summary:</w:t>
            </w:r>
            <w:r w:rsidR="001202A3" w:rsidRPr="001202A3">
              <w:rPr>
                <w:sz w:val="20"/>
                <w:lang w:bidi="en-US"/>
              </w:rPr>
              <w:tab/>
              <w:t>EX1708_DIVE17</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In Water:</w:t>
            </w:r>
            <w:r w:rsidRPr="001202A3">
              <w:rPr>
                <w:sz w:val="20"/>
                <w:lang w:bidi="en-US"/>
              </w:rPr>
              <w:tab/>
            </w:r>
            <w:r w:rsidRPr="001202A3">
              <w:rPr>
                <w:sz w:val="20"/>
                <w:lang w:bidi="en-US"/>
              </w:rPr>
              <w:tab/>
              <w:t xml:space="preserve"> 2017-09-23T18:24:02.857000</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ab/>
            </w:r>
            <w:r w:rsidRPr="001202A3">
              <w:rPr>
                <w:sz w:val="20"/>
                <w:lang w:bidi="en-US"/>
              </w:rPr>
              <w:tab/>
            </w:r>
            <w:r w:rsidRPr="001202A3">
              <w:rPr>
                <w:sz w:val="20"/>
                <w:lang w:bidi="en-US"/>
              </w:rPr>
              <w:tab/>
              <w:t xml:space="preserve"> 26°, 35.911' N ; 160°, 40.194' W</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Out Water:</w:t>
            </w:r>
            <w:r w:rsidRPr="001202A3">
              <w:rPr>
                <w:sz w:val="20"/>
                <w:lang w:bidi="en-US"/>
              </w:rPr>
              <w:tab/>
            </w:r>
            <w:r w:rsidRPr="001202A3">
              <w:rPr>
                <w:sz w:val="20"/>
                <w:lang w:bidi="en-US"/>
              </w:rPr>
              <w:tab/>
              <w:t xml:space="preserve"> 2017-09-24T04:22:52.561000</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ab/>
            </w:r>
            <w:r w:rsidRPr="001202A3">
              <w:rPr>
                <w:sz w:val="20"/>
                <w:lang w:bidi="en-US"/>
              </w:rPr>
              <w:tab/>
            </w:r>
            <w:r w:rsidRPr="001202A3">
              <w:rPr>
                <w:sz w:val="20"/>
                <w:lang w:bidi="en-US"/>
              </w:rPr>
              <w:tab/>
              <w:t xml:space="preserve"> 26°, 35.679' N ; 160°, 39.836' W</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Off Bottom:</w:t>
            </w:r>
            <w:r w:rsidRPr="001202A3">
              <w:rPr>
                <w:sz w:val="20"/>
                <w:lang w:bidi="en-US"/>
              </w:rPr>
              <w:tab/>
            </w:r>
            <w:r w:rsidRPr="001202A3">
              <w:rPr>
                <w:sz w:val="20"/>
                <w:lang w:bidi="en-US"/>
              </w:rPr>
              <w:tab/>
              <w:t xml:space="preserve"> 2017-09-24T01:19:28.710000</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ab/>
            </w:r>
            <w:r w:rsidRPr="001202A3">
              <w:rPr>
                <w:sz w:val="20"/>
                <w:lang w:bidi="en-US"/>
              </w:rPr>
              <w:tab/>
            </w:r>
            <w:r w:rsidRPr="001202A3">
              <w:rPr>
                <w:sz w:val="20"/>
                <w:lang w:bidi="en-US"/>
              </w:rPr>
              <w:tab/>
              <w:t xml:space="preserve"> 26°, 35.703' N ; 160°, 40.388' W</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On Bottom:</w:t>
            </w:r>
            <w:r w:rsidRPr="001202A3">
              <w:rPr>
                <w:sz w:val="20"/>
                <w:lang w:bidi="en-US"/>
              </w:rPr>
              <w:tab/>
            </w:r>
            <w:r w:rsidRPr="001202A3">
              <w:rPr>
                <w:sz w:val="20"/>
                <w:lang w:bidi="en-US"/>
              </w:rPr>
              <w:tab/>
              <w:t xml:space="preserve"> 2017-09-23T19:34:17.490000</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ab/>
            </w:r>
            <w:r w:rsidRPr="001202A3">
              <w:rPr>
                <w:sz w:val="20"/>
                <w:lang w:bidi="en-US"/>
              </w:rPr>
              <w:tab/>
            </w:r>
            <w:r w:rsidRPr="001202A3">
              <w:rPr>
                <w:sz w:val="20"/>
                <w:lang w:bidi="en-US"/>
              </w:rPr>
              <w:tab/>
              <w:t xml:space="preserve"> 26°, 35.817' N ; 160°, 40.126' W</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Dive duration:</w:t>
            </w:r>
            <w:r w:rsidRPr="001202A3">
              <w:rPr>
                <w:sz w:val="20"/>
                <w:lang w:bidi="en-US"/>
              </w:rPr>
              <w:tab/>
            </w:r>
            <w:r w:rsidRPr="001202A3">
              <w:rPr>
                <w:sz w:val="20"/>
                <w:lang w:bidi="en-US"/>
              </w:rPr>
              <w:tab/>
              <w:t xml:space="preserve"> 9:58:49</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Bottom Time:</w:t>
            </w:r>
            <w:r w:rsidRPr="001202A3">
              <w:rPr>
                <w:sz w:val="20"/>
                <w:lang w:bidi="en-US"/>
              </w:rPr>
              <w:tab/>
            </w:r>
            <w:r w:rsidRPr="001202A3">
              <w:rPr>
                <w:sz w:val="20"/>
                <w:lang w:bidi="en-US"/>
              </w:rPr>
              <w:tab/>
              <w:t xml:space="preserve"> 5:45:11</w:t>
            </w:r>
          </w:p>
          <w:p w:rsidR="001202A3" w:rsidRPr="001202A3"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p>
          <w:p w:rsidR="00854EF5" w:rsidRPr="0059665E" w:rsidRDefault="001202A3" w:rsidP="001202A3">
            <w:pPr>
              <w:cnfStyle w:val="000000100000" w:firstRow="0" w:lastRow="0" w:firstColumn="0" w:lastColumn="0" w:oddVBand="0" w:evenVBand="0" w:oddHBand="1" w:evenHBand="0" w:firstRowFirstColumn="0" w:firstRowLastColumn="0" w:lastRowFirstColumn="0" w:lastRowLastColumn="0"/>
              <w:rPr>
                <w:sz w:val="20"/>
                <w:lang w:bidi="en-US"/>
              </w:rPr>
            </w:pPr>
            <w:r w:rsidRPr="001202A3">
              <w:rPr>
                <w:sz w:val="20"/>
                <w:lang w:bidi="en-US"/>
              </w:rPr>
              <w:t xml:space="preserve">Max. depth: </w:t>
            </w:r>
            <w:r w:rsidRPr="001202A3">
              <w:rPr>
                <w:sz w:val="20"/>
                <w:lang w:bidi="en-US"/>
              </w:rPr>
              <w:tab/>
            </w:r>
            <w:r w:rsidRPr="001202A3">
              <w:rPr>
                <w:sz w:val="20"/>
                <w:lang w:bidi="en-US"/>
              </w:rPr>
              <w:tab/>
              <w:t xml:space="preserve"> 2050.3 m</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Special Notes</w:t>
            </w:r>
          </w:p>
        </w:tc>
        <w:tc>
          <w:tcPr>
            <w:tcW w:w="7184" w:type="dxa"/>
            <w:gridSpan w:val="6"/>
            <w:tcBorders>
              <w:top w:val="nil"/>
              <w:left w:val="none" w:sz="0" w:space="0" w:color="auto"/>
            </w:tcBorders>
            <w:shd w:val="clear" w:color="auto" w:fill="auto"/>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6A251F">
            <w:pPr>
              <w:jc w:val="right"/>
              <w:rPr>
                <w:b w:val="0"/>
                <w:color w:val="333333"/>
                <w:sz w:val="20"/>
                <w:szCs w:val="24"/>
              </w:rPr>
            </w:pPr>
            <w:r w:rsidRPr="0059665E">
              <w:rPr>
                <w:b w:val="0"/>
                <w:color w:val="333333"/>
                <w:sz w:val="20"/>
                <w:szCs w:val="24"/>
              </w:rPr>
              <w:t>Scientists Involved</w:t>
            </w:r>
          </w:p>
          <w:p w:rsidR="00854EF5" w:rsidRPr="0059665E" w:rsidRDefault="00854EF5" w:rsidP="006A251F">
            <w:pPr>
              <w:jc w:val="right"/>
              <w:rPr>
                <w:b w:val="0"/>
                <w:color w:val="333333"/>
                <w:sz w:val="20"/>
                <w:szCs w:val="24"/>
              </w:rPr>
            </w:pPr>
            <w:r w:rsidRPr="0059665E">
              <w:rPr>
                <w:b w:val="0"/>
                <w:color w:val="333333"/>
                <w:sz w:val="20"/>
                <w:szCs w:val="24"/>
              </w:rPr>
              <w:t>(please provide name, location, affiliation, email)</w:t>
            </w:r>
          </w:p>
        </w:tc>
        <w:tc>
          <w:tcPr>
            <w:tcW w:w="7184" w:type="dxa"/>
            <w:gridSpan w:val="6"/>
            <w:tcBorders>
              <w:left w:val="none" w:sz="0" w:space="0" w:color="auto"/>
            </w:tcBorders>
            <w:shd w:val="clear" w:color="auto" w:fill="auto"/>
            <w:vAlign w:val="center"/>
          </w:tcPr>
          <w:tbl>
            <w:tblPr>
              <w:tblW w:w="5000" w:type="pct"/>
              <w:tblLook w:val="04A0" w:firstRow="1" w:lastRow="0" w:firstColumn="1" w:lastColumn="0" w:noHBand="0" w:noVBand="1"/>
            </w:tblPr>
            <w:tblGrid>
              <w:gridCol w:w="1840"/>
              <w:gridCol w:w="2835"/>
              <w:gridCol w:w="2300"/>
            </w:tblGrid>
            <w:tr w:rsidR="00CB0172" w:rsidRPr="00CB0172" w:rsidTr="00CB0172">
              <w:trPr>
                <w:trHeight w:val="315"/>
              </w:trPr>
              <w:tc>
                <w:tcPr>
                  <w:tcW w:w="1319" w:type="pct"/>
                  <w:tcBorders>
                    <w:top w:val="nil"/>
                    <w:left w:val="nil"/>
                    <w:bottom w:val="nil"/>
                    <w:right w:val="nil"/>
                  </w:tcBorders>
                  <w:shd w:val="clear" w:color="auto" w:fill="auto"/>
                  <w:noWrap/>
                  <w:vAlign w:val="center"/>
                  <w:hideMark/>
                </w:tcPr>
                <w:p w:rsidR="00CB0172" w:rsidRPr="00CB0172" w:rsidRDefault="00CB0172" w:rsidP="00CB0172">
                  <w:pPr>
                    <w:spacing w:after="0" w:line="240" w:lineRule="auto"/>
                    <w:rPr>
                      <w:rFonts w:ascii="Arial" w:eastAsia="Times New Roman" w:hAnsi="Arial" w:cs="Arial"/>
                      <w:b/>
                      <w:color w:val="auto"/>
                      <w:sz w:val="20"/>
                      <w:szCs w:val="20"/>
                    </w:rPr>
                  </w:pPr>
                  <w:r w:rsidRPr="00CB0172">
                    <w:rPr>
                      <w:rFonts w:ascii="Arial" w:eastAsia="Times New Roman" w:hAnsi="Arial" w:cs="Arial"/>
                      <w:b/>
                      <w:color w:val="auto"/>
                      <w:sz w:val="20"/>
                      <w:szCs w:val="20"/>
                    </w:rPr>
                    <w:t xml:space="preserve">Name </w:t>
                  </w:r>
                </w:p>
              </w:tc>
              <w:tc>
                <w:tcPr>
                  <w:tcW w:w="2032" w:type="pct"/>
                  <w:tcBorders>
                    <w:top w:val="nil"/>
                    <w:left w:val="nil"/>
                    <w:bottom w:val="nil"/>
                    <w:right w:val="nil"/>
                  </w:tcBorders>
                  <w:shd w:val="clear" w:color="auto" w:fill="auto"/>
                  <w:noWrap/>
                  <w:vAlign w:val="center"/>
                  <w:hideMark/>
                </w:tcPr>
                <w:p w:rsidR="00CB0172" w:rsidRPr="00CB0172" w:rsidRDefault="00CB0172" w:rsidP="00CB0172">
                  <w:pPr>
                    <w:spacing w:after="0" w:line="240" w:lineRule="auto"/>
                    <w:rPr>
                      <w:rFonts w:ascii="Arial" w:eastAsia="Times New Roman" w:hAnsi="Arial" w:cs="Arial"/>
                      <w:b/>
                      <w:color w:val="auto"/>
                      <w:sz w:val="20"/>
                      <w:szCs w:val="20"/>
                    </w:rPr>
                  </w:pPr>
                  <w:r w:rsidRPr="00CB0172">
                    <w:rPr>
                      <w:rFonts w:ascii="Arial" w:eastAsia="Times New Roman" w:hAnsi="Arial" w:cs="Arial"/>
                      <w:b/>
                      <w:color w:val="auto"/>
                      <w:sz w:val="20"/>
                      <w:szCs w:val="20"/>
                    </w:rPr>
                    <w:t>Email</w:t>
                  </w:r>
                </w:p>
              </w:tc>
              <w:tc>
                <w:tcPr>
                  <w:tcW w:w="1649" w:type="pct"/>
                  <w:tcBorders>
                    <w:top w:val="nil"/>
                    <w:left w:val="nil"/>
                    <w:bottom w:val="nil"/>
                    <w:right w:val="nil"/>
                  </w:tcBorders>
                  <w:shd w:val="clear" w:color="auto" w:fill="auto"/>
                  <w:noWrap/>
                  <w:vAlign w:val="center"/>
                  <w:hideMark/>
                </w:tcPr>
                <w:p w:rsidR="00CB0172" w:rsidRPr="00CB0172" w:rsidRDefault="00CB0172" w:rsidP="00CB0172">
                  <w:pPr>
                    <w:spacing w:after="0" w:line="240" w:lineRule="auto"/>
                    <w:rPr>
                      <w:rFonts w:ascii="Arial" w:eastAsia="Times New Roman" w:hAnsi="Arial" w:cs="Arial"/>
                      <w:b/>
                      <w:color w:val="auto"/>
                      <w:sz w:val="20"/>
                      <w:szCs w:val="20"/>
                    </w:rPr>
                  </w:pPr>
                  <w:r w:rsidRPr="00CB0172">
                    <w:rPr>
                      <w:rFonts w:ascii="Arial" w:eastAsia="Times New Roman" w:hAnsi="Arial" w:cs="Arial"/>
                      <w:b/>
                      <w:color w:val="auto"/>
                      <w:sz w:val="20"/>
                      <w:szCs w:val="20"/>
                    </w:rPr>
                    <w:t>Affiliation</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Amanda </w:t>
                  </w:r>
                  <w:proofErr w:type="spellStart"/>
                  <w:r w:rsidRPr="00CB0172">
                    <w:rPr>
                      <w:rFonts w:ascii="Inconsolata" w:eastAsia="Times New Roman" w:hAnsi="Inconsolata" w:cs="Arial"/>
                      <w:sz w:val="22"/>
                    </w:rPr>
                    <w:t>Netburn</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amanda.netburn@noaa.gov</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NOAA OER</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proofErr w:type="spellStart"/>
                  <w:r w:rsidRPr="00CB0172">
                    <w:rPr>
                      <w:rFonts w:ascii="Inconsolata" w:eastAsia="Times New Roman" w:hAnsi="Inconsolata" w:cs="Arial"/>
                      <w:sz w:val="22"/>
                    </w:rPr>
                    <w:t>Asako</w:t>
                  </w:r>
                  <w:proofErr w:type="spellEnd"/>
                  <w:r w:rsidRPr="00CB0172">
                    <w:rPr>
                      <w:rFonts w:ascii="Inconsolata" w:eastAsia="Times New Roman" w:hAnsi="Inconsolata" w:cs="Arial"/>
                      <w:sz w:val="22"/>
                    </w:rPr>
                    <w:t xml:space="preserve"> Matsumoto</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amatsu@gorgonian.jp</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Planetary Exploration Research Center, Chiba Institute of Technology</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Christopher Kelley</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ckelley@hawaii.edu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University of Hawaii</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Christopher </w:t>
                  </w:r>
                  <w:proofErr w:type="spellStart"/>
                  <w:r w:rsidRPr="00CB0172">
                    <w:rPr>
                      <w:rFonts w:ascii="Inconsolata" w:eastAsia="Times New Roman" w:hAnsi="Inconsolata" w:cs="Arial"/>
                      <w:sz w:val="22"/>
                    </w:rPr>
                    <w:t>Mah</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brisinga@gmail.com</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Dept. Invertebrate Zoology, NMNH Smithsonian Institution</w:t>
                  </w:r>
                </w:p>
              </w:tc>
            </w:tr>
            <w:tr w:rsidR="00CB0172" w:rsidRPr="00CB0172" w:rsidTr="00CB0172">
              <w:trPr>
                <w:trHeight w:val="315"/>
              </w:trPr>
              <w:tc>
                <w:tcPr>
                  <w:tcW w:w="1319" w:type="pct"/>
                  <w:tcBorders>
                    <w:top w:val="nil"/>
                    <w:left w:val="nil"/>
                    <w:bottom w:val="nil"/>
                    <w:right w:val="nil"/>
                  </w:tcBorders>
                  <w:shd w:val="clear" w:color="FFFFFF" w:fill="FFFFFF"/>
                  <w:vAlign w:val="center"/>
                </w:tcPr>
                <w:p w:rsidR="00CB0172" w:rsidRPr="00CB0172" w:rsidRDefault="00CB0172" w:rsidP="00CB0172">
                  <w:pPr>
                    <w:spacing w:after="0" w:line="240" w:lineRule="auto"/>
                    <w:rPr>
                      <w:rFonts w:ascii="Inconsolata" w:eastAsia="Times New Roman" w:hAnsi="Inconsolata" w:cs="Arial"/>
                      <w:sz w:val="22"/>
                    </w:rPr>
                  </w:pPr>
                  <w:proofErr w:type="spellStart"/>
                  <w:r>
                    <w:rPr>
                      <w:rFonts w:ascii="Inconsolata" w:eastAsia="Times New Roman" w:hAnsi="Inconsolata" w:cs="Arial"/>
                      <w:sz w:val="22"/>
                    </w:rPr>
                    <w:t>Dhugal</w:t>
                  </w:r>
                  <w:proofErr w:type="spellEnd"/>
                  <w:r>
                    <w:rPr>
                      <w:rFonts w:ascii="Inconsolata" w:eastAsia="Times New Roman" w:hAnsi="Inconsolata" w:cs="Arial"/>
                      <w:sz w:val="22"/>
                    </w:rPr>
                    <w:t xml:space="preserve"> Lindsay</w:t>
                  </w:r>
                </w:p>
              </w:tc>
              <w:tc>
                <w:tcPr>
                  <w:tcW w:w="2032" w:type="pct"/>
                  <w:tcBorders>
                    <w:top w:val="nil"/>
                    <w:left w:val="nil"/>
                    <w:bottom w:val="nil"/>
                    <w:right w:val="nil"/>
                  </w:tcBorders>
                  <w:shd w:val="clear" w:color="FFFFFF" w:fill="FFFFFF"/>
                  <w:vAlign w:val="center"/>
                </w:tcPr>
                <w:p w:rsidR="00CB0172" w:rsidRDefault="00CB0172" w:rsidP="00CB0172">
                  <w:pPr>
                    <w:rPr>
                      <w:rFonts w:ascii="Arial" w:hAnsi="Arial" w:cs="Arial"/>
                      <w:sz w:val="20"/>
                      <w:szCs w:val="20"/>
                    </w:rPr>
                  </w:pPr>
                  <w:r>
                    <w:rPr>
                      <w:rFonts w:ascii="Arial" w:hAnsi="Arial" w:cs="Arial"/>
                      <w:sz w:val="20"/>
                      <w:szCs w:val="20"/>
                    </w:rPr>
                    <w:t>dhugal@jamstec.go.jp</w:t>
                  </w:r>
                </w:p>
              </w:tc>
              <w:tc>
                <w:tcPr>
                  <w:tcW w:w="1649" w:type="pct"/>
                  <w:tcBorders>
                    <w:top w:val="nil"/>
                    <w:left w:val="nil"/>
                    <w:bottom w:val="nil"/>
                    <w:right w:val="nil"/>
                  </w:tcBorders>
                  <w:shd w:val="clear" w:color="auto" w:fill="auto"/>
                  <w:vAlign w:val="center"/>
                </w:tcPr>
                <w:p w:rsidR="00CB0172" w:rsidRDefault="00CB0172" w:rsidP="00CB0172">
                  <w:pPr>
                    <w:rPr>
                      <w:rFonts w:ascii="Arial" w:hAnsi="Arial" w:cs="Arial"/>
                      <w:sz w:val="20"/>
                      <w:szCs w:val="20"/>
                    </w:rPr>
                  </w:pPr>
                  <w:r>
                    <w:rPr>
                      <w:rFonts w:ascii="Arial" w:hAnsi="Arial" w:cs="Arial"/>
                      <w:sz w:val="20"/>
                      <w:szCs w:val="20"/>
                    </w:rPr>
                    <w:t>JAMSTEC</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George Matsumoto</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mage@mbari.org</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MBARI</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John  Smith </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jrsmith@hawaii.edu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University of Hawaii</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Kevin </w:t>
                  </w:r>
                  <w:proofErr w:type="spellStart"/>
                  <w:r w:rsidRPr="00CB0172">
                    <w:rPr>
                      <w:rFonts w:ascii="Inconsolata" w:eastAsia="Times New Roman" w:hAnsi="Inconsolata" w:cs="Arial"/>
                      <w:sz w:val="22"/>
                    </w:rPr>
                    <w:t>Kocot</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kmkocot@ua.edu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The University of Alabama</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Meagan  Putts</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Meagan.putts@noaa.gov</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University of Hawaii</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Megan </w:t>
                  </w:r>
                  <w:proofErr w:type="spellStart"/>
                  <w:r w:rsidRPr="00CB0172">
                    <w:rPr>
                      <w:rFonts w:ascii="Inconsolata" w:eastAsia="Times New Roman" w:hAnsi="Inconsolata" w:cs="Arial"/>
                      <w:sz w:val="22"/>
                    </w:rPr>
                    <w:t>McCuller</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mccullermi@gmail.com</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Williams-Mystic Maritime Studies Program</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lastRenderedPageBreak/>
                    <w:t xml:space="preserve">Michael </w:t>
                  </w:r>
                  <w:proofErr w:type="spellStart"/>
                  <w:r w:rsidRPr="00CB0172">
                    <w:rPr>
                      <w:rFonts w:ascii="Inconsolata" w:eastAsia="Times New Roman" w:hAnsi="Inconsolata" w:cs="Arial"/>
                      <w:sz w:val="22"/>
                    </w:rPr>
                    <w:t>Vecchione</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vecchiom@si.edu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NMFS National Systematics Lab.</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Mike Ford</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michael.ford@noaa.gov</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NOAA NMFS</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Nolan Barrett</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barrettnh@g.cofc.edu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FAU Harbor Branch Oceanographic Institute</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Scott France</w:t>
                  </w:r>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france@louisiana.edu</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r w:rsidRPr="00CB0172">
                    <w:rPr>
                      <w:rFonts w:ascii="Arial" w:eastAsia="Times New Roman" w:hAnsi="Arial" w:cs="Arial"/>
                      <w:sz w:val="20"/>
                      <w:szCs w:val="20"/>
                    </w:rPr>
                    <w:t>University of Louisiana at Lafayette</w:t>
                  </w:r>
                </w:p>
              </w:tc>
            </w:tr>
            <w:tr w:rsidR="00CB0172" w:rsidRPr="00CB0172" w:rsidTr="00CB0172">
              <w:trPr>
                <w:trHeight w:val="315"/>
              </w:trPr>
              <w:tc>
                <w:tcPr>
                  <w:tcW w:w="1319"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 xml:space="preserve">Tina </w:t>
                  </w:r>
                  <w:proofErr w:type="spellStart"/>
                  <w:r w:rsidRPr="00CB0172">
                    <w:rPr>
                      <w:rFonts w:ascii="Inconsolata" w:eastAsia="Times New Roman" w:hAnsi="Inconsolata" w:cs="Arial"/>
                      <w:sz w:val="22"/>
                    </w:rPr>
                    <w:t>Molodtsova</w:t>
                  </w:r>
                  <w:proofErr w:type="spellEnd"/>
                </w:p>
              </w:tc>
              <w:tc>
                <w:tcPr>
                  <w:tcW w:w="2032" w:type="pct"/>
                  <w:tcBorders>
                    <w:top w:val="nil"/>
                    <w:left w:val="nil"/>
                    <w:bottom w:val="nil"/>
                    <w:right w:val="nil"/>
                  </w:tcBorders>
                  <w:shd w:val="clear" w:color="FFFFFF" w:fill="FFFFFF"/>
                  <w:vAlign w:val="center"/>
                  <w:hideMark/>
                </w:tcPr>
                <w:p w:rsidR="00CB0172" w:rsidRPr="00CB0172" w:rsidRDefault="00CB0172" w:rsidP="00CB0172">
                  <w:pPr>
                    <w:spacing w:after="0" w:line="240" w:lineRule="auto"/>
                    <w:rPr>
                      <w:rFonts w:ascii="Inconsolata" w:eastAsia="Times New Roman" w:hAnsi="Inconsolata" w:cs="Arial"/>
                      <w:sz w:val="22"/>
                    </w:rPr>
                  </w:pPr>
                  <w:r w:rsidRPr="00CB0172">
                    <w:rPr>
                      <w:rFonts w:ascii="Inconsolata" w:eastAsia="Times New Roman" w:hAnsi="Inconsolata" w:cs="Arial"/>
                      <w:sz w:val="22"/>
                    </w:rPr>
                    <w:t>tina@ocean.ru; tina.molodtsova@gmail.com</w:t>
                  </w:r>
                </w:p>
              </w:tc>
              <w:tc>
                <w:tcPr>
                  <w:tcW w:w="1649" w:type="pct"/>
                  <w:tcBorders>
                    <w:top w:val="nil"/>
                    <w:left w:val="nil"/>
                    <w:bottom w:val="nil"/>
                    <w:right w:val="nil"/>
                  </w:tcBorders>
                  <w:shd w:val="clear" w:color="auto" w:fill="auto"/>
                  <w:vAlign w:val="center"/>
                  <w:hideMark/>
                </w:tcPr>
                <w:p w:rsidR="00CB0172" w:rsidRPr="00CB0172" w:rsidRDefault="00CB0172" w:rsidP="00CB0172">
                  <w:pPr>
                    <w:spacing w:after="0" w:line="240" w:lineRule="auto"/>
                    <w:rPr>
                      <w:rFonts w:ascii="Arial" w:eastAsia="Times New Roman" w:hAnsi="Arial" w:cs="Arial"/>
                      <w:sz w:val="20"/>
                      <w:szCs w:val="20"/>
                    </w:rPr>
                  </w:pPr>
                  <w:proofErr w:type="spellStart"/>
                  <w:r w:rsidRPr="00CB0172">
                    <w:rPr>
                      <w:rFonts w:ascii="Arial" w:eastAsia="Times New Roman" w:hAnsi="Arial" w:cs="Arial"/>
                      <w:sz w:val="20"/>
                      <w:szCs w:val="20"/>
                    </w:rPr>
                    <w:t>P.P.Shirshov</w:t>
                  </w:r>
                  <w:proofErr w:type="spellEnd"/>
                  <w:r w:rsidRPr="00CB0172">
                    <w:rPr>
                      <w:rFonts w:ascii="Arial" w:eastAsia="Times New Roman" w:hAnsi="Arial" w:cs="Arial"/>
                      <w:sz w:val="20"/>
                      <w:szCs w:val="20"/>
                    </w:rPr>
                    <w:t xml:space="preserve"> Institute of Oceanology RAS</w:t>
                  </w:r>
                </w:p>
              </w:tc>
            </w:tr>
          </w:tbl>
          <w:p w:rsidR="00854EF5" w:rsidRPr="0059665E" w:rsidRDefault="00854EF5"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291" w:type="dxa"/>
            <w:gridSpan w:val="3"/>
            <w:tcBorders>
              <w:right w:val="none" w:sz="0" w:space="0" w:color="auto"/>
            </w:tcBorders>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lastRenderedPageBreak/>
              <w:t>Purpose of the Dive</w:t>
            </w:r>
          </w:p>
        </w:tc>
        <w:tc>
          <w:tcPr>
            <w:tcW w:w="7184" w:type="dxa"/>
            <w:gridSpan w:val="6"/>
            <w:tcBorders>
              <w:left w:val="none" w:sz="0" w:space="0" w:color="auto"/>
              <w:bottom w:val="nil"/>
            </w:tcBorders>
            <w:shd w:val="clear" w:color="auto" w:fill="auto"/>
            <w:vAlign w:val="center"/>
          </w:tcPr>
          <w:p w:rsidR="00854EF5" w:rsidRPr="0096780E" w:rsidRDefault="0096780E"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szCs w:val="20"/>
                <w:lang w:bidi="en-US"/>
              </w:rPr>
            </w:pPr>
            <w:r w:rsidRPr="0096780E">
              <w:rPr>
                <w:sz w:val="20"/>
                <w:szCs w:val="20"/>
                <w:shd w:val="clear" w:color="auto" w:fill="FFFFFF"/>
              </w:rPr>
              <w:t xml:space="preserve">The primary objective for this dive is to characterize the distribution and abundance of benthic fauna. </w:t>
            </w:r>
            <w:r w:rsidR="003803FE">
              <w:rPr>
                <w:rStyle w:val="Strong"/>
                <w:b w:val="0"/>
                <w:sz w:val="20"/>
                <w:szCs w:val="20"/>
              </w:rPr>
              <w:t>The</w:t>
            </w:r>
            <w:r w:rsidRPr="0096780E">
              <w:rPr>
                <w:rStyle w:val="Strong"/>
                <w:b w:val="0"/>
                <w:sz w:val="20"/>
                <w:szCs w:val="20"/>
              </w:rPr>
              <w:t xml:space="preserve"> dive is part of a series that will investigate the similarities and differences in community composition between seamounts and ridges in different parts of the Musicians Seamounts. </w:t>
            </w:r>
            <w:r w:rsidRPr="0096780E">
              <w:rPr>
                <w:sz w:val="20"/>
                <w:szCs w:val="20"/>
                <w:shd w:val="clear" w:color="auto" w:fill="FFFFFF"/>
              </w:rPr>
              <w:t xml:space="preserve">A comparison of the diversity and distribution of coral and sponge communities across the seamounts to the north and to the Hawaiian Ridge and the broader North Pacific is of particular importance to understanding biogeography and connectivity of communities in the Pacific. </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291" w:type="dxa"/>
            <w:gridSpan w:val="3"/>
            <w:shd w:val="clear" w:color="auto" w:fill="DADFE1"/>
            <w:vAlign w:val="center"/>
          </w:tcPr>
          <w:p w:rsidR="00854EF5" w:rsidRPr="0059665E" w:rsidRDefault="00854EF5" w:rsidP="00C0314A">
            <w:pPr>
              <w:pBdr>
                <w:between w:val="single" w:sz="4" w:space="1" w:color="667A85" w:themeColor="text1"/>
              </w:pBdr>
              <w:jc w:val="right"/>
              <w:rPr>
                <w:b w:val="0"/>
                <w:color w:val="333333"/>
                <w:sz w:val="20"/>
                <w:szCs w:val="24"/>
              </w:rPr>
            </w:pPr>
            <w:r w:rsidRPr="0059665E">
              <w:rPr>
                <w:b w:val="0"/>
                <w:color w:val="333333"/>
                <w:sz w:val="20"/>
                <w:szCs w:val="24"/>
              </w:rPr>
              <w:t>Description of the Dive</w:t>
            </w:r>
          </w:p>
        </w:tc>
        <w:tc>
          <w:tcPr>
            <w:tcW w:w="7184" w:type="dxa"/>
            <w:gridSpan w:val="6"/>
            <w:tcBorders>
              <w:top w:val="nil"/>
              <w:bottom w:val="nil"/>
              <w:right w:val="nil"/>
            </w:tcBorders>
            <w:shd w:val="clear" w:color="auto" w:fill="auto"/>
            <w:vAlign w:val="center"/>
          </w:tcPr>
          <w:p w:rsidR="0035363F" w:rsidRPr="0035363F" w:rsidRDefault="0035363F" w:rsidP="003803FE">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b/>
                <w:sz w:val="20"/>
                <w:lang w:bidi="en-US"/>
              </w:rPr>
            </w:pPr>
            <w:r w:rsidRPr="0035363F">
              <w:rPr>
                <w:b/>
                <w:sz w:val="20"/>
                <w:lang w:bidi="en-US"/>
              </w:rPr>
              <w:t>Benthic Exploration</w:t>
            </w:r>
          </w:p>
          <w:p w:rsidR="0035363F" w:rsidRDefault="00E63320" w:rsidP="000607BF">
            <w:pPr>
              <w:cnfStyle w:val="000000100000" w:firstRow="0" w:lastRow="0" w:firstColumn="0" w:lastColumn="0" w:oddVBand="0" w:evenVBand="0" w:oddHBand="1" w:evenHBand="0" w:firstRowFirstColumn="0" w:firstRowLastColumn="0" w:lastRowFirstColumn="0" w:lastRowLastColumn="0"/>
              <w:rPr>
                <w:rFonts w:cstheme="minorHAnsi"/>
                <w:sz w:val="20"/>
                <w:lang w:bidi="en-US"/>
              </w:rPr>
            </w:pPr>
            <w:r>
              <w:rPr>
                <w:sz w:val="20"/>
                <w:lang w:bidi="en-US"/>
              </w:rPr>
              <w:t xml:space="preserve">The ROV </w:t>
            </w:r>
            <w:r w:rsidRPr="00E63320">
              <w:rPr>
                <w:i/>
                <w:sz w:val="20"/>
                <w:lang w:bidi="en-US"/>
              </w:rPr>
              <w:t>Deep Discoverer</w:t>
            </w:r>
            <w:r>
              <w:rPr>
                <w:sz w:val="20"/>
                <w:lang w:bidi="en-US"/>
              </w:rPr>
              <w:t xml:space="preserve"> (D2) touched down on bottom at time 19:33 at 2050 m water depth on a flat </w:t>
            </w:r>
            <w:proofErr w:type="spellStart"/>
            <w:r>
              <w:rPr>
                <w:sz w:val="20"/>
                <w:lang w:bidi="en-US"/>
              </w:rPr>
              <w:t>sedimented</w:t>
            </w:r>
            <w:proofErr w:type="spellEnd"/>
            <w:r>
              <w:rPr>
                <w:sz w:val="20"/>
                <w:lang w:bidi="en-US"/>
              </w:rPr>
              <w:t xml:space="preserve"> plain covered by a gravelly surface composed of uniform sized </w:t>
            </w:r>
            <w:proofErr w:type="spellStart"/>
            <w:r>
              <w:rPr>
                <w:sz w:val="20"/>
                <w:lang w:bidi="en-US"/>
              </w:rPr>
              <w:t>Mn</w:t>
            </w:r>
            <w:proofErr w:type="spellEnd"/>
            <w:r>
              <w:rPr>
                <w:sz w:val="20"/>
                <w:lang w:bidi="en-US"/>
              </w:rPr>
              <w:t>-crusted cobbles.</w:t>
            </w:r>
            <w:r w:rsidR="003C149F">
              <w:rPr>
                <w:sz w:val="20"/>
                <w:lang w:bidi="en-US"/>
              </w:rPr>
              <w:t xml:space="preserve">  </w:t>
            </w:r>
            <w:proofErr w:type="spellStart"/>
            <w:r w:rsidR="003C149F" w:rsidRPr="009743E2">
              <w:rPr>
                <w:i/>
                <w:sz w:val="20"/>
                <w:lang w:bidi="en-US"/>
              </w:rPr>
              <w:t>Anthomastus</w:t>
            </w:r>
            <w:proofErr w:type="spellEnd"/>
            <w:r w:rsidR="003C149F">
              <w:rPr>
                <w:sz w:val="20"/>
                <w:lang w:bidi="en-US"/>
              </w:rPr>
              <w:t xml:space="preserve"> </w:t>
            </w:r>
            <w:r w:rsidR="009743E2">
              <w:rPr>
                <w:sz w:val="20"/>
                <w:lang w:bidi="en-US"/>
              </w:rPr>
              <w:t xml:space="preserve">sp. </w:t>
            </w:r>
            <w:r w:rsidR="003C149F">
              <w:rPr>
                <w:sz w:val="20"/>
                <w:lang w:bidi="en-US"/>
              </w:rPr>
              <w:t xml:space="preserve">and </w:t>
            </w:r>
            <w:proofErr w:type="spellStart"/>
            <w:r w:rsidR="009743E2" w:rsidRPr="009743E2">
              <w:rPr>
                <w:i/>
                <w:sz w:val="20"/>
                <w:lang w:bidi="en-US"/>
              </w:rPr>
              <w:t>Hemicorallium</w:t>
            </w:r>
            <w:proofErr w:type="spellEnd"/>
            <w:r w:rsidR="009743E2">
              <w:rPr>
                <w:sz w:val="20"/>
                <w:lang w:bidi="en-US"/>
              </w:rPr>
              <w:t xml:space="preserve"> sp. </w:t>
            </w:r>
            <w:r w:rsidR="003C149F">
              <w:rPr>
                <w:sz w:val="20"/>
                <w:lang w:bidi="en-US"/>
              </w:rPr>
              <w:t xml:space="preserve">pink corals were seen, along with isolated </w:t>
            </w:r>
            <w:r w:rsidR="003803FE">
              <w:rPr>
                <w:sz w:val="20"/>
                <w:lang w:bidi="en-US"/>
              </w:rPr>
              <w:t>large</w:t>
            </w:r>
            <w:r w:rsidR="003C149F">
              <w:rPr>
                <w:sz w:val="20"/>
                <w:lang w:bidi="en-US"/>
              </w:rPr>
              <w:t xml:space="preserve"> talus and boulders.  One of the larger boulders or outcrops at 2049 m hosted many biologics including corals.  </w:t>
            </w:r>
            <w:r w:rsidR="00F65874">
              <w:rPr>
                <w:sz w:val="20"/>
                <w:lang w:bidi="en-US"/>
              </w:rPr>
              <w:t xml:space="preserve">Two squat lobsters on a dual branched black coral were observed at time 19:55 (2046 m).  The </w:t>
            </w:r>
            <w:r w:rsidR="009743E2">
              <w:rPr>
                <w:sz w:val="20"/>
                <w:lang w:bidi="en-US"/>
              </w:rPr>
              <w:t xml:space="preserve">cusk </w:t>
            </w:r>
            <w:r w:rsidR="00F65874">
              <w:rPr>
                <w:sz w:val="20"/>
                <w:lang w:bidi="en-US"/>
              </w:rPr>
              <w:t>eel fish</w:t>
            </w:r>
            <w:r w:rsidR="001A57EE">
              <w:rPr>
                <w:sz w:val="20"/>
                <w:lang w:bidi="en-US"/>
              </w:rPr>
              <w:t>,</w:t>
            </w:r>
            <w:r w:rsidR="00F65874">
              <w:rPr>
                <w:sz w:val="20"/>
                <w:lang w:bidi="en-US"/>
              </w:rPr>
              <w:t xml:space="preserve"> </w:t>
            </w:r>
            <w:proofErr w:type="spellStart"/>
            <w:r w:rsidR="009743E2" w:rsidRPr="009743E2">
              <w:rPr>
                <w:i/>
                <w:sz w:val="20"/>
                <w:lang w:bidi="en-US"/>
              </w:rPr>
              <w:t>Eretmichthys</w:t>
            </w:r>
            <w:proofErr w:type="spellEnd"/>
            <w:r w:rsidR="009743E2" w:rsidRPr="009743E2">
              <w:rPr>
                <w:i/>
                <w:sz w:val="20"/>
                <w:lang w:bidi="en-US"/>
              </w:rPr>
              <w:t xml:space="preserve"> </w:t>
            </w:r>
            <w:proofErr w:type="spellStart"/>
            <w:r w:rsidR="009743E2" w:rsidRPr="009743E2">
              <w:rPr>
                <w:i/>
                <w:sz w:val="20"/>
                <w:lang w:bidi="en-US"/>
              </w:rPr>
              <w:t>pinnatus</w:t>
            </w:r>
            <w:proofErr w:type="spellEnd"/>
            <w:r w:rsidR="001A57EE">
              <w:rPr>
                <w:i/>
                <w:sz w:val="20"/>
                <w:lang w:bidi="en-US"/>
              </w:rPr>
              <w:t>,</w:t>
            </w:r>
            <w:r w:rsidR="00F65874">
              <w:rPr>
                <w:sz w:val="20"/>
                <w:lang w:bidi="en-US"/>
              </w:rPr>
              <w:t xml:space="preserve"> was spotted for the first time this expedition at 2043 m</w:t>
            </w:r>
            <w:r w:rsidR="00532A58">
              <w:rPr>
                <w:sz w:val="20"/>
                <w:lang w:bidi="en-US"/>
              </w:rPr>
              <w:t xml:space="preserve">, followed by an especially </w:t>
            </w:r>
            <w:r w:rsidR="009743E2">
              <w:rPr>
                <w:sz w:val="20"/>
                <w:lang w:bidi="en-US"/>
              </w:rPr>
              <w:t xml:space="preserve">pink and </w:t>
            </w:r>
            <w:r w:rsidR="00532A58">
              <w:rPr>
                <w:sz w:val="20"/>
                <w:lang w:bidi="en-US"/>
              </w:rPr>
              <w:t>spiny squat lobster that may be a new genus at time 20:00 (2043 m)</w:t>
            </w:r>
            <w:r w:rsidR="00F65874">
              <w:rPr>
                <w:sz w:val="20"/>
                <w:lang w:bidi="en-US"/>
              </w:rPr>
              <w:t>.</w:t>
            </w:r>
            <w:r w:rsidR="00532A58">
              <w:rPr>
                <w:sz w:val="20"/>
                <w:lang w:bidi="en-US"/>
              </w:rPr>
              <w:t xml:space="preserve">  Contact was made with the base of the ridge at 2040 m where a ~30</w:t>
            </w:r>
            <w:r w:rsidR="00532A58">
              <w:rPr>
                <w:rFonts w:cstheme="minorHAnsi"/>
                <w:sz w:val="20"/>
                <w:lang w:bidi="en-US"/>
              </w:rPr>
              <w:t>°</w:t>
            </w:r>
            <w:r w:rsidR="00D976AE">
              <w:rPr>
                <w:sz w:val="20"/>
                <w:lang w:bidi="en-US"/>
              </w:rPr>
              <w:t xml:space="preserve"> slope</w:t>
            </w:r>
            <w:r w:rsidR="00532A58">
              <w:rPr>
                <w:sz w:val="20"/>
                <w:lang w:bidi="en-US"/>
              </w:rPr>
              <w:t xml:space="preserve"> ensued, along with many</w:t>
            </w:r>
            <w:r w:rsidR="00D976AE">
              <w:rPr>
                <w:sz w:val="20"/>
                <w:lang w:bidi="en-US"/>
              </w:rPr>
              <w:t xml:space="preserve"> different types of small</w:t>
            </w:r>
            <w:r w:rsidR="00532A58">
              <w:rPr>
                <w:sz w:val="20"/>
                <w:lang w:bidi="en-US"/>
              </w:rPr>
              <w:t xml:space="preserve"> coral fans.</w:t>
            </w:r>
            <w:r w:rsidR="00D976AE">
              <w:rPr>
                <w:sz w:val="20"/>
                <w:lang w:bidi="en-US"/>
              </w:rPr>
              <w:t xml:space="preserve">  A benthic jellyfish was seen predating on a coral at time 20:18 (2035 m).  The first rock collection occurred at 2029 m and was a piece of angular talus near a small pillow outcrop on the slope.  Intact pillow flow outcrops with talus in between</w:t>
            </w:r>
            <w:r w:rsidR="003803FE">
              <w:rPr>
                <w:sz w:val="20"/>
                <w:lang w:bidi="en-US"/>
              </w:rPr>
              <w:t>,</w:t>
            </w:r>
            <w:r w:rsidR="00D976AE">
              <w:rPr>
                <w:sz w:val="20"/>
                <w:lang w:bidi="en-US"/>
              </w:rPr>
              <w:t xml:space="preserve"> along with more and larger corals</w:t>
            </w:r>
            <w:r w:rsidR="003803FE">
              <w:rPr>
                <w:sz w:val="20"/>
                <w:lang w:bidi="en-US"/>
              </w:rPr>
              <w:t>,</w:t>
            </w:r>
            <w:r w:rsidR="00D976AE">
              <w:rPr>
                <w:sz w:val="20"/>
                <w:lang w:bidi="en-US"/>
              </w:rPr>
              <w:t xml:space="preserve"> were observed beginning at 2021 m and continuing uphill to 2018 m where mostly intact lavas were evident on a ~60</w:t>
            </w:r>
            <w:r w:rsidR="00D976AE">
              <w:rPr>
                <w:rFonts w:cstheme="minorHAnsi"/>
                <w:sz w:val="20"/>
                <w:lang w:bidi="en-US"/>
              </w:rPr>
              <w:t>° slope.</w:t>
            </w:r>
            <w:r w:rsidR="007C1017">
              <w:rPr>
                <w:rFonts w:cstheme="minorHAnsi"/>
                <w:sz w:val="20"/>
                <w:lang w:bidi="en-US"/>
              </w:rPr>
              <w:t xml:space="preserve">  The slope increased again to greater than 60° at 2013 m where low relief pillows and some talus were observed.  A high density community was imaged at this depth (time 20:53), after which the slope decreased to ~30° at 2011 m and </w:t>
            </w:r>
            <w:r w:rsidR="003803FE">
              <w:rPr>
                <w:rFonts w:cstheme="minorHAnsi"/>
                <w:sz w:val="20"/>
                <w:lang w:bidi="en-US"/>
              </w:rPr>
              <w:t xml:space="preserve">a </w:t>
            </w:r>
            <w:r w:rsidR="007C1017">
              <w:rPr>
                <w:rFonts w:cstheme="minorHAnsi"/>
                <w:sz w:val="20"/>
                <w:lang w:bidi="en-US"/>
              </w:rPr>
              <w:t xml:space="preserve">large bamboo coral was observed at time 20:56.  </w:t>
            </w:r>
            <w:r w:rsidR="003C7498">
              <w:rPr>
                <w:rFonts w:cstheme="minorHAnsi"/>
                <w:sz w:val="20"/>
                <w:lang w:bidi="en-US"/>
              </w:rPr>
              <w:t>A contact between an elevated intact flow front ridge and a talus field was observed at 2009 m.  The slope steeped to 45-50° at 2002 m where the first sea star</w:t>
            </w:r>
            <w:r w:rsidR="001A57EE">
              <w:rPr>
                <w:rFonts w:cstheme="minorHAnsi"/>
                <w:sz w:val="20"/>
                <w:lang w:bidi="en-US"/>
              </w:rPr>
              <w:t xml:space="preserve">, </w:t>
            </w:r>
            <w:proofErr w:type="spellStart"/>
            <w:r w:rsidR="001A57EE" w:rsidRPr="001A57EE">
              <w:rPr>
                <w:rFonts w:cstheme="minorHAnsi"/>
                <w:i/>
                <w:sz w:val="20"/>
                <w:lang w:bidi="en-US"/>
              </w:rPr>
              <w:t>Hippasteria</w:t>
            </w:r>
            <w:proofErr w:type="spellEnd"/>
            <w:r w:rsidR="001A57EE">
              <w:rPr>
                <w:rFonts w:cstheme="minorHAnsi"/>
                <w:sz w:val="20"/>
                <w:lang w:bidi="en-US"/>
              </w:rPr>
              <w:t xml:space="preserve"> sp.</w:t>
            </w:r>
            <w:r w:rsidR="003C7498">
              <w:rPr>
                <w:rFonts w:cstheme="minorHAnsi"/>
                <w:sz w:val="20"/>
                <w:lang w:bidi="en-US"/>
              </w:rPr>
              <w:t xml:space="preserve"> of the</w:t>
            </w:r>
            <w:r w:rsidR="001A57EE">
              <w:rPr>
                <w:rFonts w:cstheme="minorHAnsi"/>
                <w:sz w:val="20"/>
                <w:lang w:bidi="en-US"/>
              </w:rPr>
              <w:t xml:space="preserve"> dive was observed gorging on a</w:t>
            </w:r>
            <w:r w:rsidR="003C7498">
              <w:rPr>
                <w:rFonts w:cstheme="minorHAnsi"/>
                <w:sz w:val="20"/>
                <w:lang w:bidi="en-US"/>
              </w:rPr>
              <w:t xml:space="preserve"> </w:t>
            </w:r>
            <w:proofErr w:type="spellStart"/>
            <w:r w:rsidR="003C7498">
              <w:rPr>
                <w:rFonts w:cstheme="minorHAnsi"/>
                <w:sz w:val="20"/>
                <w:lang w:bidi="en-US"/>
              </w:rPr>
              <w:t>Primnoid</w:t>
            </w:r>
            <w:proofErr w:type="spellEnd"/>
            <w:r w:rsidR="003C7498">
              <w:rPr>
                <w:rFonts w:cstheme="minorHAnsi"/>
                <w:sz w:val="20"/>
                <w:lang w:bidi="en-US"/>
              </w:rPr>
              <w:t>.  Many more such interactions would follow on this dive.  A blocky outcrop and blocky talus from it were also seen at this location.</w:t>
            </w:r>
            <w:r w:rsidR="001A57EE">
              <w:rPr>
                <w:rFonts w:cstheme="minorHAnsi"/>
                <w:sz w:val="20"/>
                <w:lang w:bidi="en-US"/>
              </w:rPr>
              <w:t xml:space="preserve">  Following a large </w:t>
            </w:r>
            <w:proofErr w:type="spellStart"/>
            <w:r w:rsidR="001A57EE" w:rsidRPr="001A57EE">
              <w:rPr>
                <w:rFonts w:cstheme="minorHAnsi"/>
                <w:i/>
                <w:sz w:val="20"/>
                <w:lang w:bidi="en-US"/>
              </w:rPr>
              <w:t>Poliopogo</w:t>
            </w:r>
            <w:r w:rsidR="0029146C" w:rsidRPr="001A57EE">
              <w:rPr>
                <w:rFonts w:cstheme="minorHAnsi"/>
                <w:i/>
                <w:sz w:val="20"/>
                <w:lang w:bidi="en-US"/>
              </w:rPr>
              <w:t>n</w:t>
            </w:r>
            <w:proofErr w:type="spellEnd"/>
            <w:r w:rsidR="0029146C" w:rsidRPr="001A57EE">
              <w:rPr>
                <w:rFonts w:cstheme="minorHAnsi"/>
                <w:i/>
                <w:sz w:val="20"/>
                <w:lang w:bidi="en-US"/>
              </w:rPr>
              <w:t xml:space="preserve"> </w:t>
            </w:r>
            <w:r w:rsidR="001A57EE">
              <w:rPr>
                <w:rFonts w:cstheme="minorHAnsi"/>
                <w:sz w:val="20"/>
                <w:lang w:bidi="en-US"/>
              </w:rPr>
              <w:t xml:space="preserve">sp. </w:t>
            </w:r>
            <w:r w:rsidR="0029146C">
              <w:rPr>
                <w:rFonts w:cstheme="minorHAnsi"/>
                <w:sz w:val="20"/>
                <w:lang w:bidi="en-US"/>
              </w:rPr>
              <w:t>sponge at 1999 m, a blocky columnar basalt outcrop, resembling the eroded top of a dike, was observed at 1995m and persisted for quite some time along slope.</w:t>
            </w:r>
            <w:r w:rsidR="001B0AC5">
              <w:rPr>
                <w:rFonts w:cstheme="minorHAnsi"/>
                <w:sz w:val="20"/>
                <w:lang w:bidi="en-US"/>
              </w:rPr>
              <w:t xml:space="preserve">  A massive </w:t>
            </w:r>
            <w:r w:rsidR="003A085C">
              <w:rPr>
                <w:rFonts w:cstheme="minorHAnsi"/>
                <w:sz w:val="20"/>
                <w:lang w:bidi="en-US"/>
              </w:rPr>
              <w:t>blocky</w:t>
            </w:r>
            <w:r w:rsidR="001B0AC5">
              <w:rPr>
                <w:rFonts w:cstheme="minorHAnsi"/>
                <w:sz w:val="20"/>
                <w:lang w:bidi="en-US"/>
              </w:rPr>
              <w:t xml:space="preserve"> outcrop with vertical jointing fractures was seen at time 21:41 (19</w:t>
            </w:r>
            <w:r w:rsidR="001A57EE">
              <w:rPr>
                <w:rFonts w:cstheme="minorHAnsi"/>
                <w:sz w:val="20"/>
                <w:lang w:bidi="en-US"/>
              </w:rPr>
              <w:t>85 m).  Biologics including a</w:t>
            </w:r>
            <w:r w:rsidR="001B0AC5">
              <w:rPr>
                <w:rFonts w:cstheme="minorHAnsi"/>
                <w:sz w:val="20"/>
                <w:lang w:bidi="en-US"/>
              </w:rPr>
              <w:t xml:space="preserve"> sea star and an </w:t>
            </w:r>
            <w:proofErr w:type="spellStart"/>
            <w:r w:rsidR="001B0AC5" w:rsidRPr="001A57EE">
              <w:rPr>
                <w:rFonts w:cstheme="minorHAnsi"/>
                <w:i/>
                <w:sz w:val="20"/>
                <w:lang w:bidi="en-US"/>
              </w:rPr>
              <w:t>Astrophiura</w:t>
            </w:r>
            <w:proofErr w:type="spellEnd"/>
            <w:r w:rsidR="001B0AC5" w:rsidRPr="001A57EE">
              <w:rPr>
                <w:rFonts w:cstheme="minorHAnsi"/>
                <w:i/>
                <w:sz w:val="20"/>
                <w:lang w:bidi="en-US"/>
              </w:rPr>
              <w:t xml:space="preserve"> </w:t>
            </w:r>
            <w:r w:rsidR="001A57EE">
              <w:rPr>
                <w:rFonts w:cstheme="minorHAnsi"/>
                <w:sz w:val="20"/>
                <w:lang w:bidi="en-US"/>
              </w:rPr>
              <w:t xml:space="preserve">sp. brittle star </w:t>
            </w:r>
            <w:r w:rsidR="001B0AC5">
              <w:rPr>
                <w:rFonts w:cstheme="minorHAnsi"/>
                <w:sz w:val="20"/>
                <w:lang w:bidi="en-US"/>
              </w:rPr>
              <w:t>were seen together</w:t>
            </w:r>
            <w:r w:rsidR="006670AD">
              <w:rPr>
                <w:rFonts w:cstheme="minorHAnsi"/>
                <w:sz w:val="20"/>
                <w:lang w:bidi="en-US"/>
              </w:rPr>
              <w:t xml:space="preserve"> at time 21:49 (1983 m).  A wide shot of corals and sponges oriented in the same direction can be found at 22:29 (1951 m).  Similarly, a ledge and drop-off with many corals aligned on the edge was seen at time 22:35 (1944 m).  The setting was composed of intact pillow flow units and talus.  </w:t>
            </w:r>
            <w:r w:rsidR="00CD02E1">
              <w:rPr>
                <w:rFonts w:cstheme="minorHAnsi"/>
                <w:sz w:val="20"/>
                <w:lang w:bidi="en-US"/>
              </w:rPr>
              <w:t xml:space="preserve">A contact with sediment and talus to massive boulders with many corals was observed at 1940 m.  </w:t>
            </w:r>
            <w:r w:rsidR="008C3561">
              <w:rPr>
                <w:rFonts w:cstheme="minorHAnsi"/>
                <w:sz w:val="20"/>
                <w:lang w:bidi="en-US"/>
              </w:rPr>
              <w:t xml:space="preserve">The first biological collection was made at 1936 m, an unknown </w:t>
            </w:r>
            <w:proofErr w:type="spellStart"/>
            <w:r w:rsidR="00B302AD">
              <w:rPr>
                <w:rFonts w:cstheme="minorHAnsi"/>
                <w:sz w:val="20"/>
                <w:lang w:bidi="en-US"/>
              </w:rPr>
              <w:t>Euplectellidae</w:t>
            </w:r>
            <w:proofErr w:type="spellEnd"/>
            <w:r w:rsidR="00B302AD">
              <w:rPr>
                <w:rFonts w:cstheme="minorHAnsi"/>
                <w:sz w:val="20"/>
                <w:lang w:bidi="en-US"/>
              </w:rPr>
              <w:t xml:space="preserve"> </w:t>
            </w:r>
            <w:r w:rsidR="008C3561">
              <w:rPr>
                <w:rFonts w:cstheme="minorHAnsi"/>
                <w:sz w:val="20"/>
                <w:lang w:bidi="en-US"/>
              </w:rPr>
              <w:t xml:space="preserve">“frilly vase” sponge.  An intact pillowed flow area with a </w:t>
            </w:r>
            <w:r w:rsidR="008C3561">
              <w:rPr>
                <w:rFonts w:cstheme="minorHAnsi"/>
                <w:sz w:val="20"/>
                <w:lang w:bidi="en-US"/>
              </w:rPr>
              <w:lastRenderedPageBreak/>
              <w:t xml:space="preserve">jumbled appearance and some breakage at the base with surrounding talus was observed at 2325 m.  The slope flattened out and </w:t>
            </w:r>
            <w:r w:rsidR="003D55A7">
              <w:rPr>
                <w:rFonts w:cstheme="minorHAnsi"/>
                <w:sz w:val="20"/>
                <w:lang w:bidi="en-US"/>
              </w:rPr>
              <w:t>larger</w:t>
            </w:r>
            <w:r w:rsidR="008C3561">
              <w:rPr>
                <w:rFonts w:cstheme="minorHAnsi"/>
                <w:sz w:val="20"/>
                <w:lang w:bidi="en-US"/>
              </w:rPr>
              <w:t xml:space="preserve"> corals and sponges became evident at 1925 m, along with intact flow units, talus, sediment, sea stars, and </w:t>
            </w:r>
            <w:proofErr w:type="spellStart"/>
            <w:r w:rsidR="008C3561">
              <w:rPr>
                <w:rFonts w:cstheme="minorHAnsi"/>
                <w:sz w:val="20"/>
                <w:lang w:bidi="en-US"/>
              </w:rPr>
              <w:t>primnoids</w:t>
            </w:r>
            <w:proofErr w:type="spellEnd"/>
            <w:r w:rsidR="008C3561">
              <w:rPr>
                <w:rFonts w:cstheme="minorHAnsi"/>
                <w:sz w:val="20"/>
                <w:lang w:bidi="en-US"/>
              </w:rPr>
              <w:t xml:space="preserve">.  A transition to a greater percentage of angular talus occurred at 1926 m and the corals were observed to be smaller.  Shortly after, the slope became ~20° with sediment, talus, and small outcrops and then transitioned again to larger pillow and lobate outcrops at 1917 m.  A “sculpted garden” look </w:t>
            </w:r>
            <w:r w:rsidR="00AE4FD1">
              <w:rPr>
                <w:rFonts w:cstheme="minorHAnsi"/>
                <w:sz w:val="20"/>
                <w:lang w:bidi="en-US"/>
              </w:rPr>
              <w:t>consi</w:t>
            </w:r>
            <w:r w:rsidR="003803FE">
              <w:rPr>
                <w:rFonts w:cstheme="minorHAnsi"/>
                <w:sz w:val="20"/>
                <w:lang w:bidi="en-US"/>
              </w:rPr>
              <w:t>sting of outcrops, talus corals</w:t>
            </w:r>
            <w:r w:rsidR="00AE4FD1">
              <w:rPr>
                <w:rFonts w:cstheme="minorHAnsi"/>
                <w:sz w:val="20"/>
                <w:lang w:bidi="en-US"/>
              </w:rPr>
              <w:t xml:space="preserve"> (more bamboos, less and smaller </w:t>
            </w:r>
            <w:proofErr w:type="spellStart"/>
            <w:r w:rsidR="00AE4FD1">
              <w:rPr>
                <w:rFonts w:cstheme="minorHAnsi"/>
                <w:sz w:val="20"/>
                <w:lang w:bidi="en-US"/>
              </w:rPr>
              <w:t>primnoids</w:t>
            </w:r>
            <w:proofErr w:type="spellEnd"/>
            <w:r w:rsidR="00AE4FD1">
              <w:rPr>
                <w:rFonts w:cstheme="minorHAnsi"/>
                <w:sz w:val="20"/>
                <w:lang w:bidi="en-US"/>
              </w:rPr>
              <w:t>)</w:t>
            </w:r>
            <w:r w:rsidR="003803FE">
              <w:rPr>
                <w:rFonts w:cstheme="minorHAnsi"/>
                <w:sz w:val="20"/>
                <w:lang w:bidi="en-US"/>
              </w:rPr>
              <w:t>,</w:t>
            </w:r>
            <w:r w:rsidR="00AE4FD1">
              <w:rPr>
                <w:rFonts w:cstheme="minorHAnsi"/>
                <w:sz w:val="20"/>
                <w:lang w:bidi="en-US"/>
              </w:rPr>
              <w:t xml:space="preserve"> and a patchy distribution of sponges </w:t>
            </w:r>
            <w:r w:rsidR="008C3561">
              <w:rPr>
                <w:rFonts w:cstheme="minorHAnsi"/>
                <w:sz w:val="20"/>
                <w:lang w:bidi="en-US"/>
              </w:rPr>
              <w:t>came into view</w:t>
            </w:r>
            <w:r w:rsidR="00AE4FD1">
              <w:rPr>
                <w:rFonts w:cstheme="minorHAnsi"/>
                <w:sz w:val="20"/>
                <w:lang w:bidi="en-US"/>
              </w:rPr>
              <w:t xml:space="preserve"> at time 00:06.</w:t>
            </w:r>
            <w:r w:rsidR="00B302AD">
              <w:rPr>
                <w:rFonts w:cstheme="minorHAnsi"/>
                <w:sz w:val="20"/>
                <w:lang w:bidi="en-US"/>
              </w:rPr>
              <w:t xml:space="preserve">  Perhaps the largest </w:t>
            </w:r>
            <w:proofErr w:type="spellStart"/>
            <w:r w:rsidR="00B302AD" w:rsidRPr="00B302AD">
              <w:rPr>
                <w:rFonts w:cstheme="minorHAnsi"/>
                <w:i/>
                <w:sz w:val="20"/>
                <w:lang w:bidi="en-US"/>
              </w:rPr>
              <w:t>Acantho</w:t>
            </w:r>
            <w:r w:rsidR="003D55A7" w:rsidRPr="00B302AD">
              <w:rPr>
                <w:rFonts w:cstheme="minorHAnsi"/>
                <w:i/>
                <w:sz w:val="20"/>
                <w:lang w:bidi="en-US"/>
              </w:rPr>
              <w:t>gorgia</w:t>
            </w:r>
            <w:proofErr w:type="spellEnd"/>
            <w:r w:rsidR="003D55A7" w:rsidRPr="00B302AD">
              <w:rPr>
                <w:rFonts w:cstheme="minorHAnsi"/>
                <w:i/>
                <w:sz w:val="20"/>
                <w:lang w:bidi="en-US"/>
              </w:rPr>
              <w:t xml:space="preserve"> </w:t>
            </w:r>
            <w:r w:rsidR="00B302AD">
              <w:rPr>
                <w:rFonts w:cstheme="minorHAnsi"/>
                <w:sz w:val="20"/>
                <w:lang w:bidi="en-US"/>
              </w:rPr>
              <w:t xml:space="preserve">sp. </w:t>
            </w:r>
            <w:r w:rsidR="003D55A7">
              <w:rPr>
                <w:rFonts w:cstheme="minorHAnsi"/>
                <w:sz w:val="20"/>
                <w:lang w:bidi="en-US"/>
              </w:rPr>
              <w:t xml:space="preserve">ever seen </w:t>
            </w:r>
            <w:r w:rsidR="00B302AD">
              <w:rPr>
                <w:rFonts w:cstheme="minorHAnsi"/>
                <w:sz w:val="20"/>
                <w:lang w:bidi="en-US"/>
              </w:rPr>
              <w:t>(</w:t>
            </w:r>
            <w:r w:rsidR="003D55A7">
              <w:rPr>
                <w:rFonts w:cstheme="minorHAnsi"/>
                <w:sz w:val="20"/>
                <w:lang w:bidi="en-US"/>
              </w:rPr>
              <w:t>~0.5 m wide) was observed at time 0</w:t>
            </w:r>
            <w:r w:rsidR="0035363F">
              <w:rPr>
                <w:rFonts w:cstheme="minorHAnsi"/>
                <w:sz w:val="20"/>
                <w:lang w:bidi="en-US"/>
              </w:rPr>
              <w:t xml:space="preserve">0:11 (1916 m) and a piece </w:t>
            </w:r>
            <w:r w:rsidR="003D55A7">
              <w:rPr>
                <w:rFonts w:cstheme="minorHAnsi"/>
                <w:sz w:val="20"/>
                <w:lang w:bidi="en-US"/>
              </w:rPr>
              <w:t>was collected as biological sample #2.  The second geological sample was taken at 1960 m, a piece of angular talus from an outcrop base on a ridge near the summit.</w:t>
            </w:r>
            <w:r w:rsidR="00841886">
              <w:rPr>
                <w:rFonts w:cstheme="minorHAnsi"/>
                <w:sz w:val="20"/>
                <w:lang w:bidi="en-US"/>
              </w:rPr>
              <w:t xml:space="preserve">  Small isolated pillow outcrops with angular talus and sediment between were seen at 1903 m, along with numerous huge coral fans.  Transition to mostly talus and fewer large corals took place on a broad summit ridge, and it was noted that the corals were larger to either side of the ridgeline.  A sea star was seen predating on a </w:t>
            </w:r>
            <w:proofErr w:type="spellStart"/>
            <w:r w:rsidR="0035363F" w:rsidRPr="0035363F">
              <w:rPr>
                <w:rFonts w:cstheme="minorHAnsi"/>
                <w:i/>
                <w:sz w:val="20"/>
                <w:lang w:bidi="en-US"/>
              </w:rPr>
              <w:t>Hemi</w:t>
            </w:r>
            <w:r w:rsidR="00841886" w:rsidRPr="0035363F">
              <w:rPr>
                <w:rFonts w:cstheme="minorHAnsi"/>
                <w:i/>
                <w:sz w:val="20"/>
                <w:lang w:bidi="en-US"/>
              </w:rPr>
              <w:t>corallium</w:t>
            </w:r>
            <w:proofErr w:type="spellEnd"/>
            <w:r w:rsidR="00841886">
              <w:rPr>
                <w:rFonts w:cstheme="minorHAnsi"/>
                <w:sz w:val="20"/>
                <w:lang w:bidi="en-US"/>
              </w:rPr>
              <w:t xml:space="preserve"> </w:t>
            </w:r>
            <w:r w:rsidR="0035363F">
              <w:rPr>
                <w:rFonts w:cstheme="minorHAnsi"/>
                <w:sz w:val="20"/>
                <w:lang w:bidi="en-US"/>
              </w:rPr>
              <w:t xml:space="preserve">sp. that also included </w:t>
            </w:r>
            <w:proofErr w:type="spellStart"/>
            <w:r w:rsidR="0035363F">
              <w:rPr>
                <w:rFonts w:cstheme="minorHAnsi"/>
                <w:sz w:val="20"/>
                <w:lang w:bidi="en-US"/>
              </w:rPr>
              <w:t>z</w:t>
            </w:r>
            <w:r w:rsidR="00841886">
              <w:rPr>
                <w:rFonts w:cstheme="minorHAnsi"/>
                <w:sz w:val="20"/>
                <w:lang w:bidi="en-US"/>
              </w:rPr>
              <w:t>oanthids</w:t>
            </w:r>
            <w:proofErr w:type="spellEnd"/>
            <w:r w:rsidR="00841886">
              <w:rPr>
                <w:rFonts w:cstheme="minorHAnsi"/>
                <w:sz w:val="20"/>
                <w:lang w:bidi="en-US"/>
              </w:rPr>
              <w:t xml:space="preserve"> at time 00:46 (1902 m).</w:t>
            </w:r>
            <w:r w:rsidR="00AA3EBC">
              <w:rPr>
                <w:rFonts w:cstheme="minorHAnsi"/>
                <w:sz w:val="20"/>
                <w:lang w:bidi="en-US"/>
              </w:rPr>
              <w:t xml:space="preserve">  Numerous small outcrops of low relief pillow lobes, sediment, and talus along with la</w:t>
            </w:r>
            <w:r w:rsidR="0035363F">
              <w:rPr>
                <w:rFonts w:cstheme="minorHAnsi"/>
                <w:sz w:val="20"/>
                <w:lang w:bidi="en-US"/>
              </w:rPr>
              <w:t>rge coral fans, many being pink coral</w:t>
            </w:r>
            <w:r w:rsidR="00AA3EBC">
              <w:rPr>
                <w:rFonts w:cstheme="minorHAnsi"/>
                <w:sz w:val="20"/>
                <w:lang w:bidi="en-US"/>
              </w:rPr>
              <w:t xml:space="preserve">, were observed at 1903 m along the </w:t>
            </w:r>
            <w:r w:rsidR="001E5C74">
              <w:rPr>
                <w:rFonts w:cstheme="minorHAnsi"/>
                <w:sz w:val="20"/>
                <w:lang w:bidi="en-US"/>
              </w:rPr>
              <w:t>low summit ridge slope (to either side it was</w:t>
            </w:r>
            <w:r w:rsidR="00AA3EBC">
              <w:rPr>
                <w:rFonts w:cstheme="minorHAnsi"/>
                <w:sz w:val="20"/>
                <w:lang w:bidi="en-US"/>
              </w:rPr>
              <w:t xml:space="preserve"> &gt;30°</w:t>
            </w:r>
            <w:r w:rsidR="001E5C74">
              <w:rPr>
                <w:rFonts w:cstheme="minorHAnsi"/>
                <w:sz w:val="20"/>
                <w:lang w:bidi="en-US"/>
              </w:rPr>
              <w:t>)</w:t>
            </w:r>
            <w:r w:rsidR="00AA3EBC">
              <w:rPr>
                <w:rFonts w:cstheme="minorHAnsi"/>
                <w:sz w:val="20"/>
                <w:lang w:bidi="en-US"/>
              </w:rPr>
              <w:t xml:space="preserve">.  An unusual wavy </w:t>
            </w:r>
            <w:proofErr w:type="spellStart"/>
            <w:r w:rsidR="00AA3EBC">
              <w:rPr>
                <w:rFonts w:cstheme="minorHAnsi"/>
                <w:sz w:val="20"/>
                <w:lang w:bidi="en-US"/>
              </w:rPr>
              <w:t>primnoid</w:t>
            </w:r>
            <w:proofErr w:type="spellEnd"/>
            <w:r w:rsidR="00AA3EBC">
              <w:rPr>
                <w:rFonts w:cstheme="minorHAnsi"/>
                <w:sz w:val="20"/>
                <w:lang w:bidi="en-US"/>
              </w:rPr>
              <w:t xml:space="preserve"> with large disorganized branches was observed and sampled at time 01:16 (1901 m).  D2 left</w:t>
            </w:r>
            <w:r w:rsidR="0035363F">
              <w:rPr>
                <w:rFonts w:cstheme="minorHAnsi"/>
                <w:sz w:val="20"/>
                <w:lang w:bidi="en-US"/>
              </w:rPr>
              <w:t xml:space="preserve"> bottom at time 01:18 (1901 m).</w:t>
            </w:r>
          </w:p>
          <w:p w:rsidR="000607BF" w:rsidRDefault="000607BF" w:rsidP="000607BF">
            <w:pPr>
              <w:cnfStyle w:val="000000100000" w:firstRow="0" w:lastRow="0" w:firstColumn="0" w:lastColumn="0" w:oddVBand="0" w:evenVBand="0" w:oddHBand="1" w:evenHBand="0" w:firstRowFirstColumn="0" w:firstRowLastColumn="0" w:lastRowFirstColumn="0" w:lastRowLastColumn="0"/>
              <w:rPr>
                <w:rFonts w:cstheme="minorHAnsi"/>
                <w:sz w:val="20"/>
                <w:lang w:bidi="en-US"/>
              </w:rPr>
            </w:pPr>
          </w:p>
          <w:p w:rsidR="005C1A51" w:rsidRDefault="005C1A51" w:rsidP="000607BF">
            <w:pPr>
              <w:cnfStyle w:val="000000100000" w:firstRow="0" w:lastRow="0" w:firstColumn="0" w:lastColumn="0" w:oddVBand="0" w:evenVBand="0" w:oddHBand="1" w:evenHBand="0" w:firstRowFirstColumn="0" w:firstRowLastColumn="0" w:lastRowFirstColumn="0" w:lastRowLastColumn="0"/>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pPr>
            <w:r>
              <w:rPr>
                <w:rFonts w:cstheme="minorHAnsi"/>
                <w:sz w:val="20"/>
                <w:lang w:bidi="en-US"/>
              </w:rPr>
              <w:t>Benthic dive summary and highlights follow</w:t>
            </w:r>
            <w:r w:rsidRPr="005C1A51">
              <w:rPr>
                <w:rFonts w:cstheme="minorHAnsi"/>
                <w:sz w:val="20"/>
                <w:szCs w:val="20"/>
                <w:lang w:bidi="en-US"/>
              </w:rPr>
              <w:t xml:space="preserve">.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We found another high density coral community here including large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Hemicorallium</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sp</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Primnoidae</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Acanthogorgia</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sp., and glass sponges. The</w:t>
            </w:r>
            <w:r>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re have been many such communities here in the Musicians Seamounts.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We also spotted a number of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Hippasteria</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 xml:space="preserve">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sp. sea stars feeding mostly on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primnoids</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w:t>
            </w:r>
            <w:r>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although</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one was feeding on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Hemicorallium</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 xml:space="preserve">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sp. Other </w:t>
            </w:r>
            <w:r>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biological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highlights included swimming crinoids;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Eretmichthys</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 xml:space="preserv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pinnatus</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i/>
                <w:iCs/>
                <w:sz w:val="20"/>
                <w:szCs w:val="20"/>
              </w:rPr>
              <w:t>,</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cusk eel</w:t>
            </w:r>
            <w:r>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Biological c</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ollections </w:t>
            </w:r>
            <w:r>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consisted </w:t>
            </w:r>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of a “frilly vase”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Euplectellidae</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glass sponge, possibly the largest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Acanthogorgia</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sp. ever seen, and an unknown </w:t>
            </w:r>
            <w:proofErr w:type="spellStart"/>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primnoid</w:t>
            </w:r>
            <w:proofErr w:type="spellEnd"/>
            <w:r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 xml:space="preserve"> coral. </w:t>
            </w:r>
          </w:p>
          <w:p w:rsidR="000607BF" w:rsidRPr="005C1A51" w:rsidRDefault="000607BF" w:rsidP="000607BF">
            <w:pPr>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p>
          <w:p w:rsidR="0035363F" w:rsidRPr="0035363F" w:rsidRDefault="0035363F" w:rsidP="000607BF">
            <w:pPr>
              <w:cnfStyle w:val="000000100000" w:firstRow="0" w:lastRow="0" w:firstColumn="0" w:lastColumn="0" w:oddVBand="0" w:evenVBand="0" w:oddHBand="1" w:evenHBand="0" w:firstRowFirstColumn="0" w:firstRowLastColumn="0" w:lastRowFirstColumn="0" w:lastRowLastColumn="0"/>
              <w:rPr>
                <w:rFonts w:cstheme="minorHAnsi"/>
                <w:b/>
                <w:sz w:val="20"/>
                <w:lang w:bidi="en-US"/>
              </w:rPr>
            </w:pPr>
            <w:r w:rsidRPr="0035363F">
              <w:rPr>
                <w:rFonts w:cstheme="minorHAnsi"/>
                <w:b/>
                <w:sz w:val="20"/>
                <w:lang w:bidi="en-US"/>
              </w:rPr>
              <w:t>Mid-Water Transects</w:t>
            </w:r>
          </w:p>
          <w:p w:rsidR="00854EF5" w:rsidRPr="005C1A51" w:rsidRDefault="003A085C" w:rsidP="000607BF">
            <w:pPr>
              <w:cnfStyle w:val="000000100000" w:firstRow="0" w:lastRow="0" w:firstColumn="0" w:lastColumn="0" w:oddVBand="0" w:evenVBand="0" w:oddHBand="1" w:evenHBand="0" w:firstRowFirstColumn="0" w:firstRowLastColumn="0" w:lastRowFirstColumn="0" w:lastRowLastColumn="0"/>
              <w:rPr>
                <w:sz w:val="20"/>
                <w:szCs w:val="20"/>
                <w:lang w:bidi="en-US"/>
              </w:rPr>
            </w:pPr>
            <w:r w:rsidRPr="005C1A51">
              <w:rPr>
                <w:rFonts w:cstheme="minorHAnsi"/>
                <w:sz w:val="20"/>
                <w:szCs w:val="20"/>
                <w:lang w:bidi="en-US"/>
              </w:rPr>
              <w:t xml:space="preserve">A series of mid-water transects at 800, 700, 600, 500, and 300 m took place following </w:t>
            </w:r>
            <w:r w:rsidR="00E63382">
              <w:rPr>
                <w:rFonts w:cstheme="minorHAnsi"/>
                <w:sz w:val="20"/>
                <w:szCs w:val="20"/>
                <w:lang w:bidi="en-US"/>
              </w:rPr>
              <w:t>the benthic portion of the dive</w:t>
            </w:r>
            <w:r w:rsidR="005C1A51" w:rsidRPr="005C1A51">
              <w:rPr>
                <w:rStyle w:val="gmail-m511653172354117393gmail-m-3436923069456312663gmail-m-7044852417123287056gmail-m8503475308936282857gmail-m-6235906277357421857gmail-m1836777330881136481gmail-m3530115578471775083gmail-m5639128965446424624gmail-m8966787012997770579gmail-m-55381"/>
                <w:sz w:val="20"/>
                <w:szCs w:val="20"/>
              </w:rPr>
              <w:t>.</w:t>
            </w:r>
            <w:r w:rsidR="00E63382">
              <w:rPr>
                <w:rFonts w:ascii="Calibri" w:hAnsi="Calibri" w:cs="Calibri"/>
                <w:sz w:val="22"/>
              </w:rPr>
              <w:t xml:space="preserve"> As we approached the start of the first transect at 800 m, we could see fishes darting off into the distance to avoid the ROV. But not all of the fishes ran away, and we could see a hefty dark fish off in the distance, likely a </w:t>
            </w:r>
            <w:proofErr w:type="spellStart"/>
            <w:r w:rsidR="00E63382">
              <w:rPr>
                <w:rFonts w:ascii="Calibri" w:hAnsi="Calibri" w:cs="Calibri"/>
                <w:sz w:val="22"/>
              </w:rPr>
              <w:t>melamphaid</w:t>
            </w:r>
            <w:proofErr w:type="spellEnd"/>
            <w:r w:rsidR="00E63382">
              <w:rPr>
                <w:rFonts w:ascii="Calibri" w:hAnsi="Calibri" w:cs="Calibri"/>
                <w:sz w:val="22"/>
              </w:rPr>
              <w:t xml:space="preserve"> (</w:t>
            </w:r>
            <w:proofErr w:type="spellStart"/>
            <w:r w:rsidR="00E63382">
              <w:rPr>
                <w:rFonts w:ascii="Calibri" w:hAnsi="Calibri" w:cs="Calibri"/>
                <w:sz w:val="22"/>
              </w:rPr>
              <w:t>bigscale</w:t>
            </w:r>
            <w:proofErr w:type="spellEnd"/>
            <w:r w:rsidR="00E63382">
              <w:rPr>
                <w:rFonts w:ascii="Calibri" w:hAnsi="Calibri" w:cs="Calibri"/>
                <w:sz w:val="22"/>
              </w:rPr>
              <w:t xml:space="preserve">), and had an incredible </w:t>
            </w:r>
            <w:proofErr w:type="spellStart"/>
            <w:r w:rsidR="00E63382">
              <w:rPr>
                <w:rFonts w:ascii="Calibri" w:hAnsi="Calibri" w:cs="Calibri"/>
                <w:sz w:val="22"/>
              </w:rPr>
              <w:t>fangtooth</w:t>
            </w:r>
            <w:proofErr w:type="spellEnd"/>
            <w:r w:rsidR="00E63382">
              <w:rPr>
                <w:rFonts w:ascii="Calibri" w:hAnsi="Calibri" w:cs="Calibri"/>
                <w:sz w:val="22"/>
              </w:rPr>
              <w:t xml:space="preserve"> (</w:t>
            </w:r>
            <w:proofErr w:type="spellStart"/>
            <w:r w:rsidR="00E63382">
              <w:rPr>
                <w:rFonts w:ascii="Calibri" w:hAnsi="Calibri" w:cs="Calibri"/>
                <w:i/>
                <w:iCs/>
                <w:sz w:val="22"/>
              </w:rPr>
              <w:t>Anoplogaster</w:t>
            </w:r>
            <w:proofErr w:type="spellEnd"/>
            <w:r w:rsidR="00E63382">
              <w:rPr>
                <w:rFonts w:ascii="Calibri" w:hAnsi="Calibri" w:cs="Calibri"/>
                <w:sz w:val="22"/>
              </w:rPr>
              <w:t xml:space="preserve"> sp.) come right up to the ROV camera, the first ever imaged off of the </w:t>
            </w:r>
            <w:r w:rsidR="00E63382" w:rsidRPr="00E63382">
              <w:rPr>
                <w:rFonts w:ascii="Calibri" w:hAnsi="Calibri" w:cs="Calibri"/>
                <w:i/>
                <w:sz w:val="22"/>
              </w:rPr>
              <w:t>Okeanos Explorer</w:t>
            </w:r>
            <w:r w:rsidR="00E63382">
              <w:rPr>
                <w:rFonts w:ascii="Calibri" w:hAnsi="Calibri" w:cs="Calibri"/>
                <w:sz w:val="22"/>
              </w:rPr>
              <w:t xml:space="preserve">. We also saw </w:t>
            </w:r>
            <w:proofErr w:type="spellStart"/>
            <w:r w:rsidR="00E63382">
              <w:rPr>
                <w:rFonts w:ascii="Calibri" w:hAnsi="Calibri" w:cs="Calibri"/>
                <w:sz w:val="22"/>
              </w:rPr>
              <w:t>chaetognaths</w:t>
            </w:r>
            <w:proofErr w:type="spellEnd"/>
            <w:r w:rsidR="00E63382">
              <w:rPr>
                <w:rFonts w:ascii="Calibri" w:hAnsi="Calibri" w:cs="Calibri"/>
                <w:sz w:val="22"/>
              </w:rPr>
              <w:t xml:space="preserve"> (</w:t>
            </w:r>
            <w:proofErr w:type="spellStart"/>
            <w:r w:rsidR="00E63382">
              <w:rPr>
                <w:rFonts w:ascii="Calibri" w:hAnsi="Calibri" w:cs="Calibri"/>
                <w:sz w:val="22"/>
              </w:rPr>
              <w:t>arrowworms</w:t>
            </w:r>
            <w:proofErr w:type="spellEnd"/>
            <w:r w:rsidR="00E63382">
              <w:rPr>
                <w:rFonts w:ascii="Calibri" w:hAnsi="Calibri" w:cs="Calibri"/>
                <w:sz w:val="22"/>
              </w:rPr>
              <w:t xml:space="preserve">), </w:t>
            </w:r>
            <w:proofErr w:type="spellStart"/>
            <w:r w:rsidR="00E63382">
              <w:rPr>
                <w:rFonts w:ascii="Calibri" w:hAnsi="Calibri" w:cs="Calibri"/>
                <w:sz w:val="22"/>
              </w:rPr>
              <w:t>sergestid</w:t>
            </w:r>
            <w:proofErr w:type="spellEnd"/>
            <w:r w:rsidR="00E63382">
              <w:rPr>
                <w:rFonts w:ascii="Calibri" w:hAnsi="Calibri" w:cs="Calibri"/>
                <w:sz w:val="22"/>
              </w:rPr>
              <w:t xml:space="preserve"> shrimp, multiple species of ctenophores (comb jellies), and a </w:t>
            </w:r>
            <w:proofErr w:type="spellStart"/>
            <w:r w:rsidR="00E63382">
              <w:rPr>
                <w:rFonts w:ascii="Calibri" w:hAnsi="Calibri" w:cs="Calibri"/>
                <w:i/>
                <w:iCs/>
                <w:sz w:val="22"/>
              </w:rPr>
              <w:t>Periphyllopsis</w:t>
            </w:r>
            <w:proofErr w:type="spellEnd"/>
            <w:r w:rsidR="00E63382">
              <w:rPr>
                <w:rFonts w:ascii="Calibri" w:hAnsi="Calibri" w:cs="Calibri"/>
                <w:i/>
                <w:iCs/>
                <w:sz w:val="22"/>
              </w:rPr>
              <w:t xml:space="preserve"> </w:t>
            </w:r>
            <w:r w:rsidR="00E63382">
              <w:rPr>
                <w:rFonts w:ascii="Calibri" w:hAnsi="Calibri" w:cs="Calibri"/>
                <w:sz w:val="22"/>
              </w:rPr>
              <w:t xml:space="preserve">sp. jellyfish during the 800 m transect.  During the 700 m transect, we encountered multiple </w:t>
            </w:r>
            <w:proofErr w:type="spellStart"/>
            <w:r w:rsidR="00E63382">
              <w:rPr>
                <w:rFonts w:ascii="Calibri" w:hAnsi="Calibri" w:cs="Calibri"/>
                <w:sz w:val="22"/>
              </w:rPr>
              <w:t>siphonophores</w:t>
            </w:r>
            <w:proofErr w:type="spellEnd"/>
            <w:r w:rsidR="00E63382">
              <w:rPr>
                <w:rFonts w:ascii="Calibri" w:hAnsi="Calibri" w:cs="Calibri"/>
                <w:sz w:val="22"/>
              </w:rPr>
              <w:t>, a large copepod that tricked us into thinking it was a jellyfish until we got a good focus on it, and an unidentified organism that may have been a nemertean worm, a highly understudied phylum in the water column. We collected some excellent imagery of a piglet squid (</w:t>
            </w:r>
            <w:proofErr w:type="spellStart"/>
            <w:r w:rsidR="00E63382">
              <w:rPr>
                <w:rFonts w:ascii="Calibri" w:hAnsi="Calibri" w:cs="Calibri"/>
                <w:i/>
                <w:iCs/>
                <w:sz w:val="22"/>
              </w:rPr>
              <w:t>Helicocranchia</w:t>
            </w:r>
            <w:proofErr w:type="spellEnd"/>
            <w:r w:rsidR="00E63382">
              <w:rPr>
                <w:rFonts w:ascii="Calibri" w:hAnsi="Calibri" w:cs="Calibri"/>
                <w:sz w:val="22"/>
              </w:rPr>
              <w:t xml:space="preserve"> sp. in the family </w:t>
            </w:r>
            <w:proofErr w:type="spellStart"/>
            <w:r w:rsidR="00E63382">
              <w:rPr>
                <w:rFonts w:ascii="Calibri" w:hAnsi="Calibri" w:cs="Calibri"/>
                <w:sz w:val="22"/>
              </w:rPr>
              <w:t>Cranchiidae</w:t>
            </w:r>
            <w:proofErr w:type="spellEnd"/>
            <w:r w:rsidR="00E63382">
              <w:rPr>
                <w:rFonts w:ascii="Calibri" w:hAnsi="Calibri" w:cs="Calibri"/>
                <w:sz w:val="22"/>
              </w:rPr>
              <w:t xml:space="preserve">) and a </w:t>
            </w:r>
            <w:proofErr w:type="spellStart"/>
            <w:r w:rsidR="00E63382">
              <w:rPr>
                <w:rFonts w:ascii="Calibri" w:hAnsi="Calibri" w:cs="Calibri"/>
                <w:i/>
                <w:iCs/>
                <w:sz w:val="22"/>
              </w:rPr>
              <w:t>Solmissus</w:t>
            </w:r>
            <w:proofErr w:type="spellEnd"/>
            <w:r w:rsidR="00E63382">
              <w:rPr>
                <w:rFonts w:ascii="Calibri" w:hAnsi="Calibri" w:cs="Calibri"/>
                <w:i/>
                <w:iCs/>
                <w:sz w:val="22"/>
              </w:rPr>
              <w:t xml:space="preserve"> </w:t>
            </w:r>
            <w:r w:rsidR="00E63382">
              <w:rPr>
                <w:rFonts w:ascii="Calibri" w:hAnsi="Calibri" w:cs="Calibri"/>
                <w:sz w:val="22"/>
              </w:rPr>
              <w:t xml:space="preserve">sp. </w:t>
            </w:r>
            <w:proofErr w:type="spellStart"/>
            <w:r w:rsidR="00E63382">
              <w:rPr>
                <w:rFonts w:ascii="Calibri" w:hAnsi="Calibri" w:cs="Calibri"/>
                <w:sz w:val="22"/>
              </w:rPr>
              <w:t>narcomedusa</w:t>
            </w:r>
            <w:proofErr w:type="spellEnd"/>
            <w:r w:rsidR="00E63382">
              <w:rPr>
                <w:rFonts w:ascii="Calibri" w:hAnsi="Calibri" w:cs="Calibri"/>
                <w:sz w:val="22"/>
              </w:rPr>
              <w:t xml:space="preserve">. At the start of the 600 m transect, we immediately saw a very unusual ctenophore. It had a regular pattern of bright spots that were not familiar to us. This ctenophore could well be a new species. At 500m, we saw a </w:t>
            </w:r>
            <w:proofErr w:type="spellStart"/>
            <w:r w:rsidR="00E63382">
              <w:rPr>
                <w:rFonts w:ascii="Calibri" w:hAnsi="Calibri" w:cs="Calibri"/>
                <w:sz w:val="22"/>
              </w:rPr>
              <w:t>Thalassocalyce</w:t>
            </w:r>
            <w:proofErr w:type="spellEnd"/>
            <w:r w:rsidR="00E63382">
              <w:rPr>
                <w:rFonts w:ascii="Calibri" w:hAnsi="Calibri" w:cs="Calibri"/>
                <w:sz w:val="22"/>
              </w:rPr>
              <w:t xml:space="preserve"> ctenophore, a ctenophore that morphologically resembles a true jellyfish. We also saw a </w:t>
            </w:r>
            <w:proofErr w:type="spellStart"/>
            <w:r w:rsidR="00E63382">
              <w:rPr>
                <w:rFonts w:ascii="Calibri" w:hAnsi="Calibri" w:cs="Calibri"/>
                <w:sz w:val="22"/>
              </w:rPr>
              <w:t>hatchetfish</w:t>
            </w:r>
            <w:proofErr w:type="spellEnd"/>
            <w:r w:rsidR="00E63382">
              <w:rPr>
                <w:rFonts w:ascii="Calibri" w:hAnsi="Calibri" w:cs="Calibri"/>
                <w:sz w:val="22"/>
              </w:rPr>
              <w:t xml:space="preserve"> and more </w:t>
            </w:r>
            <w:proofErr w:type="spellStart"/>
            <w:r w:rsidR="00E63382">
              <w:rPr>
                <w:rFonts w:ascii="Calibri" w:hAnsi="Calibri" w:cs="Calibri"/>
                <w:sz w:val="22"/>
              </w:rPr>
              <w:t>cyclothone</w:t>
            </w:r>
            <w:proofErr w:type="spellEnd"/>
            <w:r w:rsidR="00E63382">
              <w:rPr>
                <w:rFonts w:ascii="Calibri" w:hAnsi="Calibri" w:cs="Calibri"/>
                <w:sz w:val="22"/>
              </w:rPr>
              <w:t xml:space="preserve">. As we transited </w:t>
            </w:r>
            <w:r w:rsidR="00E63382">
              <w:rPr>
                <w:rFonts w:ascii="Calibri" w:hAnsi="Calibri" w:cs="Calibri"/>
                <w:sz w:val="22"/>
              </w:rPr>
              <w:lastRenderedPageBreak/>
              <w:t xml:space="preserve">through 400 m on our way to our final transect, we saw numerous </w:t>
            </w:r>
            <w:proofErr w:type="spellStart"/>
            <w:r w:rsidR="00E63382">
              <w:rPr>
                <w:rFonts w:ascii="Calibri" w:hAnsi="Calibri" w:cs="Calibri"/>
                <w:sz w:val="22"/>
              </w:rPr>
              <w:t>siphonophores</w:t>
            </w:r>
            <w:proofErr w:type="spellEnd"/>
            <w:r w:rsidR="00E63382">
              <w:rPr>
                <w:rFonts w:ascii="Calibri" w:hAnsi="Calibri" w:cs="Calibri"/>
                <w:sz w:val="22"/>
              </w:rPr>
              <w:t xml:space="preserve">, </w:t>
            </w:r>
            <w:proofErr w:type="spellStart"/>
            <w:r w:rsidR="00E63382">
              <w:rPr>
                <w:rFonts w:ascii="Calibri" w:hAnsi="Calibri" w:cs="Calibri"/>
                <w:i/>
                <w:iCs/>
                <w:sz w:val="22"/>
              </w:rPr>
              <w:t>Arctapodema</w:t>
            </w:r>
            <w:proofErr w:type="spellEnd"/>
            <w:r w:rsidR="00E63382">
              <w:rPr>
                <w:rFonts w:ascii="Calibri" w:hAnsi="Calibri" w:cs="Calibri"/>
                <w:sz w:val="22"/>
              </w:rPr>
              <w:t xml:space="preserve"> sp. jellyfish, and other types of jellyfish. Finally at 300 m, we saw several </w:t>
            </w:r>
            <w:proofErr w:type="spellStart"/>
            <w:r w:rsidR="00E63382">
              <w:rPr>
                <w:rFonts w:ascii="Calibri" w:hAnsi="Calibri" w:cs="Calibri"/>
                <w:sz w:val="22"/>
              </w:rPr>
              <w:t>siphonophores</w:t>
            </w:r>
            <w:proofErr w:type="spellEnd"/>
            <w:r w:rsidR="00E63382">
              <w:rPr>
                <w:rFonts w:ascii="Calibri" w:hAnsi="Calibri" w:cs="Calibri"/>
                <w:sz w:val="22"/>
              </w:rPr>
              <w:t xml:space="preserve">, a ctenophore, and </w:t>
            </w:r>
            <w:proofErr w:type="spellStart"/>
            <w:r w:rsidR="00E63382">
              <w:rPr>
                <w:rFonts w:ascii="Calibri" w:hAnsi="Calibri" w:cs="Calibri"/>
                <w:sz w:val="22"/>
              </w:rPr>
              <w:t>chaetognaths</w:t>
            </w:r>
            <w:proofErr w:type="spellEnd"/>
            <w:r w:rsidR="00E63382">
              <w:rPr>
                <w:rFonts w:ascii="Calibri" w:hAnsi="Calibri" w:cs="Calibri"/>
                <w:sz w:val="22"/>
              </w:rPr>
              <w:t xml:space="preserve">. The fauna seemed to be relatively sparse at this depth.  The deep scattering layer, as detected using the EK60 sonars, appeared somewhat shallower at this site than it has been on other dives this expedition. We speculate that this could have resulted from the comparatively high concentrations of particulate matter in the water column that was observed at this site, perhaps shading the underlying water and leading to shoaling of </w:t>
            </w:r>
            <w:proofErr w:type="spellStart"/>
            <w:r w:rsidR="00E63382">
              <w:rPr>
                <w:rFonts w:ascii="Calibri" w:hAnsi="Calibri" w:cs="Calibri"/>
                <w:sz w:val="22"/>
              </w:rPr>
              <w:t>isolumes</w:t>
            </w:r>
            <w:proofErr w:type="spellEnd"/>
            <w:r w:rsidR="00E63382">
              <w:rPr>
                <w:rFonts w:ascii="Calibri" w:hAnsi="Calibri" w:cs="Calibri"/>
                <w:sz w:val="22"/>
              </w:rPr>
              <w:t xml:space="preserve"> that limit DSL depths.</w:t>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26" w:type="dxa"/>
            <w:gridSpan w:val="5"/>
            <w:tcBorders>
              <w:right w:val="none" w:sz="0" w:space="0" w:color="auto"/>
            </w:tcBorders>
            <w:shd w:val="clear" w:color="auto" w:fill="DADFE1"/>
            <w:vAlign w:val="center"/>
          </w:tcPr>
          <w:p w:rsidR="00854EF5" w:rsidRPr="0059665E" w:rsidRDefault="00854EF5" w:rsidP="00C0314A">
            <w:pPr>
              <w:pBdr>
                <w:between w:val="single" w:sz="4" w:space="1" w:color="667A85" w:themeColor="text1"/>
              </w:pBdr>
              <w:rPr>
                <w:b w:val="0"/>
                <w:color w:val="333333"/>
                <w:sz w:val="20"/>
                <w:szCs w:val="24"/>
              </w:rPr>
            </w:pPr>
            <w:r w:rsidRPr="0059665E">
              <w:rPr>
                <w:b w:val="0"/>
                <w:color w:val="333333"/>
                <w:sz w:val="20"/>
                <w:szCs w:val="24"/>
              </w:rPr>
              <w:lastRenderedPageBreak/>
              <w:t>Overall Map of the ROV Dive Area</w:t>
            </w:r>
          </w:p>
        </w:tc>
        <w:tc>
          <w:tcPr>
            <w:tcW w:w="4649" w:type="dxa"/>
            <w:gridSpan w:val="4"/>
            <w:tcBorders>
              <w:left w:val="none" w:sz="0" w:space="0" w:color="auto"/>
            </w:tcBorders>
            <w:shd w:val="clear" w:color="auto" w:fill="DADFE1"/>
            <w:vAlign w:val="center"/>
          </w:tcPr>
          <w:p w:rsidR="00854EF5" w:rsidRPr="0059665E" w:rsidRDefault="00854EF5"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color w:val="333333"/>
                <w:sz w:val="20"/>
                <w:lang w:bidi="en-US"/>
              </w:rPr>
            </w:pPr>
            <w:r w:rsidRPr="0059665E">
              <w:rPr>
                <w:color w:val="333333"/>
                <w:sz w:val="20"/>
                <w:lang w:bidi="en-US"/>
              </w:rPr>
              <w:t>Close-up Map of Main Dive Site</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826" w:type="dxa"/>
            <w:gridSpan w:val="5"/>
            <w:tcBorders>
              <w:right w:val="none" w:sz="0" w:space="0" w:color="auto"/>
            </w:tcBorders>
            <w:shd w:val="clear" w:color="auto" w:fill="auto"/>
            <w:vAlign w:val="center"/>
          </w:tcPr>
          <w:p w:rsidR="00854EF5" w:rsidRPr="0059665E" w:rsidRDefault="005F18AC" w:rsidP="00C0314A">
            <w:pPr>
              <w:pBdr>
                <w:between w:val="single" w:sz="4" w:space="1" w:color="667A85" w:themeColor="text1"/>
              </w:pBdr>
              <w:rPr>
                <w:b w:val="0"/>
                <w:color w:val="auto"/>
                <w:sz w:val="20"/>
                <w:szCs w:val="24"/>
              </w:rPr>
            </w:pPr>
            <w:r w:rsidRPr="005F18AC">
              <w:rPr>
                <w:noProof/>
                <w:color w:val="auto"/>
                <w:sz w:val="20"/>
                <w:szCs w:val="24"/>
              </w:rPr>
              <w:drawing>
                <wp:inline distT="0" distB="0" distL="0" distR="0" wp14:anchorId="0C1B7A39" wp14:editId="152C85EC">
                  <wp:extent cx="2896347" cy="1965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ruises\EX1708\DiveSummaries\HypackScreengrabs\DIVE17_Hypack_wid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96347" cy="1965901"/>
                          </a:xfrm>
                          <a:prstGeom prst="rect">
                            <a:avLst/>
                          </a:prstGeom>
                          <a:noFill/>
                          <a:ln>
                            <a:noFill/>
                          </a:ln>
                        </pic:spPr>
                      </pic:pic>
                    </a:graphicData>
                  </a:graphic>
                </wp:inline>
              </w:drawing>
            </w:r>
          </w:p>
        </w:tc>
        <w:tc>
          <w:tcPr>
            <w:tcW w:w="4649" w:type="dxa"/>
            <w:gridSpan w:val="4"/>
            <w:tcBorders>
              <w:left w:val="none" w:sz="0" w:space="0" w:color="auto"/>
            </w:tcBorders>
            <w:shd w:val="clear" w:color="auto" w:fill="auto"/>
            <w:vAlign w:val="center"/>
          </w:tcPr>
          <w:p w:rsidR="00854EF5" w:rsidRPr="0059665E" w:rsidRDefault="005F18AC"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5F18AC">
              <w:rPr>
                <w:noProof/>
                <w:sz w:val="20"/>
              </w:rPr>
              <w:drawing>
                <wp:inline distT="0" distB="0" distL="0" distR="0" wp14:anchorId="681A5E76" wp14:editId="56A6C9C1">
                  <wp:extent cx="2820615" cy="1717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ruises\EX1708\DiveSummaries\HypackScreengrabs\DIVE17_Hypack_zoom.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18807" cy="1716738"/>
                          </a:xfrm>
                          <a:prstGeom prst="rect">
                            <a:avLst/>
                          </a:prstGeom>
                          <a:noFill/>
                          <a:ln>
                            <a:noFill/>
                          </a:ln>
                        </pic:spPr>
                      </pic:pic>
                    </a:graphicData>
                  </a:graphic>
                </wp:inline>
              </w:drawing>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DADFE1"/>
            <w:vAlign w:val="center"/>
          </w:tcPr>
          <w:p w:rsidR="00854EF5" w:rsidRPr="0059665E" w:rsidRDefault="00854EF5" w:rsidP="00C0314A">
            <w:pPr>
              <w:pBdr>
                <w:between w:val="single" w:sz="4" w:space="1" w:color="667A85" w:themeColor="text1"/>
              </w:pBdr>
              <w:rPr>
                <w:b w:val="0"/>
                <w:color w:val="333333"/>
                <w:sz w:val="20"/>
                <w:lang w:bidi="en-US"/>
              </w:rPr>
            </w:pPr>
            <w:r w:rsidRPr="0059665E">
              <w:rPr>
                <w:b w:val="0"/>
                <w:color w:val="333333"/>
                <w:sz w:val="20"/>
                <w:szCs w:val="24"/>
              </w:rPr>
              <w:t>Representative Photos of the Dive</w:t>
            </w:r>
          </w:p>
        </w:tc>
      </w:tr>
      <w:tr w:rsidR="00854EF5" w:rsidRPr="0059665E" w:rsidTr="00F024F3">
        <w:trPr>
          <w:cnfStyle w:val="000000100000" w:firstRow="0" w:lastRow="0" w:firstColumn="0" w:lastColumn="0" w:oddVBand="0" w:evenVBand="0" w:oddHBand="1" w:evenHBand="0" w:firstRowFirstColumn="0" w:firstRowLastColumn="0" w:lastRowFirstColumn="0" w:lastRowLastColumn="0"/>
          <w:trHeight w:val="2901"/>
        </w:trPr>
        <w:tc>
          <w:tcPr>
            <w:cnfStyle w:val="001000000000" w:firstRow="0" w:lastRow="0" w:firstColumn="1" w:lastColumn="0" w:oddVBand="0" w:evenVBand="0" w:oddHBand="0" w:evenHBand="0" w:firstRowFirstColumn="0" w:firstRowLastColumn="0" w:lastRowFirstColumn="0" w:lastRowLastColumn="0"/>
            <w:tcW w:w="4826" w:type="dxa"/>
            <w:gridSpan w:val="5"/>
            <w:tcBorders>
              <w:right w:val="none" w:sz="0" w:space="0" w:color="auto"/>
            </w:tcBorders>
            <w:shd w:val="clear" w:color="auto" w:fill="auto"/>
            <w:vAlign w:val="center"/>
          </w:tcPr>
          <w:p w:rsidR="00854EF5" w:rsidRPr="0059665E" w:rsidRDefault="00CB16C8" w:rsidP="00C0314A">
            <w:pPr>
              <w:pBdr>
                <w:between w:val="single" w:sz="4" w:space="1" w:color="667A85" w:themeColor="text1"/>
              </w:pBdr>
              <w:rPr>
                <w:b w:val="0"/>
              </w:rPr>
            </w:pPr>
            <w:r>
              <w:rPr>
                <w:noProof/>
              </w:rPr>
              <w:drawing>
                <wp:inline distT="0" distB="0" distL="0" distR="0" wp14:anchorId="5796D8BD" wp14:editId="5105AC84">
                  <wp:extent cx="2935430" cy="1650670"/>
                  <wp:effectExtent l="0" t="0" r="0" b="6985"/>
                  <wp:docPr id="19" name="Picture 19" descr="D:\KC_Silver_Spring_Comp\Documents\FY17\Expedtions\EX\EX1708\Imagery\EX1708_DIVE17_20170923\EX1708_IMG_20170923T201824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C_Silver_Spring_Comp\Documents\FY17\Expedtions\EX\EX1708\Imagery\EX1708_DIVE17_20170923\EX1708_IMG_20170923T201824Z_ROVH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354" cy="1655688"/>
                          </a:xfrm>
                          <a:prstGeom prst="rect">
                            <a:avLst/>
                          </a:prstGeom>
                          <a:noFill/>
                          <a:ln>
                            <a:noFill/>
                          </a:ln>
                        </pic:spPr>
                      </pic:pic>
                    </a:graphicData>
                  </a:graphic>
                </wp:inline>
              </w:drawing>
            </w:r>
          </w:p>
        </w:tc>
        <w:tc>
          <w:tcPr>
            <w:tcW w:w="4649" w:type="dxa"/>
            <w:gridSpan w:val="4"/>
            <w:tcBorders>
              <w:left w:val="none" w:sz="0" w:space="0" w:color="auto"/>
            </w:tcBorders>
            <w:shd w:val="clear" w:color="auto" w:fill="auto"/>
            <w:vAlign w:val="center"/>
          </w:tcPr>
          <w:p w:rsidR="00854EF5" w:rsidRPr="0059665E" w:rsidRDefault="00CB16C8"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B82655" wp14:editId="70A377AC">
                  <wp:extent cx="2850958" cy="1603169"/>
                  <wp:effectExtent l="0" t="0" r="6985" b="0"/>
                  <wp:docPr id="17" name="Picture 17" descr="D:\KC_Silver_Spring_Comp\Documents\FY17\Expedtions\EX\EX1708\Imagery\EX1708_DIVE17_20170923\EX1708_IMG_20170923T214211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C_Silver_Spring_Comp\Documents\FY17\Expedtions\EX\EX1708\Imagery\EX1708_DIVE17_20170923\EX1708_IMG_20170923T214211Z_ROVH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281" cy="1606162"/>
                          </a:xfrm>
                          <a:prstGeom prst="rect">
                            <a:avLst/>
                          </a:prstGeom>
                          <a:noFill/>
                          <a:ln>
                            <a:noFill/>
                          </a:ln>
                        </pic:spPr>
                      </pic:pic>
                    </a:graphicData>
                  </a:graphic>
                </wp:inline>
              </w:drawing>
            </w:r>
          </w:p>
        </w:tc>
      </w:tr>
      <w:tr w:rsidR="00854EF5"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26" w:type="dxa"/>
            <w:gridSpan w:val="5"/>
            <w:tcBorders>
              <w:right w:val="none" w:sz="0" w:space="0" w:color="auto"/>
            </w:tcBorders>
            <w:shd w:val="clear" w:color="auto" w:fill="auto"/>
            <w:vAlign w:val="center"/>
          </w:tcPr>
          <w:p w:rsidR="00854EF5" w:rsidRPr="009B29D9" w:rsidRDefault="009B29D9" w:rsidP="00382417">
            <w:pPr>
              <w:pStyle w:val="Subtitle"/>
              <w:pBdr>
                <w:between w:val="single" w:sz="4" w:space="1" w:color="667A85" w:themeColor="text1"/>
              </w:pBdr>
              <w:rPr>
                <w:b w:val="0"/>
              </w:rPr>
            </w:pPr>
            <w:proofErr w:type="gramStart"/>
            <w:r>
              <w:rPr>
                <w:b w:val="0"/>
              </w:rPr>
              <w:t xml:space="preserve">Jellyfish predation upon an </w:t>
            </w:r>
            <w:proofErr w:type="spellStart"/>
            <w:r>
              <w:rPr>
                <w:b w:val="0"/>
              </w:rPr>
              <w:t>Irridogorgia</w:t>
            </w:r>
            <w:proofErr w:type="spellEnd"/>
            <w:r>
              <w:rPr>
                <w:b w:val="0"/>
              </w:rPr>
              <w:t xml:space="preserve"> colony.</w:t>
            </w:r>
            <w:proofErr w:type="gramEnd"/>
            <w:r>
              <w:rPr>
                <w:b w:val="0"/>
              </w:rPr>
              <w:t xml:space="preserve"> </w:t>
            </w:r>
          </w:p>
        </w:tc>
        <w:tc>
          <w:tcPr>
            <w:tcW w:w="4649" w:type="dxa"/>
            <w:gridSpan w:val="4"/>
            <w:tcBorders>
              <w:left w:val="none" w:sz="0" w:space="0" w:color="auto"/>
            </w:tcBorders>
            <w:shd w:val="clear" w:color="auto" w:fill="auto"/>
            <w:vAlign w:val="center"/>
          </w:tcPr>
          <w:p w:rsidR="00854EF5" w:rsidRPr="0059665E" w:rsidRDefault="003375F5" w:rsidP="00C0314A">
            <w:pPr>
              <w:pStyle w:val="Subtitle"/>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pPr>
            <w:r>
              <w:t xml:space="preserve">Numerous </w:t>
            </w:r>
            <w:proofErr w:type="spellStart"/>
            <w:r>
              <w:t>octo</w:t>
            </w:r>
            <w:r w:rsidR="00382417">
              <w:t>coral</w:t>
            </w:r>
            <w:proofErr w:type="spellEnd"/>
            <w:r w:rsidR="00382417">
              <w:t xml:space="preserve"> colonies on a massive columnar basalt outcrop</w:t>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045"/>
        </w:trPr>
        <w:tc>
          <w:tcPr>
            <w:cnfStyle w:val="001000000000" w:firstRow="0" w:lastRow="0" w:firstColumn="1" w:lastColumn="0" w:oddVBand="0" w:evenVBand="0" w:oddHBand="0" w:evenHBand="0" w:firstRowFirstColumn="0" w:firstRowLastColumn="0" w:lastRowFirstColumn="0" w:lastRowLastColumn="0"/>
            <w:tcW w:w="4826" w:type="dxa"/>
            <w:gridSpan w:val="5"/>
            <w:shd w:val="clear" w:color="auto" w:fill="auto"/>
            <w:vAlign w:val="center"/>
          </w:tcPr>
          <w:p w:rsidR="00C0314A" w:rsidRPr="0059665E" w:rsidRDefault="00595185" w:rsidP="00C0314A">
            <w:pPr>
              <w:pStyle w:val="Subtitle"/>
              <w:pBdr>
                <w:between w:val="single" w:sz="4" w:space="1" w:color="667A85" w:themeColor="text1"/>
              </w:pBdr>
            </w:pPr>
            <w:r>
              <w:rPr>
                <w:noProof/>
              </w:rPr>
              <w:lastRenderedPageBreak/>
              <w:drawing>
                <wp:inline distT="0" distB="0" distL="0" distR="0" wp14:anchorId="4A32F7CC" wp14:editId="20591FC2">
                  <wp:extent cx="3096592" cy="1741295"/>
                  <wp:effectExtent l="0" t="0" r="8890" b="0"/>
                  <wp:docPr id="16" name="Picture 16" descr="D:\KC_Silver_Spring_Comp\Documents\FY17\Expedtions\EX\EX1708\Imagery\EX1708_DIVE17_20170923\EX1708_IMG_20170924T001430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C_Silver_Spring_Comp\Documents\FY17\Expedtions\EX\EX1708\Imagery\EX1708_DIVE17_20170923\EX1708_IMG_20170924T001430Z_ROVH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3150" cy="1744983"/>
                          </a:xfrm>
                          <a:prstGeom prst="rect">
                            <a:avLst/>
                          </a:prstGeom>
                          <a:noFill/>
                          <a:ln>
                            <a:noFill/>
                          </a:ln>
                        </pic:spPr>
                      </pic:pic>
                    </a:graphicData>
                  </a:graphic>
                </wp:inline>
              </w:drawing>
            </w:r>
          </w:p>
        </w:tc>
        <w:tc>
          <w:tcPr>
            <w:tcW w:w="4649" w:type="dxa"/>
            <w:gridSpan w:val="4"/>
            <w:shd w:val="clear" w:color="auto" w:fill="auto"/>
            <w:vAlign w:val="center"/>
          </w:tcPr>
          <w:p w:rsidR="00C0314A" w:rsidRPr="0059665E" w:rsidRDefault="00CB16C8" w:rsidP="00C0314A">
            <w:pPr>
              <w:pStyle w:val="Subtitle"/>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624165E" wp14:editId="017AD32B">
                  <wp:extent cx="3039447" cy="1709161"/>
                  <wp:effectExtent l="0" t="0" r="8890" b="5715"/>
                  <wp:docPr id="18" name="Picture 18" descr="D:\KC_Silver_Spring_Comp\Documents\FY17\Expedtions\EX\EX1708\Imagery\EX1708_DIVE17_20170923\EX1708_IMG_20170924T004618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C_Silver_Spring_Comp\Documents\FY17\Expedtions\EX\EX1708\Imagery\EX1708_DIVE17_20170923\EX1708_IMG_20170924T004618Z_ROVH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122" cy="1708978"/>
                          </a:xfrm>
                          <a:prstGeom prst="rect">
                            <a:avLst/>
                          </a:prstGeom>
                          <a:noFill/>
                          <a:ln>
                            <a:noFill/>
                          </a:ln>
                        </pic:spPr>
                      </pic:pic>
                    </a:graphicData>
                  </a:graphic>
                </wp:inline>
              </w:drawing>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4826" w:type="dxa"/>
            <w:gridSpan w:val="5"/>
            <w:shd w:val="clear" w:color="auto" w:fill="auto"/>
            <w:vAlign w:val="center"/>
          </w:tcPr>
          <w:p w:rsidR="00C0314A" w:rsidRPr="0059665E" w:rsidRDefault="00382417" w:rsidP="009B29D9">
            <w:pPr>
              <w:pStyle w:val="Subtitle"/>
              <w:pBdr>
                <w:between w:val="single" w:sz="4" w:space="1" w:color="667A85" w:themeColor="text1"/>
              </w:pBdr>
              <w:rPr>
                <w:b w:val="0"/>
              </w:rPr>
            </w:pPr>
            <w:proofErr w:type="gramStart"/>
            <w:r>
              <w:rPr>
                <w:b w:val="0"/>
              </w:rPr>
              <w:t>Dense coral and sponge community on a pillow and talus substrate.</w:t>
            </w:r>
            <w:proofErr w:type="gramEnd"/>
          </w:p>
        </w:tc>
        <w:tc>
          <w:tcPr>
            <w:tcW w:w="4649" w:type="dxa"/>
            <w:gridSpan w:val="4"/>
            <w:shd w:val="clear" w:color="auto" w:fill="auto"/>
            <w:vAlign w:val="center"/>
          </w:tcPr>
          <w:p w:rsidR="00C0314A" w:rsidRPr="0059665E" w:rsidRDefault="003375F5" w:rsidP="009B29D9">
            <w:pPr>
              <w:pStyle w:val="Subtitle"/>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pPr>
            <w:proofErr w:type="spellStart"/>
            <w:r w:rsidRPr="003375F5">
              <w:rPr>
                <w:i/>
              </w:rPr>
              <w:t>Hippasteria</w:t>
            </w:r>
            <w:proofErr w:type="spellEnd"/>
            <w:r w:rsidRPr="003375F5">
              <w:rPr>
                <w:i/>
              </w:rPr>
              <w:t xml:space="preserve"> </w:t>
            </w:r>
            <w:r>
              <w:t xml:space="preserve">sp. </w:t>
            </w:r>
            <w:r w:rsidR="00382417">
              <w:t xml:space="preserve">star predating on a </w:t>
            </w:r>
            <w:proofErr w:type="spellStart"/>
            <w:r>
              <w:rPr>
                <w:i/>
              </w:rPr>
              <w:t>Hemic</w:t>
            </w:r>
            <w:r w:rsidR="00382417" w:rsidRPr="00382417">
              <w:rPr>
                <w:i/>
              </w:rPr>
              <w:t>orallium</w:t>
            </w:r>
            <w:proofErr w:type="spellEnd"/>
            <w:r w:rsidR="00382417">
              <w:t xml:space="preserve"> sp.</w:t>
            </w:r>
            <w:r>
              <w:t xml:space="preserve"> pink coral</w:t>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1489"/>
            <w:vAlign w:val="center"/>
          </w:tcPr>
          <w:p w:rsidR="00C0314A" w:rsidRPr="0059665E" w:rsidRDefault="00C0314A" w:rsidP="00C0314A">
            <w:pPr>
              <w:pBdr>
                <w:between w:val="single" w:sz="4" w:space="1" w:color="667A85" w:themeColor="text1"/>
              </w:pBdr>
              <w:rPr>
                <w:b w:val="0"/>
                <w:sz w:val="20"/>
                <w:lang w:bidi="en-US"/>
              </w:rPr>
            </w:pPr>
            <w:r w:rsidRPr="0059665E">
              <w:rPr>
                <w:b w:val="0"/>
                <w:color w:val="FFFFFF" w:themeColor="background1"/>
                <w:szCs w:val="24"/>
              </w:rPr>
              <w:t>Samples Collected</w:t>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85CA"/>
            <w:vAlign w:val="center"/>
          </w:tcPr>
          <w:p w:rsidR="00C0314A" w:rsidRPr="0059665E" w:rsidRDefault="00C0314A" w:rsidP="00C0314A">
            <w:pPr>
              <w:pStyle w:val="Subtitle"/>
              <w:pBdr>
                <w:between w:val="single" w:sz="4" w:space="1" w:color="667A85" w:themeColor="text1"/>
              </w:pBdr>
              <w:rPr>
                <w:b w:val="0"/>
                <w:color w:val="FFFFFF" w:themeColor="background1"/>
                <w:lang w:bidi="en-US"/>
              </w:rPr>
            </w:pPr>
            <w:r w:rsidRPr="0059665E">
              <w:rPr>
                <w:b w:val="0"/>
                <w:color w:val="FFFFFF" w:themeColor="background1"/>
                <w:lang w:bidi="en-US"/>
              </w:rPr>
              <w:t>Sample</w:t>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Sample ID</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3A149F">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3A149F">
              <w:rPr>
                <w:sz w:val="20"/>
                <w:lang w:bidi="en-US"/>
              </w:rPr>
              <w:t>EX1708_D2_DIVE17_SPEC01GEO</w:t>
            </w:r>
          </w:p>
        </w:tc>
        <w:tc>
          <w:tcPr>
            <w:tcW w:w="4649" w:type="dxa"/>
            <w:gridSpan w:val="4"/>
            <w:vMerge w:val="restart"/>
            <w:tcBorders>
              <w:left w:val="none" w:sz="0" w:space="0" w:color="auto"/>
            </w:tcBorders>
            <w:shd w:val="clear" w:color="auto" w:fill="auto"/>
            <w:vAlign w:val="center"/>
          </w:tcPr>
          <w:p w:rsidR="00C0314A" w:rsidRPr="0059665E" w:rsidRDefault="00BC1637" w:rsidP="00C0314A">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003C2E1" wp14:editId="0B581CAA">
                  <wp:extent cx="2872076" cy="1615045"/>
                  <wp:effectExtent l="0" t="0" r="5080" b="4445"/>
                  <wp:docPr id="20" name="Picture 20" descr="D:\KC_Silver_Spring_Comp\Documents\FY17\Expedtions\EX\EX1708\Imagery\EX1708_DIVE17_20170923\EX1708_IMG_20170923T202617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C_Silver_Spring_Comp\Documents\FY17\Expedtions\EX\EX1708\Imagery\EX1708_DIVE17_20170923\EX1708_IMG_20170923T202617Z_ROVH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62" cy="1623641"/>
                          </a:xfrm>
                          <a:prstGeom prst="rect">
                            <a:avLst/>
                          </a:prstGeom>
                          <a:noFill/>
                          <a:ln>
                            <a:noFill/>
                          </a:ln>
                        </pic:spPr>
                      </pic:pic>
                    </a:graphicData>
                  </a:graphic>
                </wp:inline>
              </w:drawing>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3A149F">
              <w:rPr>
                <w:sz w:val="20"/>
                <w:lang w:bidi="en-US"/>
              </w:rPr>
              <w:t>9/23/2017</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20:27</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2029.8</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bottom w:val="single" w:sz="6" w:space="0" w:color="A3A9AC"/>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025143">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Pr>
                <w:sz w:val="20"/>
                <w:lang w:bidi="en-US"/>
              </w:rPr>
              <w:t>Mn</w:t>
            </w:r>
            <w:proofErr w:type="spellEnd"/>
            <w:r w:rsidR="00025143">
              <w:rPr>
                <w:sz w:val="20"/>
                <w:lang w:bidi="en-US"/>
              </w:rPr>
              <w:t xml:space="preserve"> encrusted moderately angular basalt talus near small outcrop on slope.  Medium sized rock.</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single" w:sz="4" w:space="0" w:color="667A85" w:themeColor="text1"/>
            </w:tcBorders>
            <w:shd w:val="clear" w:color="auto" w:fill="DADFE1"/>
            <w:vAlign w:val="center"/>
          </w:tcPr>
          <w:p w:rsidR="00C0314A" w:rsidRPr="00C7552B" w:rsidRDefault="00C0314A" w:rsidP="00C0314A">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672" w:type="dxa"/>
            <w:gridSpan w:val="7"/>
            <w:tcBorders>
              <w:left w:val="single" w:sz="4" w:space="0" w:color="667A85" w:themeColor="text1"/>
            </w:tcBorders>
            <w:shd w:val="clear" w:color="auto" w:fill="auto"/>
            <w:vAlign w:val="center"/>
          </w:tcPr>
          <w:p w:rsidR="00C0314A" w:rsidRPr="00C7552B"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Comments</w:t>
            </w:r>
          </w:p>
        </w:tc>
        <w:tc>
          <w:tcPr>
            <w:tcW w:w="7672" w:type="dxa"/>
            <w:gridSpan w:val="7"/>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85CA"/>
            <w:vAlign w:val="center"/>
          </w:tcPr>
          <w:p w:rsidR="00C0314A" w:rsidRPr="0059665E" w:rsidRDefault="00C0314A" w:rsidP="00C0314A">
            <w:pPr>
              <w:pBdr>
                <w:between w:val="single" w:sz="4" w:space="1" w:color="667A85" w:themeColor="text1"/>
              </w:pBdr>
              <w:rPr>
                <w:rStyle w:val="Strong"/>
              </w:rPr>
            </w:pPr>
            <w:r w:rsidRPr="0059665E">
              <w:rPr>
                <w:rStyle w:val="Strong"/>
                <w:color w:val="FFFFFF" w:themeColor="background1"/>
              </w:rPr>
              <w:t>Sample</w:t>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Sample ID</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3A149F">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3A149F">
              <w:rPr>
                <w:sz w:val="20"/>
                <w:lang w:bidi="en-US"/>
              </w:rPr>
              <w:t>EX1708_D2_DIVE17_SPEC02BIO</w:t>
            </w:r>
          </w:p>
        </w:tc>
        <w:tc>
          <w:tcPr>
            <w:tcW w:w="4649" w:type="dxa"/>
            <w:gridSpan w:val="4"/>
            <w:vMerge w:val="restart"/>
            <w:tcBorders>
              <w:left w:val="none" w:sz="0" w:space="0" w:color="auto"/>
            </w:tcBorders>
            <w:shd w:val="clear" w:color="auto" w:fill="auto"/>
            <w:vAlign w:val="center"/>
          </w:tcPr>
          <w:p w:rsidR="00C0314A" w:rsidRPr="0059665E" w:rsidRDefault="00F024F3" w:rsidP="00C0314A">
            <w:pPr>
              <w:pStyle w:val="Subtitle"/>
              <w:pBdr>
                <w:between w:val="single" w:sz="4" w:space="1" w:color="667A85" w:themeColor="text1"/>
              </w:pBdr>
              <w:jc w:val="center"/>
              <w:cnfStyle w:val="000000010000" w:firstRow="0" w:lastRow="0" w:firstColumn="0" w:lastColumn="0" w:oddVBand="0" w:evenVBand="0" w:oddHBand="0" w:evenHBand="1" w:firstRowFirstColumn="0" w:firstRowLastColumn="0" w:lastRowFirstColumn="0" w:lastRowLastColumn="0"/>
              <w:rPr>
                <w:lang w:bidi="en-US"/>
              </w:rPr>
            </w:pPr>
            <w:r>
              <w:rPr>
                <w:noProof/>
              </w:rPr>
              <w:drawing>
                <wp:inline distT="0" distB="0" distL="0" distR="0" wp14:anchorId="4E506C6A" wp14:editId="7E5C035C">
                  <wp:extent cx="2772383" cy="1754143"/>
                  <wp:effectExtent l="0" t="0" r="9525" b="0"/>
                  <wp:docPr id="6" name="Picture 6" descr="https://exdata.tgfoe.org/OkeanosCruises/EX1708/Sample/EX1708_DIVE17_20170923/Imagery/D2_DIVE17_SPEC02BIO/EX1708_IMG_20170923T231340Z_SMPSTL_D2_DIVE17_SPEC02BIO_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data.tgfoe.org/OkeanosCruises/EX1708/Sample/EX1708_DIVE17_20170923/Imagery/D2_DIVE17_SPEC02BIO/EX1708_IMG_20170923T231340Z_SMPSTL_D2_DIVE17_SPEC02BIO_L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782493" cy="1760540"/>
                          </a:xfrm>
                          <a:prstGeom prst="rect">
                            <a:avLst/>
                          </a:prstGeom>
                          <a:noFill/>
                          <a:ln>
                            <a:noFill/>
                          </a:ln>
                        </pic:spPr>
                      </pic:pic>
                    </a:graphicData>
                  </a:graphic>
                </wp:inline>
              </w:drawing>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3A149F">
              <w:rPr>
                <w:sz w:val="20"/>
                <w:lang w:bidi="en-US"/>
              </w:rPr>
              <w:t>9/23/2017</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23:14</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1937.0</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bookmarkStart w:id="1" w:name="_GoBack"/>
        <w:bookmarkEnd w:id="1"/>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bottom w:val="single" w:sz="6" w:space="0" w:color="A3A9AC"/>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w:t>
            </w:r>
            <w:proofErr w:type="spellStart"/>
            <w:r>
              <w:rPr>
                <w:sz w:val="20"/>
                <w:lang w:bidi="en-US"/>
              </w:rPr>
              <w:t>Euplectellidae</w:t>
            </w:r>
            <w:proofErr w:type="spellEnd"/>
            <w:r w:rsidRPr="003A149F">
              <w:rPr>
                <w:sz w:val="20"/>
                <w:lang w:bidi="en-US"/>
              </w:rPr>
              <w:t>"</w:t>
            </w:r>
            <w:r>
              <w:rPr>
                <w:sz w:val="20"/>
                <w:lang w:bidi="en-US"/>
              </w:rPr>
              <w:t xml:space="preserve"> "frilly vase"</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single" w:sz="4" w:space="0" w:color="667A85" w:themeColor="text1"/>
            </w:tcBorders>
            <w:shd w:val="clear" w:color="auto" w:fill="DADFE1"/>
            <w:vAlign w:val="center"/>
          </w:tcPr>
          <w:p w:rsidR="00C0314A" w:rsidRPr="00C7552B" w:rsidRDefault="00C0314A" w:rsidP="00C0314A">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672" w:type="dxa"/>
            <w:gridSpan w:val="7"/>
            <w:tcBorders>
              <w:left w:val="single" w:sz="4" w:space="0" w:color="667A85" w:themeColor="text1"/>
            </w:tcBorders>
            <w:shd w:val="clear" w:color="auto" w:fill="auto"/>
            <w:vAlign w:val="center"/>
          </w:tcPr>
          <w:p w:rsidR="00C0314A" w:rsidRPr="00C7552B" w:rsidRDefault="003A149F" w:rsidP="003A149F">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3A149F">
              <w:rPr>
                <w:sz w:val="20"/>
                <w:lang w:bidi="en-US"/>
              </w:rPr>
              <w:t>EX1708_D2_DIVE17_SPEC02BIO_A01</w:t>
            </w:r>
            <w:r>
              <w:rPr>
                <w:sz w:val="20"/>
                <w:lang w:bidi="en-US"/>
              </w:rPr>
              <w:t xml:space="preserve">   Gastropod</w:t>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Comments</w:t>
            </w:r>
          </w:p>
        </w:tc>
        <w:tc>
          <w:tcPr>
            <w:tcW w:w="7672" w:type="dxa"/>
            <w:gridSpan w:val="7"/>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75" w:type="dxa"/>
            <w:gridSpan w:val="9"/>
            <w:shd w:val="clear" w:color="auto" w:fill="0085CA"/>
            <w:vAlign w:val="center"/>
          </w:tcPr>
          <w:p w:rsidR="00C0314A" w:rsidRPr="0059665E" w:rsidRDefault="00C0314A" w:rsidP="00C0314A">
            <w:pPr>
              <w:pBdr>
                <w:between w:val="single" w:sz="4" w:space="1" w:color="667A85" w:themeColor="text1"/>
              </w:pBdr>
              <w:rPr>
                <w:b w:val="0"/>
                <w:bCs w:val="0"/>
              </w:rPr>
            </w:pPr>
            <w:r w:rsidRPr="0059665E">
              <w:rPr>
                <w:rStyle w:val="Strong"/>
                <w:color w:val="FFFFFF" w:themeColor="background1"/>
              </w:rPr>
              <w:t>Sample</w:t>
            </w: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lastRenderedPageBreak/>
              <w:t>Sample ID</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3A149F">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3A149F">
              <w:rPr>
                <w:sz w:val="20"/>
                <w:lang w:bidi="en-US"/>
              </w:rPr>
              <w:t>EX1708_D2_DIVE17_SPEC03BIO</w:t>
            </w:r>
          </w:p>
        </w:tc>
        <w:tc>
          <w:tcPr>
            <w:tcW w:w="4649" w:type="dxa"/>
            <w:gridSpan w:val="4"/>
            <w:vMerge w:val="restart"/>
            <w:tcBorders>
              <w:left w:val="none" w:sz="0" w:space="0" w:color="auto"/>
            </w:tcBorders>
            <w:shd w:val="clear" w:color="auto" w:fill="auto"/>
            <w:vAlign w:val="center"/>
          </w:tcPr>
          <w:p w:rsidR="00C0314A" w:rsidRPr="0059665E" w:rsidRDefault="00F024F3" w:rsidP="00C0314A">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AF9CCFF" wp14:editId="4C3A0DC1">
                  <wp:extent cx="2656152" cy="149805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3683" cy="1496667"/>
                          </a:xfrm>
                          <a:prstGeom prst="rect">
                            <a:avLst/>
                          </a:prstGeom>
                        </pic:spPr>
                      </pic:pic>
                    </a:graphicData>
                  </a:graphic>
                </wp:inline>
              </w:drawing>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3" w:type="dxa"/>
            <w:gridSpan w:val="3"/>
            <w:tcBorders>
              <w:left w:val="none" w:sz="0" w:space="0" w:color="auto"/>
              <w:right w:val="none" w:sz="0" w:space="0" w:color="auto"/>
            </w:tcBorders>
            <w:shd w:val="clear" w:color="auto" w:fill="auto"/>
            <w:vAlign w:val="center"/>
          </w:tcPr>
          <w:p w:rsidR="00C0314A" w:rsidRPr="0059665E" w:rsidRDefault="00844984"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9/24</w:t>
            </w:r>
            <w:r w:rsidR="003A149F" w:rsidRPr="003A149F">
              <w:rPr>
                <w:sz w:val="20"/>
                <w:lang w:bidi="en-US"/>
              </w:rPr>
              <w:t>/2017</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3" w:type="dxa"/>
            <w:gridSpan w:val="3"/>
            <w:tcBorders>
              <w:left w:val="none" w:sz="0" w:space="0" w:color="auto"/>
              <w:right w:val="none" w:sz="0" w:space="0" w:color="auto"/>
            </w:tcBorders>
            <w:shd w:val="clear" w:color="auto" w:fill="auto"/>
            <w:vAlign w:val="center"/>
          </w:tcPr>
          <w:p w:rsidR="00C0314A" w:rsidRPr="0059665E" w:rsidRDefault="00844984" w:rsidP="00844984">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00:20</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3" w:type="dxa"/>
            <w:gridSpan w:val="3"/>
            <w:tcBorders>
              <w:left w:val="none" w:sz="0" w:space="0" w:color="auto"/>
              <w:righ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3" w:type="dxa"/>
            <w:gridSpan w:val="3"/>
            <w:tcBorders>
              <w:left w:val="none" w:sz="0" w:space="0" w:color="auto"/>
              <w:righ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bottom w:val="single" w:sz="6" w:space="0" w:color="A3A9AC"/>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3" w:type="dxa"/>
            <w:gridSpan w:val="3"/>
            <w:tcBorders>
              <w:left w:val="none" w:sz="0" w:space="0" w:color="auto"/>
              <w:right w:val="none" w:sz="0" w:space="0" w:color="auto"/>
            </w:tcBorders>
            <w:shd w:val="clear" w:color="auto" w:fill="auto"/>
            <w:vAlign w:val="center"/>
          </w:tcPr>
          <w:p w:rsidR="00C0314A" w:rsidRPr="0059665E" w:rsidRDefault="003A149F"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844984">
              <w:rPr>
                <w:i/>
                <w:sz w:val="20"/>
                <w:lang w:bidi="en-US"/>
              </w:rPr>
              <w:t>Acanthogorgia</w:t>
            </w:r>
            <w:proofErr w:type="spellEnd"/>
            <w:r w:rsidRPr="003A149F">
              <w:rPr>
                <w:sz w:val="20"/>
                <w:lang w:bidi="en-US"/>
              </w:rPr>
              <w:t xml:space="preserve"> sp.</w:t>
            </w:r>
          </w:p>
        </w:tc>
        <w:tc>
          <w:tcPr>
            <w:tcW w:w="4649"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single" w:sz="4" w:space="0" w:color="667A85" w:themeColor="text1"/>
            </w:tcBorders>
            <w:shd w:val="clear" w:color="auto" w:fill="DADFE1"/>
            <w:vAlign w:val="center"/>
          </w:tcPr>
          <w:p w:rsidR="00C0314A" w:rsidRPr="00C7552B" w:rsidRDefault="00C0314A" w:rsidP="00C0314A">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672" w:type="dxa"/>
            <w:gridSpan w:val="7"/>
            <w:tcBorders>
              <w:left w:val="single" w:sz="4" w:space="0" w:color="667A85" w:themeColor="text1"/>
            </w:tcBorders>
            <w:shd w:val="clear" w:color="auto" w:fill="auto"/>
            <w:vAlign w:val="center"/>
          </w:tcPr>
          <w:p w:rsidR="00C0314A" w:rsidRDefault="00844984" w:rsidP="00844984">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844984">
              <w:rPr>
                <w:sz w:val="20"/>
                <w:lang w:bidi="en-US"/>
              </w:rPr>
              <w:t>EX1708_D2_DIVE17_SPEC03BIO_A01</w:t>
            </w:r>
            <w:r>
              <w:rPr>
                <w:sz w:val="20"/>
                <w:lang w:bidi="en-US"/>
              </w:rPr>
              <w:t xml:space="preserve">    Hydrozoan</w:t>
            </w:r>
          </w:p>
          <w:p w:rsidR="00844984" w:rsidRDefault="00844984" w:rsidP="00844984">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844984">
              <w:rPr>
                <w:sz w:val="20"/>
                <w:lang w:bidi="en-US"/>
              </w:rPr>
              <w:t>EX1708_D2_DIVE17_SPEC03BIO_A02</w:t>
            </w:r>
            <w:r>
              <w:rPr>
                <w:sz w:val="20"/>
                <w:lang w:bidi="en-US"/>
              </w:rPr>
              <w:t xml:space="preserve">   </w:t>
            </w:r>
            <w:proofErr w:type="spellStart"/>
            <w:r>
              <w:rPr>
                <w:sz w:val="20"/>
                <w:lang w:bidi="en-US"/>
              </w:rPr>
              <w:t>Aplacophoran</w:t>
            </w:r>
            <w:proofErr w:type="spellEnd"/>
          </w:p>
          <w:p w:rsidR="00844984" w:rsidRPr="00C7552B" w:rsidRDefault="00844984" w:rsidP="00844984">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844984">
              <w:rPr>
                <w:sz w:val="20"/>
                <w:lang w:bidi="en-US"/>
              </w:rPr>
              <w:t>EX1708_D2_DIVE17_SPEC03BIO_A03</w:t>
            </w:r>
            <w:r>
              <w:rPr>
                <w:sz w:val="20"/>
                <w:lang w:bidi="en-US"/>
              </w:rPr>
              <w:t xml:space="preserve">   Amphipod</w:t>
            </w:r>
          </w:p>
        </w:tc>
      </w:tr>
      <w:tr w:rsidR="00C0314A" w:rsidRPr="0059665E" w:rsidTr="00F024F3">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3" w:type="dxa"/>
            <w:gridSpan w:val="2"/>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Comments</w:t>
            </w:r>
          </w:p>
        </w:tc>
        <w:tc>
          <w:tcPr>
            <w:tcW w:w="7672" w:type="dxa"/>
            <w:gridSpan w:val="7"/>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9451" w:type="dxa"/>
            <w:gridSpan w:val="8"/>
            <w:shd w:val="clear" w:color="auto" w:fill="0085CA"/>
            <w:vAlign w:val="center"/>
          </w:tcPr>
          <w:p w:rsidR="00C0314A" w:rsidRPr="0059665E" w:rsidRDefault="00C0314A" w:rsidP="00C0314A">
            <w:pPr>
              <w:pBdr>
                <w:between w:val="single" w:sz="4" w:space="1" w:color="667A85" w:themeColor="text1"/>
              </w:pBdr>
              <w:rPr>
                <w:b w:val="0"/>
                <w:bCs w:val="0"/>
              </w:rPr>
            </w:pPr>
            <w:r w:rsidRPr="0059665E">
              <w:rPr>
                <w:rStyle w:val="Strong"/>
                <w:color w:val="FFFFFF" w:themeColor="background1"/>
              </w:rPr>
              <w:t>Sample</w:t>
            </w:r>
          </w:p>
        </w:tc>
      </w:tr>
      <w:tr w:rsidR="00C0314A"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Sample ID</w:t>
            </w:r>
          </w:p>
        </w:tc>
        <w:tc>
          <w:tcPr>
            <w:tcW w:w="3028" w:type="dxa"/>
            <w:gridSpan w:val="3"/>
            <w:tcBorders>
              <w:left w:val="none" w:sz="0" w:space="0" w:color="auto"/>
              <w:right w:val="none" w:sz="0" w:space="0" w:color="auto"/>
            </w:tcBorders>
            <w:shd w:val="clear" w:color="auto" w:fill="auto"/>
            <w:vAlign w:val="center"/>
          </w:tcPr>
          <w:p w:rsidR="00C0314A" w:rsidRPr="0059665E" w:rsidRDefault="00844984" w:rsidP="00844984">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844984">
              <w:rPr>
                <w:sz w:val="20"/>
                <w:lang w:bidi="en-US"/>
              </w:rPr>
              <w:t>EX1708_D2_DIVE17_SPEC04GEO</w:t>
            </w:r>
          </w:p>
        </w:tc>
        <w:tc>
          <w:tcPr>
            <w:tcW w:w="4672" w:type="dxa"/>
            <w:gridSpan w:val="4"/>
            <w:vMerge w:val="restart"/>
            <w:tcBorders>
              <w:left w:val="none" w:sz="0" w:space="0" w:color="auto"/>
            </w:tcBorders>
            <w:shd w:val="clear" w:color="auto" w:fill="auto"/>
            <w:vAlign w:val="center"/>
          </w:tcPr>
          <w:p w:rsidR="00C0314A" w:rsidRPr="0059665E" w:rsidRDefault="00F024F3" w:rsidP="00C0314A">
            <w:pPr>
              <w:pStyle w:val="Subtitle"/>
              <w:pBdr>
                <w:between w:val="single" w:sz="4" w:space="1" w:color="667A85" w:themeColor="text1"/>
              </w:pBdr>
              <w:jc w:val="center"/>
              <w:cnfStyle w:val="000000010000" w:firstRow="0" w:lastRow="0" w:firstColumn="0" w:lastColumn="0" w:oddVBand="0" w:evenVBand="0" w:oddHBand="0" w:evenHBand="1" w:firstRowFirstColumn="0" w:firstRowLastColumn="0" w:lastRowFirstColumn="0" w:lastRowLastColumn="0"/>
              <w:rPr>
                <w:lang w:bidi="en-US"/>
              </w:rPr>
            </w:pPr>
            <w:r>
              <w:rPr>
                <w:noProof/>
              </w:rPr>
              <w:drawing>
                <wp:inline distT="0" distB="0" distL="0" distR="0" wp14:anchorId="6A2E8B03" wp14:editId="1697F37E">
                  <wp:extent cx="2707679" cy="1590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0800000">
                            <a:off x="0" y="0"/>
                            <a:ext cx="2707679" cy="1590472"/>
                          </a:xfrm>
                          <a:prstGeom prst="rect">
                            <a:avLst/>
                          </a:prstGeom>
                        </pic:spPr>
                      </pic:pic>
                    </a:graphicData>
                  </a:graphic>
                </wp:inline>
              </w:drawing>
            </w:r>
          </w:p>
        </w:tc>
      </w:tr>
      <w:tr w:rsidR="00C0314A"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8" w:type="dxa"/>
            <w:gridSpan w:val="3"/>
            <w:tcBorders>
              <w:left w:val="none" w:sz="0" w:space="0" w:color="auto"/>
              <w:right w:val="none" w:sz="0" w:space="0" w:color="auto"/>
            </w:tcBorders>
            <w:shd w:val="clear" w:color="auto" w:fill="auto"/>
            <w:vAlign w:val="center"/>
          </w:tcPr>
          <w:p w:rsidR="00C0314A" w:rsidRPr="0059665E" w:rsidRDefault="00844984"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9/24</w:t>
            </w:r>
            <w:r w:rsidR="003A149F" w:rsidRPr="003A149F">
              <w:rPr>
                <w:sz w:val="20"/>
                <w:lang w:bidi="en-US"/>
              </w:rPr>
              <w:t>/2017</w:t>
            </w:r>
          </w:p>
        </w:tc>
        <w:tc>
          <w:tcPr>
            <w:tcW w:w="4672"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8" w:type="dxa"/>
            <w:gridSpan w:val="3"/>
            <w:tcBorders>
              <w:left w:val="none" w:sz="0" w:space="0" w:color="auto"/>
              <w:right w:val="none" w:sz="0" w:space="0" w:color="auto"/>
            </w:tcBorders>
            <w:shd w:val="clear" w:color="auto" w:fill="auto"/>
            <w:vAlign w:val="center"/>
          </w:tcPr>
          <w:p w:rsidR="00C0314A" w:rsidRPr="0059665E" w:rsidRDefault="00844984" w:rsidP="00844984">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844984">
              <w:rPr>
                <w:sz w:val="20"/>
                <w:lang w:bidi="en-US"/>
              </w:rPr>
              <w:t>00:2</w:t>
            </w:r>
            <w:r>
              <w:rPr>
                <w:sz w:val="20"/>
                <w:lang w:bidi="en-US"/>
              </w:rPr>
              <w:t>9</w:t>
            </w:r>
          </w:p>
        </w:tc>
        <w:tc>
          <w:tcPr>
            <w:tcW w:w="4672"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8" w:type="dxa"/>
            <w:gridSpan w:val="3"/>
            <w:tcBorders>
              <w:left w:val="none" w:sz="0" w:space="0" w:color="auto"/>
              <w:right w:val="none" w:sz="0" w:space="0" w:color="auto"/>
            </w:tcBorders>
            <w:shd w:val="clear" w:color="auto" w:fill="auto"/>
            <w:vAlign w:val="center"/>
          </w:tcPr>
          <w:p w:rsidR="00C0314A" w:rsidRPr="0059665E" w:rsidRDefault="00844984"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1910.4</w:t>
            </w:r>
          </w:p>
        </w:tc>
        <w:tc>
          <w:tcPr>
            <w:tcW w:w="4672"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8" w:type="dxa"/>
            <w:gridSpan w:val="3"/>
            <w:tcBorders>
              <w:left w:val="none" w:sz="0" w:space="0" w:color="auto"/>
              <w:right w:val="none" w:sz="0" w:space="0" w:color="auto"/>
            </w:tcBorders>
            <w:shd w:val="clear" w:color="auto" w:fill="auto"/>
            <w:vAlign w:val="center"/>
          </w:tcPr>
          <w:p w:rsidR="00C0314A" w:rsidRPr="0059665E" w:rsidRDefault="00844984"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2.0</w:t>
            </w:r>
          </w:p>
        </w:tc>
        <w:tc>
          <w:tcPr>
            <w:tcW w:w="4672"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C0314A"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bottom w:val="single" w:sz="6" w:space="0" w:color="A3A9AC"/>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8" w:type="dxa"/>
            <w:gridSpan w:val="3"/>
            <w:tcBorders>
              <w:left w:val="none" w:sz="0" w:space="0" w:color="auto"/>
              <w:right w:val="none" w:sz="0" w:space="0" w:color="auto"/>
            </w:tcBorders>
            <w:shd w:val="clear" w:color="auto" w:fill="auto"/>
            <w:vAlign w:val="center"/>
          </w:tcPr>
          <w:p w:rsidR="00C0314A" w:rsidRPr="0059665E" w:rsidRDefault="00025143"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roofErr w:type="spellStart"/>
            <w:r>
              <w:rPr>
                <w:sz w:val="20"/>
                <w:lang w:bidi="en-US"/>
              </w:rPr>
              <w:t>Mn</w:t>
            </w:r>
            <w:proofErr w:type="spellEnd"/>
            <w:r>
              <w:rPr>
                <w:sz w:val="20"/>
                <w:lang w:bidi="en-US"/>
              </w:rPr>
              <w:t>-crusted</w:t>
            </w:r>
            <w:r w:rsidR="00844984" w:rsidRPr="00844984">
              <w:rPr>
                <w:sz w:val="20"/>
                <w:lang w:bidi="en-US"/>
              </w:rPr>
              <w:t xml:space="preserve"> angular talus </w:t>
            </w:r>
            <w:r>
              <w:rPr>
                <w:sz w:val="20"/>
                <w:lang w:bidi="en-US"/>
              </w:rPr>
              <w:t xml:space="preserve">from </w:t>
            </w:r>
            <w:r w:rsidR="00844984" w:rsidRPr="00844984">
              <w:rPr>
                <w:sz w:val="20"/>
                <w:lang w:bidi="en-US"/>
              </w:rPr>
              <w:t xml:space="preserve">outcrop base </w:t>
            </w:r>
            <w:r>
              <w:rPr>
                <w:sz w:val="20"/>
                <w:lang w:bidi="en-US"/>
              </w:rPr>
              <w:t xml:space="preserve">on ridge </w:t>
            </w:r>
            <w:r w:rsidR="00844984" w:rsidRPr="00844984">
              <w:rPr>
                <w:sz w:val="20"/>
                <w:lang w:bidi="en-US"/>
              </w:rPr>
              <w:t>near summit</w:t>
            </w:r>
            <w:r>
              <w:rPr>
                <w:sz w:val="20"/>
                <w:lang w:bidi="en-US"/>
              </w:rPr>
              <w:t>.  Prismatic shape on bottom.  Larger than SPEC01GEO.</w:t>
            </w:r>
          </w:p>
        </w:tc>
        <w:tc>
          <w:tcPr>
            <w:tcW w:w="4672" w:type="dxa"/>
            <w:gridSpan w:val="4"/>
            <w:vMerge/>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C0314A"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single" w:sz="4" w:space="0" w:color="667A85" w:themeColor="text1"/>
            </w:tcBorders>
            <w:shd w:val="clear" w:color="auto" w:fill="DADFE1"/>
            <w:vAlign w:val="center"/>
          </w:tcPr>
          <w:p w:rsidR="00C0314A" w:rsidRPr="00C7552B" w:rsidRDefault="00C0314A" w:rsidP="00C0314A">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700" w:type="dxa"/>
            <w:gridSpan w:val="7"/>
            <w:tcBorders>
              <w:left w:val="single" w:sz="4" w:space="0" w:color="667A85" w:themeColor="text1"/>
            </w:tcBorders>
            <w:shd w:val="clear" w:color="auto" w:fill="auto"/>
            <w:vAlign w:val="center"/>
          </w:tcPr>
          <w:p w:rsidR="00C0314A" w:rsidRPr="00C7552B" w:rsidRDefault="00844984" w:rsidP="00C0314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sidRPr="00844984">
              <w:rPr>
                <w:sz w:val="20"/>
                <w:lang w:bidi="en-US"/>
              </w:rPr>
              <w:t>EX1708_20170924T002839_D2_DIVE17_SPEC04GEO_A01</w:t>
            </w:r>
            <w:r>
              <w:rPr>
                <w:sz w:val="20"/>
                <w:lang w:bidi="en-US"/>
              </w:rPr>
              <w:t xml:space="preserve">   </w:t>
            </w:r>
            <w:proofErr w:type="spellStart"/>
            <w:r w:rsidRPr="004334BB">
              <w:rPr>
                <w:i/>
                <w:sz w:val="20"/>
                <w:lang w:bidi="en-US"/>
              </w:rPr>
              <w:t>Hemicorallium</w:t>
            </w:r>
            <w:proofErr w:type="spellEnd"/>
            <w:r w:rsidRPr="00844984">
              <w:rPr>
                <w:sz w:val="20"/>
                <w:lang w:bidi="en-US"/>
              </w:rPr>
              <w:t xml:space="preserve"> sp.</w:t>
            </w:r>
          </w:p>
        </w:tc>
      </w:tr>
      <w:tr w:rsidR="00C0314A"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none" w:sz="0" w:space="0" w:color="auto"/>
            </w:tcBorders>
            <w:shd w:val="clear" w:color="auto" w:fill="DADFE1"/>
            <w:vAlign w:val="center"/>
          </w:tcPr>
          <w:p w:rsidR="00C0314A" w:rsidRPr="0059665E" w:rsidRDefault="00C0314A" w:rsidP="00C0314A">
            <w:pPr>
              <w:pBdr>
                <w:between w:val="single" w:sz="4" w:space="1" w:color="667A85" w:themeColor="text1"/>
              </w:pBdr>
              <w:jc w:val="right"/>
              <w:rPr>
                <w:b w:val="0"/>
                <w:color w:val="auto"/>
                <w:sz w:val="20"/>
                <w:szCs w:val="24"/>
              </w:rPr>
            </w:pPr>
            <w:r w:rsidRPr="0059665E">
              <w:rPr>
                <w:b w:val="0"/>
                <w:color w:val="auto"/>
                <w:sz w:val="20"/>
                <w:szCs w:val="24"/>
              </w:rPr>
              <w:t>Comments</w:t>
            </w:r>
          </w:p>
        </w:tc>
        <w:tc>
          <w:tcPr>
            <w:tcW w:w="7700" w:type="dxa"/>
            <w:gridSpan w:val="7"/>
            <w:tcBorders>
              <w:left w:val="none" w:sz="0" w:space="0" w:color="auto"/>
            </w:tcBorders>
            <w:shd w:val="clear" w:color="auto" w:fill="auto"/>
            <w:vAlign w:val="center"/>
          </w:tcPr>
          <w:p w:rsidR="00C0314A" w:rsidRPr="0059665E" w:rsidRDefault="00C0314A"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040389"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9451" w:type="dxa"/>
            <w:gridSpan w:val="8"/>
            <w:shd w:val="clear" w:color="auto" w:fill="0085CA"/>
            <w:vAlign w:val="center"/>
          </w:tcPr>
          <w:p w:rsidR="00040389" w:rsidRPr="0059665E" w:rsidRDefault="00040389" w:rsidP="009B29D9">
            <w:pPr>
              <w:pBdr>
                <w:between w:val="single" w:sz="4" w:space="1" w:color="667A85" w:themeColor="text1"/>
              </w:pBdr>
              <w:rPr>
                <w:b w:val="0"/>
                <w:bCs w:val="0"/>
              </w:rPr>
            </w:pPr>
            <w:r w:rsidRPr="0059665E">
              <w:rPr>
                <w:rStyle w:val="Strong"/>
                <w:color w:val="FFFFFF" w:themeColor="background1"/>
              </w:rPr>
              <w:t>Sample</w:t>
            </w:r>
          </w:p>
        </w:tc>
      </w:tr>
      <w:tr w:rsidR="00040389"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Sample ID</w:t>
            </w:r>
          </w:p>
        </w:tc>
        <w:tc>
          <w:tcPr>
            <w:tcW w:w="3028" w:type="dxa"/>
            <w:gridSpan w:val="3"/>
            <w:shd w:val="clear" w:color="auto" w:fill="auto"/>
            <w:vAlign w:val="center"/>
          </w:tcPr>
          <w:p w:rsidR="00040389" w:rsidRPr="0059665E" w:rsidRDefault="004334BB" w:rsidP="004334BB">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4334BB">
              <w:rPr>
                <w:sz w:val="20"/>
                <w:lang w:bidi="en-US"/>
              </w:rPr>
              <w:t>EX1708_D2_DIVE17_SPEC05BIO</w:t>
            </w:r>
          </w:p>
        </w:tc>
        <w:tc>
          <w:tcPr>
            <w:tcW w:w="4672" w:type="dxa"/>
            <w:gridSpan w:val="4"/>
            <w:vMerge w:val="restart"/>
            <w:shd w:val="clear" w:color="auto" w:fill="auto"/>
            <w:vAlign w:val="center"/>
          </w:tcPr>
          <w:p w:rsidR="00040389" w:rsidRPr="0059665E" w:rsidRDefault="00F024F3" w:rsidP="009B29D9">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E64F6D9" wp14:editId="625EC702">
                  <wp:extent cx="2725571" cy="1524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35710" cy="1530362"/>
                          </a:xfrm>
                          <a:prstGeom prst="rect">
                            <a:avLst/>
                          </a:prstGeom>
                        </pic:spPr>
                      </pic:pic>
                    </a:graphicData>
                  </a:graphic>
                </wp:inline>
              </w:drawing>
            </w:r>
          </w:p>
        </w:tc>
      </w:tr>
      <w:tr w:rsidR="00040389"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8" w:type="dxa"/>
            <w:gridSpan w:val="3"/>
            <w:shd w:val="clear" w:color="auto" w:fill="auto"/>
            <w:vAlign w:val="center"/>
          </w:tcPr>
          <w:p w:rsidR="00040389" w:rsidRPr="0059665E" w:rsidRDefault="00844984"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9/24</w:t>
            </w:r>
            <w:r w:rsidR="003A149F" w:rsidRPr="003A149F">
              <w:rPr>
                <w:sz w:val="20"/>
                <w:lang w:bidi="en-US"/>
              </w:rPr>
              <w:t>/2017</w:t>
            </w:r>
          </w:p>
        </w:tc>
        <w:tc>
          <w:tcPr>
            <w:tcW w:w="4672" w:type="dxa"/>
            <w:gridSpan w:val="4"/>
            <w:vMerge/>
            <w:shd w:val="clear" w:color="auto" w:fill="auto"/>
            <w:vAlign w:val="center"/>
          </w:tcPr>
          <w:p w:rsidR="00040389" w:rsidRPr="0059665E" w:rsidRDefault="00040389"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040389"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8" w:type="dxa"/>
            <w:gridSpan w:val="3"/>
            <w:shd w:val="clear" w:color="auto" w:fill="auto"/>
            <w:vAlign w:val="center"/>
          </w:tcPr>
          <w:p w:rsidR="00040389" w:rsidRPr="0059665E" w:rsidRDefault="004334BB" w:rsidP="009B29D9">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01:17</w:t>
            </w:r>
          </w:p>
        </w:tc>
        <w:tc>
          <w:tcPr>
            <w:tcW w:w="4672" w:type="dxa"/>
            <w:gridSpan w:val="4"/>
            <w:vMerge/>
            <w:shd w:val="clear" w:color="auto" w:fill="auto"/>
            <w:vAlign w:val="center"/>
          </w:tcPr>
          <w:p w:rsidR="00040389" w:rsidRPr="0059665E" w:rsidRDefault="00040389" w:rsidP="009B29D9">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040389"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8" w:type="dxa"/>
            <w:gridSpan w:val="3"/>
            <w:shd w:val="clear" w:color="auto" w:fill="auto"/>
            <w:vAlign w:val="center"/>
          </w:tcPr>
          <w:p w:rsidR="00040389" w:rsidRPr="0059665E" w:rsidRDefault="004334BB"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1901.2</w:t>
            </w:r>
          </w:p>
        </w:tc>
        <w:tc>
          <w:tcPr>
            <w:tcW w:w="4672" w:type="dxa"/>
            <w:gridSpan w:val="4"/>
            <w:vMerge/>
            <w:shd w:val="clear" w:color="auto" w:fill="auto"/>
            <w:vAlign w:val="center"/>
          </w:tcPr>
          <w:p w:rsidR="00040389" w:rsidRPr="0059665E" w:rsidRDefault="00040389"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040389"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8" w:type="dxa"/>
            <w:gridSpan w:val="3"/>
            <w:shd w:val="clear" w:color="auto" w:fill="auto"/>
            <w:vAlign w:val="center"/>
          </w:tcPr>
          <w:p w:rsidR="00040389" w:rsidRPr="0059665E" w:rsidRDefault="004334BB" w:rsidP="009B29D9">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2.0</w:t>
            </w:r>
          </w:p>
        </w:tc>
        <w:tc>
          <w:tcPr>
            <w:tcW w:w="4672" w:type="dxa"/>
            <w:gridSpan w:val="4"/>
            <w:vMerge/>
            <w:shd w:val="clear" w:color="auto" w:fill="auto"/>
            <w:vAlign w:val="center"/>
          </w:tcPr>
          <w:p w:rsidR="00040389" w:rsidRPr="0059665E" w:rsidRDefault="00040389" w:rsidP="009B29D9">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040389"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bottom w:val="single" w:sz="6" w:space="0" w:color="A3A9AC"/>
            </w:tcBorders>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8" w:type="dxa"/>
            <w:gridSpan w:val="3"/>
            <w:shd w:val="clear" w:color="auto" w:fill="auto"/>
            <w:vAlign w:val="center"/>
          </w:tcPr>
          <w:p w:rsidR="00040389" w:rsidRPr="0059665E" w:rsidRDefault="004334BB"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4334BB">
              <w:rPr>
                <w:sz w:val="20"/>
                <w:lang w:bidi="en-US"/>
              </w:rPr>
              <w:t>Primnoidae</w:t>
            </w:r>
            <w:proofErr w:type="spellEnd"/>
          </w:p>
        </w:tc>
        <w:tc>
          <w:tcPr>
            <w:tcW w:w="4672" w:type="dxa"/>
            <w:gridSpan w:val="4"/>
            <w:vMerge/>
            <w:shd w:val="clear" w:color="auto" w:fill="auto"/>
            <w:vAlign w:val="center"/>
          </w:tcPr>
          <w:p w:rsidR="00040389" w:rsidRPr="0059665E" w:rsidRDefault="00040389"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040389" w:rsidRPr="00C7552B"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single" w:sz="4" w:space="0" w:color="667A85" w:themeColor="text1"/>
            </w:tcBorders>
            <w:shd w:val="clear" w:color="auto" w:fill="DADFE1"/>
            <w:vAlign w:val="center"/>
          </w:tcPr>
          <w:p w:rsidR="00040389" w:rsidRPr="00C7552B" w:rsidRDefault="00040389" w:rsidP="009B29D9">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700" w:type="dxa"/>
            <w:gridSpan w:val="7"/>
            <w:tcBorders>
              <w:left w:val="single" w:sz="4" w:space="0" w:color="667A85" w:themeColor="text1"/>
            </w:tcBorders>
            <w:shd w:val="clear" w:color="auto" w:fill="auto"/>
            <w:vAlign w:val="center"/>
          </w:tcPr>
          <w:p w:rsidR="00040389" w:rsidRPr="00C7552B" w:rsidRDefault="00040389" w:rsidP="009B29D9">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040389"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9B29D9">
            <w:pPr>
              <w:pBdr>
                <w:between w:val="single" w:sz="4" w:space="1" w:color="667A85" w:themeColor="text1"/>
              </w:pBdr>
              <w:jc w:val="right"/>
              <w:rPr>
                <w:b w:val="0"/>
                <w:color w:val="auto"/>
                <w:sz w:val="20"/>
                <w:szCs w:val="24"/>
              </w:rPr>
            </w:pPr>
            <w:r w:rsidRPr="0059665E">
              <w:rPr>
                <w:b w:val="0"/>
                <w:color w:val="auto"/>
                <w:sz w:val="20"/>
                <w:szCs w:val="24"/>
              </w:rPr>
              <w:t>Comments</w:t>
            </w:r>
          </w:p>
        </w:tc>
        <w:tc>
          <w:tcPr>
            <w:tcW w:w="7700" w:type="dxa"/>
            <w:gridSpan w:val="7"/>
            <w:shd w:val="clear" w:color="auto" w:fill="auto"/>
            <w:vAlign w:val="center"/>
          </w:tcPr>
          <w:p w:rsidR="00040389" w:rsidRPr="0059665E" w:rsidRDefault="00040389" w:rsidP="009B29D9">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040389"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040389" w:rsidRPr="0059665E" w:rsidRDefault="00040389" w:rsidP="00C0314A">
            <w:pPr>
              <w:pBdr>
                <w:between w:val="single" w:sz="4" w:space="1" w:color="667A85" w:themeColor="text1"/>
              </w:pBdr>
              <w:jc w:val="right"/>
              <w:rPr>
                <w:color w:val="auto"/>
                <w:sz w:val="20"/>
                <w:szCs w:val="24"/>
              </w:rPr>
            </w:pPr>
          </w:p>
        </w:tc>
        <w:tc>
          <w:tcPr>
            <w:tcW w:w="7700" w:type="dxa"/>
            <w:gridSpan w:val="7"/>
            <w:shd w:val="clear" w:color="auto" w:fill="auto"/>
            <w:vAlign w:val="center"/>
          </w:tcPr>
          <w:p w:rsidR="00040389" w:rsidRPr="0059665E" w:rsidRDefault="00040389" w:rsidP="00C0314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F024F3"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9451" w:type="dxa"/>
            <w:gridSpan w:val="8"/>
            <w:shd w:val="clear" w:color="auto" w:fill="0085CA"/>
            <w:vAlign w:val="center"/>
          </w:tcPr>
          <w:p w:rsidR="00F024F3" w:rsidRPr="0059665E" w:rsidRDefault="00F024F3" w:rsidP="00074E3A">
            <w:pPr>
              <w:pBdr>
                <w:between w:val="single" w:sz="4" w:space="1" w:color="667A85" w:themeColor="text1"/>
              </w:pBdr>
              <w:rPr>
                <w:b w:val="0"/>
                <w:bCs w:val="0"/>
              </w:rPr>
            </w:pPr>
            <w:r w:rsidRPr="0059665E">
              <w:rPr>
                <w:rStyle w:val="Strong"/>
                <w:color w:val="FFFFFF" w:themeColor="background1"/>
              </w:rPr>
              <w:lastRenderedPageBreak/>
              <w:t>Sample</w:t>
            </w:r>
          </w:p>
        </w:tc>
      </w:tr>
      <w:tr w:rsidR="00F024F3"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Sample ID</w:t>
            </w:r>
          </w:p>
        </w:tc>
        <w:tc>
          <w:tcPr>
            <w:tcW w:w="3028" w:type="dxa"/>
            <w:gridSpan w:val="3"/>
            <w:shd w:val="clear" w:color="auto" w:fill="auto"/>
            <w:vAlign w:val="center"/>
          </w:tcPr>
          <w:p w:rsidR="00F024F3" w:rsidRPr="0059665E" w:rsidRDefault="00F024F3" w:rsidP="00CA6594">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sidRPr="004334BB">
              <w:rPr>
                <w:sz w:val="20"/>
                <w:lang w:bidi="en-US"/>
              </w:rPr>
              <w:t>EX1708_D2_DIVE17_SPEC0</w:t>
            </w:r>
            <w:r w:rsidR="00CA6594">
              <w:rPr>
                <w:sz w:val="20"/>
                <w:lang w:bidi="en-US"/>
              </w:rPr>
              <w:t>6</w:t>
            </w:r>
            <w:r w:rsidRPr="004334BB">
              <w:rPr>
                <w:sz w:val="20"/>
                <w:lang w:bidi="en-US"/>
              </w:rPr>
              <w:t>BIO</w:t>
            </w:r>
          </w:p>
        </w:tc>
        <w:tc>
          <w:tcPr>
            <w:tcW w:w="4672" w:type="dxa"/>
            <w:gridSpan w:val="4"/>
            <w:vMerge w:val="restart"/>
            <w:shd w:val="clear" w:color="auto" w:fill="auto"/>
            <w:vAlign w:val="center"/>
          </w:tcPr>
          <w:p w:rsidR="00F024F3" w:rsidRPr="0059665E" w:rsidRDefault="00F024F3" w:rsidP="00074E3A">
            <w:pPr>
              <w:pStyle w:val="Subtitle"/>
              <w:pBdr>
                <w:between w:val="single" w:sz="4" w:space="1" w:color="667A85" w:themeColor="text1"/>
              </w:pBdr>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48B34C91" wp14:editId="23333089">
                  <wp:extent cx="2675106" cy="148274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0800000">
                            <a:off x="0" y="0"/>
                            <a:ext cx="2682336" cy="1486747"/>
                          </a:xfrm>
                          <a:prstGeom prst="rect">
                            <a:avLst/>
                          </a:prstGeom>
                        </pic:spPr>
                      </pic:pic>
                    </a:graphicData>
                  </a:graphic>
                </wp:inline>
              </w:drawing>
            </w:r>
          </w:p>
        </w:tc>
      </w:tr>
      <w:tr w:rsidR="00F024F3"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Date (UTC)</w:t>
            </w:r>
          </w:p>
        </w:tc>
        <w:tc>
          <w:tcPr>
            <w:tcW w:w="3028" w:type="dxa"/>
            <w:gridSpan w:val="3"/>
            <w:shd w:val="clear" w:color="auto" w:fill="auto"/>
            <w:vAlign w:val="center"/>
          </w:tcPr>
          <w:p w:rsidR="00F024F3" w:rsidRPr="0059665E" w:rsidRDefault="00F024F3"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9/24</w:t>
            </w:r>
            <w:r w:rsidRPr="003A149F">
              <w:rPr>
                <w:sz w:val="20"/>
                <w:lang w:bidi="en-US"/>
              </w:rPr>
              <w:t>/2017</w:t>
            </w:r>
          </w:p>
        </w:tc>
        <w:tc>
          <w:tcPr>
            <w:tcW w:w="4672" w:type="dxa"/>
            <w:gridSpan w:val="4"/>
            <w:vMerge/>
            <w:shd w:val="clear" w:color="auto" w:fill="auto"/>
            <w:vAlign w:val="center"/>
          </w:tcPr>
          <w:p w:rsidR="00F024F3" w:rsidRPr="0059665E" w:rsidRDefault="00F024F3"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F024F3"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Time (UTC)</w:t>
            </w:r>
          </w:p>
        </w:tc>
        <w:tc>
          <w:tcPr>
            <w:tcW w:w="3028" w:type="dxa"/>
            <w:gridSpan w:val="3"/>
            <w:shd w:val="clear" w:color="auto" w:fill="auto"/>
            <w:vAlign w:val="center"/>
          </w:tcPr>
          <w:p w:rsidR="00F024F3" w:rsidRPr="0059665E" w:rsidRDefault="00F024F3"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04:30</w:t>
            </w:r>
          </w:p>
        </w:tc>
        <w:tc>
          <w:tcPr>
            <w:tcW w:w="4672" w:type="dxa"/>
            <w:gridSpan w:val="4"/>
            <w:vMerge/>
            <w:shd w:val="clear" w:color="auto" w:fill="auto"/>
            <w:vAlign w:val="center"/>
          </w:tcPr>
          <w:p w:rsidR="00F024F3" w:rsidRPr="0059665E" w:rsidRDefault="00F024F3"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F024F3"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Depth (m)</w:t>
            </w:r>
          </w:p>
        </w:tc>
        <w:tc>
          <w:tcPr>
            <w:tcW w:w="3028" w:type="dxa"/>
            <w:gridSpan w:val="3"/>
            <w:shd w:val="clear" w:color="auto" w:fill="auto"/>
            <w:vAlign w:val="center"/>
          </w:tcPr>
          <w:p w:rsidR="00F024F3" w:rsidRPr="0059665E" w:rsidRDefault="00CA6594"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Unknown, bonus sample</w:t>
            </w:r>
          </w:p>
        </w:tc>
        <w:tc>
          <w:tcPr>
            <w:tcW w:w="4672" w:type="dxa"/>
            <w:gridSpan w:val="4"/>
            <w:vMerge/>
            <w:shd w:val="clear" w:color="auto" w:fill="auto"/>
            <w:vAlign w:val="center"/>
          </w:tcPr>
          <w:p w:rsidR="00F024F3" w:rsidRPr="0059665E" w:rsidRDefault="00F024F3"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F024F3"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Temperature (</w:t>
            </w:r>
            <w:r w:rsidRPr="0059665E">
              <w:rPr>
                <w:rFonts w:ascii="Courier New" w:hAnsi="Courier New" w:cs="Courier New"/>
                <w:b w:val="0"/>
                <w:color w:val="auto"/>
                <w:sz w:val="20"/>
                <w:szCs w:val="24"/>
              </w:rPr>
              <w:t>°</w:t>
            </w:r>
            <w:r w:rsidRPr="0059665E">
              <w:rPr>
                <w:b w:val="0"/>
                <w:color w:val="auto"/>
                <w:sz w:val="20"/>
                <w:szCs w:val="24"/>
              </w:rPr>
              <w:t>C)</w:t>
            </w:r>
          </w:p>
        </w:tc>
        <w:tc>
          <w:tcPr>
            <w:tcW w:w="3028" w:type="dxa"/>
            <w:gridSpan w:val="3"/>
            <w:shd w:val="clear" w:color="auto" w:fill="auto"/>
            <w:vAlign w:val="center"/>
          </w:tcPr>
          <w:p w:rsidR="00F024F3" w:rsidRPr="0059665E" w:rsidRDefault="00CA6594"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Unknown, bonus sample</w:t>
            </w:r>
          </w:p>
        </w:tc>
        <w:tc>
          <w:tcPr>
            <w:tcW w:w="4672" w:type="dxa"/>
            <w:gridSpan w:val="4"/>
            <w:vMerge/>
            <w:shd w:val="clear" w:color="auto" w:fill="auto"/>
            <w:vAlign w:val="center"/>
          </w:tcPr>
          <w:p w:rsidR="00F024F3" w:rsidRPr="0059665E" w:rsidRDefault="00F024F3"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F024F3"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bottom w:val="single" w:sz="6" w:space="0" w:color="A3A9AC"/>
            </w:tcBorders>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Field ID(s)</w:t>
            </w:r>
          </w:p>
        </w:tc>
        <w:tc>
          <w:tcPr>
            <w:tcW w:w="3028" w:type="dxa"/>
            <w:gridSpan w:val="3"/>
            <w:shd w:val="clear" w:color="auto" w:fill="auto"/>
            <w:vAlign w:val="center"/>
          </w:tcPr>
          <w:p w:rsidR="00F024F3" w:rsidRPr="0059665E" w:rsidRDefault="00F024F3"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Pr>
                <w:sz w:val="20"/>
                <w:lang w:bidi="en-US"/>
              </w:rPr>
              <w:t>Hemi</w:t>
            </w:r>
            <w:r w:rsidR="00CA6594">
              <w:rPr>
                <w:sz w:val="20"/>
                <w:lang w:bidi="en-US"/>
              </w:rPr>
              <w:t>corallium</w:t>
            </w:r>
            <w:proofErr w:type="spellEnd"/>
            <w:r w:rsidR="00CA6594">
              <w:rPr>
                <w:sz w:val="20"/>
                <w:lang w:bidi="en-US"/>
              </w:rPr>
              <w:t xml:space="preserve"> sp.</w:t>
            </w:r>
          </w:p>
        </w:tc>
        <w:tc>
          <w:tcPr>
            <w:tcW w:w="4672" w:type="dxa"/>
            <w:gridSpan w:val="4"/>
            <w:vMerge/>
            <w:shd w:val="clear" w:color="auto" w:fill="auto"/>
            <w:vAlign w:val="center"/>
          </w:tcPr>
          <w:p w:rsidR="00F024F3" w:rsidRPr="0059665E" w:rsidRDefault="00F024F3"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p>
        </w:tc>
      </w:tr>
      <w:tr w:rsidR="00F024F3" w:rsidRPr="00C7552B"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tcBorders>
              <w:right w:val="single" w:sz="4" w:space="0" w:color="667A85" w:themeColor="text1"/>
            </w:tcBorders>
            <w:shd w:val="clear" w:color="auto" w:fill="DADFE1"/>
            <w:vAlign w:val="center"/>
          </w:tcPr>
          <w:p w:rsidR="00F024F3" w:rsidRPr="00C7552B" w:rsidRDefault="00F024F3" w:rsidP="00074E3A">
            <w:pPr>
              <w:pBdr>
                <w:between w:val="single" w:sz="4" w:space="1" w:color="667A85" w:themeColor="text1"/>
              </w:pBdr>
              <w:jc w:val="right"/>
              <w:rPr>
                <w:b w:val="0"/>
                <w:color w:val="auto"/>
                <w:sz w:val="20"/>
                <w:szCs w:val="24"/>
              </w:rPr>
            </w:pPr>
            <w:r w:rsidRPr="00C7552B">
              <w:rPr>
                <w:b w:val="0"/>
                <w:color w:val="auto"/>
                <w:sz w:val="20"/>
                <w:szCs w:val="24"/>
              </w:rPr>
              <w:t>Commensal ID</w:t>
            </w:r>
            <w:r>
              <w:rPr>
                <w:b w:val="0"/>
                <w:color w:val="auto"/>
                <w:sz w:val="20"/>
                <w:szCs w:val="24"/>
              </w:rPr>
              <w:t xml:space="preserve"> and Field Identification</w:t>
            </w:r>
          </w:p>
        </w:tc>
        <w:tc>
          <w:tcPr>
            <w:tcW w:w="7700" w:type="dxa"/>
            <w:gridSpan w:val="7"/>
            <w:tcBorders>
              <w:left w:val="single" w:sz="4" w:space="0" w:color="667A85" w:themeColor="text1"/>
            </w:tcBorders>
            <w:shd w:val="clear" w:color="auto" w:fill="auto"/>
            <w:vAlign w:val="center"/>
          </w:tcPr>
          <w:p w:rsidR="00F024F3" w:rsidRPr="00C7552B" w:rsidRDefault="00F024F3"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r w:rsidR="00F024F3" w:rsidRPr="0059665E" w:rsidTr="00F024F3">
        <w:trPr>
          <w:gridAfter w:val="1"/>
          <w:cnfStyle w:val="000000010000" w:firstRow="0" w:lastRow="0" w:firstColumn="0" w:lastColumn="0" w:oddVBand="0" w:evenVBand="0" w:oddHBand="0" w:evenHBand="1"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b w:val="0"/>
                <w:color w:val="auto"/>
                <w:sz w:val="20"/>
                <w:szCs w:val="24"/>
              </w:rPr>
            </w:pPr>
            <w:r w:rsidRPr="0059665E">
              <w:rPr>
                <w:b w:val="0"/>
                <w:color w:val="auto"/>
                <w:sz w:val="20"/>
                <w:szCs w:val="24"/>
              </w:rPr>
              <w:t>Comments</w:t>
            </w:r>
          </w:p>
        </w:tc>
        <w:tc>
          <w:tcPr>
            <w:tcW w:w="7700" w:type="dxa"/>
            <w:gridSpan w:val="7"/>
            <w:shd w:val="clear" w:color="auto" w:fill="auto"/>
            <w:vAlign w:val="center"/>
          </w:tcPr>
          <w:p w:rsidR="00F024F3" w:rsidRPr="0059665E" w:rsidRDefault="00CA6594" w:rsidP="00074E3A">
            <w:pPr>
              <w:pBdr>
                <w:between w:val="single" w:sz="4" w:space="1" w:color="667A85" w:themeColor="text1"/>
              </w:pBd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Bonus sample, got caught in the scoop container</w:t>
            </w:r>
          </w:p>
        </w:tc>
      </w:tr>
      <w:tr w:rsidR="00F024F3" w:rsidRPr="0059665E" w:rsidTr="00F024F3">
        <w:trPr>
          <w:gridAfter w:val="1"/>
          <w:cnfStyle w:val="000000100000" w:firstRow="0" w:lastRow="0" w:firstColumn="0" w:lastColumn="0" w:oddVBand="0" w:evenVBand="0" w:oddHBand="1" w:evenHBand="0" w:firstRowFirstColumn="0" w:firstRowLastColumn="0" w:lastRowFirstColumn="0" w:lastRowLastColumn="0"/>
          <w:wAfter w:w="24" w:type="dxa"/>
          <w:trHeight w:val="390"/>
        </w:trPr>
        <w:tc>
          <w:tcPr>
            <w:cnfStyle w:val="001000000000" w:firstRow="0" w:lastRow="0" w:firstColumn="1" w:lastColumn="0" w:oddVBand="0" w:evenVBand="0" w:oddHBand="0" w:evenHBand="0" w:firstRowFirstColumn="0" w:firstRowLastColumn="0" w:lastRowFirstColumn="0" w:lastRowLastColumn="0"/>
            <w:tcW w:w="1751" w:type="dxa"/>
            <w:shd w:val="clear" w:color="auto" w:fill="DADFE1"/>
            <w:vAlign w:val="center"/>
          </w:tcPr>
          <w:p w:rsidR="00F024F3" w:rsidRPr="0059665E" w:rsidRDefault="00F024F3" w:rsidP="00074E3A">
            <w:pPr>
              <w:pBdr>
                <w:between w:val="single" w:sz="4" w:space="1" w:color="667A85" w:themeColor="text1"/>
              </w:pBdr>
              <w:jc w:val="right"/>
              <w:rPr>
                <w:color w:val="auto"/>
                <w:sz w:val="20"/>
                <w:szCs w:val="24"/>
              </w:rPr>
            </w:pPr>
          </w:p>
        </w:tc>
        <w:tc>
          <w:tcPr>
            <w:tcW w:w="7700" w:type="dxa"/>
            <w:gridSpan w:val="7"/>
            <w:shd w:val="clear" w:color="auto" w:fill="auto"/>
            <w:vAlign w:val="center"/>
          </w:tcPr>
          <w:p w:rsidR="00F024F3" w:rsidRPr="0059665E" w:rsidRDefault="00F024F3" w:rsidP="00074E3A">
            <w:pPr>
              <w:pBdr>
                <w:between w:val="single" w:sz="4" w:space="1" w:color="667A85" w:themeColor="text1"/>
              </w:pBdr>
              <w:cnfStyle w:val="000000100000" w:firstRow="0" w:lastRow="0" w:firstColumn="0" w:lastColumn="0" w:oddVBand="0" w:evenVBand="0" w:oddHBand="1" w:evenHBand="0" w:firstRowFirstColumn="0" w:firstRowLastColumn="0" w:lastRowFirstColumn="0" w:lastRowLastColumn="0"/>
              <w:rPr>
                <w:sz w:val="20"/>
                <w:lang w:bidi="en-US"/>
              </w:rPr>
            </w:pPr>
          </w:p>
        </w:tc>
      </w:tr>
    </w:tbl>
    <w:p w:rsidR="00A52AFC" w:rsidRPr="001D67EE" w:rsidRDefault="00A52AFC" w:rsidP="00C0314A">
      <w:pPr>
        <w:pStyle w:val="Heading1"/>
      </w:pPr>
      <w:r w:rsidRPr="001D67EE">
        <w:t>Please direct inquiries to:</w:t>
      </w:r>
    </w:p>
    <w:p w:rsidR="00A52AFC" w:rsidRPr="00A529D6" w:rsidRDefault="00A52AFC" w:rsidP="00C0314A">
      <w:r>
        <w:t>NOAA Office of Ocean Exploration &amp; Research</w:t>
      </w:r>
      <w:r>
        <w:br/>
        <w:t>1315 East-West Highway (SSMC3 10th Floor</w:t>
      </w:r>
      <w:proofErr w:type="gramStart"/>
      <w:r>
        <w:t>)</w:t>
      </w:r>
      <w:proofErr w:type="gramEnd"/>
      <w:r>
        <w:br/>
        <w:t>Silver Spring, MD 20910</w:t>
      </w:r>
      <w:r>
        <w:br/>
        <w:t>(301) 734-1014</w:t>
      </w:r>
    </w:p>
    <w:p w:rsidR="00A52AFC" w:rsidRPr="00BF5955" w:rsidRDefault="00A52AFC" w:rsidP="00C0314A"/>
    <w:p w:rsidR="00BF5955" w:rsidRPr="00BF5955" w:rsidRDefault="00BF5955" w:rsidP="00C0314A">
      <w:pPr>
        <w:pStyle w:val="Title"/>
      </w:pPr>
    </w:p>
    <w:sectPr w:rsidR="00BF5955" w:rsidRPr="00BF5955" w:rsidSect="001337AB">
      <w:foot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11A" w:rsidRDefault="007D511A" w:rsidP="009C2ED4">
      <w:pPr>
        <w:spacing w:after="0" w:line="240" w:lineRule="auto"/>
      </w:pPr>
      <w:r>
        <w:separator/>
      </w:r>
    </w:p>
  </w:endnote>
  <w:endnote w:type="continuationSeparator" w:id="0">
    <w:p w:rsidR="007D511A" w:rsidRDefault="007D511A"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consolat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9D9" w:rsidRDefault="009B29D9" w:rsidP="00A529D6">
    <w:pPr>
      <w:pStyle w:val="Footer"/>
      <w:jc w:val="center"/>
    </w:pPr>
    <w:r w:rsidRPr="00A529D6">
      <w:rPr>
        <w:noProof/>
      </w:rPr>
      <w:drawing>
        <wp:anchor distT="0" distB="0" distL="114300" distR="114300" simplePos="0" relativeHeight="251672576" behindDoc="0" locked="0" layoutInCell="1" allowOverlap="1" wp14:anchorId="2DF90509" wp14:editId="4542FC77">
          <wp:simplePos x="0" y="0"/>
          <wp:positionH relativeFrom="column">
            <wp:posOffset>19050</wp:posOffset>
          </wp:positionH>
          <wp:positionV relativeFrom="paragraph">
            <wp:posOffset>-61595</wp:posOffset>
          </wp:positionV>
          <wp:extent cx="1733550" cy="505561"/>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550" cy="50556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5DC4509" wp14:editId="5E514202">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rsidR="009B29D9" w:rsidRDefault="007D511A" w:rsidP="00A529D6">
                          <w:pPr>
                            <w:pStyle w:val="Footer"/>
                            <w:jc w:val="right"/>
                          </w:pPr>
                          <w:sdt>
                            <w:sdtPr>
                              <w:id w:val="1816905280"/>
                              <w:docPartObj>
                                <w:docPartGallery w:val="Page Numbers (Bottom of Page)"/>
                                <w:docPartUnique/>
                              </w:docPartObj>
                            </w:sdtPr>
                            <w:sdtEndPr>
                              <w:rPr>
                                <w:noProof/>
                              </w:rPr>
                            </w:sdtEndPr>
                            <w:sdtContent>
                              <w:r w:rsidR="009B29D9">
                                <w:fldChar w:fldCharType="begin"/>
                              </w:r>
                              <w:r w:rsidR="009B29D9">
                                <w:instrText xml:space="preserve"> PAGE   \* MERGEFORMAT </w:instrText>
                              </w:r>
                              <w:r w:rsidR="009B29D9">
                                <w:fldChar w:fldCharType="separate"/>
                              </w:r>
                              <w:r w:rsidR="00CA6594">
                                <w:rPr>
                                  <w:noProof/>
                                </w:rPr>
                                <w:t>6</w:t>
                              </w:r>
                              <w:r w:rsidR="009B29D9">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rsidR="009B29D9" w:rsidRDefault="007D511A" w:rsidP="00A529D6">
                    <w:pPr>
                      <w:pStyle w:val="Footer"/>
                      <w:jc w:val="right"/>
                    </w:pPr>
                    <w:sdt>
                      <w:sdtPr>
                        <w:id w:val="1816905280"/>
                        <w:docPartObj>
                          <w:docPartGallery w:val="Page Numbers (Bottom of Page)"/>
                          <w:docPartUnique/>
                        </w:docPartObj>
                      </w:sdtPr>
                      <w:sdtEndPr>
                        <w:rPr>
                          <w:noProof/>
                        </w:rPr>
                      </w:sdtEndPr>
                      <w:sdtContent>
                        <w:r w:rsidR="009B29D9">
                          <w:fldChar w:fldCharType="begin"/>
                        </w:r>
                        <w:r w:rsidR="009B29D9">
                          <w:instrText xml:space="preserve"> PAGE   \* MERGEFORMAT </w:instrText>
                        </w:r>
                        <w:r w:rsidR="009B29D9">
                          <w:fldChar w:fldCharType="separate"/>
                        </w:r>
                        <w:r w:rsidR="00CA6594">
                          <w:rPr>
                            <w:noProof/>
                          </w:rPr>
                          <w:t>6</w:t>
                        </w:r>
                        <w:r w:rsidR="009B29D9">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11A" w:rsidRDefault="007D511A" w:rsidP="009C2ED4">
      <w:pPr>
        <w:spacing w:after="0" w:line="240" w:lineRule="auto"/>
      </w:pPr>
      <w:r>
        <w:separator/>
      </w:r>
    </w:p>
  </w:footnote>
  <w:footnote w:type="continuationSeparator" w:id="0">
    <w:p w:rsidR="007D511A" w:rsidRDefault="007D511A" w:rsidP="009C2E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9D9" w:rsidRDefault="009B29D9">
    <w:pPr>
      <w:pStyle w:val="Header"/>
    </w:pPr>
    <w:r w:rsidRPr="00A529D6">
      <w:rPr>
        <w:noProof/>
      </w:rPr>
      <w:drawing>
        <wp:anchor distT="0" distB="0" distL="114300" distR="114300" simplePos="0" relativeHeight="251663360" behindDoc="0" locked="0" layoutInCell="1" allowOverlap="1" wp14:anchorId="6E5E3B76" wp14:editId="301C1DEC">
          <wp:simplePos x="0" y="0"/>
          <wp:positionH relativeFrom="column">
            <wp:posOffset>25400</wp:posOffset>
          </wp:positionH>
          <wp:positionV relativeFrom="paragraph">
            <wp:posOffset>-192372</wp:posOffset>
          </wp:positionV>
          <wp:extent cx="2879488" cy="839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9488" cy="839755"/>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41B4AA8B" wp14:editId="4AFF7F18">
              <wp:simplePos x="0" y="0"/>
              <wp:positionH relativeFrom="column">
                <wp:posOffset>-914400</wp:posOffset>
              </wp:positionH>
              <wp:positionV relativeFrom="margin">
                <wp:posOffset>-1371600</wp:posOffset>
              </wp:positionV>
              <wp:extent cx="7772400" cy="13716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1371600"/>
                      </a:xfrm>
                      <a:prstGeom prst="rect">
                        <a:avLst/>
                      </a:prstGeom>
                      <a:solidFill>
                        <a:srgbClr val="0085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41C865" id="Rectangle 3" o:spid="_x0000_s1026" style="position:absolute;margin-left:-1in;margin-top:-108pt;width:61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" fillcolor="#0085c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FC"/>
    <w:rsid w:val="00013491"/>
    <w:rsid w:val="00025143"/>
    <w:rsid w:val="00040389"/>
    <w:rsid w:val="000607BF"/>
    <w:rsid w:val="00074ED1"/>
    <w:rsid w:val="000A7183"/>
    <w:rsid w:val="000E614D"/>
    <w:rsid w:val="00101300"/>
    <w:rsid w:val="001202A3"/>
    <w:rsid w:val="001253AE"/>
    <w:rsid w:val="001337AB"/>
    <w:rsid w:val="001A57EE"/>
    <w:rsid w:val="001B0AC5"/>
    <w:rsid w:val="001B6B86"/>
    <w:rsid w:val="001E5C74"/>
    <w:rsid w:val="002211DB"/>
    <w:rsid w:val="00253193"/>
    <w:rsid w:val="0029146C"/>
    <w:rsid w:val="002D198E"/>
    <w:rsid w:val="002E6028"/>
    <w:rsid w:val="002E618F"/>
    <w:rsid w:val="003375F5"/>
    <w:rsid w:val="0035363F"/>
    <w:rsid w:val="00371693"/>
    <w:rsid w:val="003803FE"/>
    <w:rsid w:val="00382417"/>
    <w:rsid w:val="003A085C"/>
    <w:rsid w:val="003A149F"/>
    <w:rsid w:val="003C149F"/>
    <w:rsid w:val="003C7498"/>
    <w:rsid w:val="003D55A7"/>
    <w:rsid w:val="003E4CC5"/>
    <w:rsid w:val="004334BB"/>
    <w:rsid w:val="004876BA"/>
    <w:rsid w:val="004D42E9"/>
    <w:rsid w:val="005035F4"/>
    <w:rsid w:val="00532A58"/>
    <w:rsid w:val="00584047"/>
    <w:rsid w:val="00595185"/>
    <w:rsid w:val="0059665E"/>
    <w:rsid w:val="005A5399"/>
    <w:rsid w:val="005C1A51"/>
    <w:rsid w:val="005E14EB"/>
    <w:rsid w:val="005F18AC"/>
    <w:rsid w:val="006670AD"/>
    <w:rsid w:val="006A1A3B"/>
    <w:rsid w:val="006A251F"/>
    <w:rsid w:val="006D0BFF"/>
    <w:rsid w:val="006F5A87"/>
    <w:rsid w:val="00717EE9"/>
    <w:rsid w:val="007638FC"/>
    <w:rsid w:val="00766FA9"/>
    <w:rsid w:val="007924BD"/>
    <w:rsid w:val="007C1017"/>
    <w:rsid w:val="007D511A"/>
    <w:rsid w:val="00841886"/>
    <w:rsid w:val="008435A6"/>
    <w:rsid w:val="00844984"/>
    <w:rsid w:val="00854EF5"/>
    <w:rsid w:val="008C3561"/>
    <w:rsid w:val="008D5F0E"/>
    <w:rsid w:val="0090449E"/>
    <w:rsid w:val="0096780E"/>
    <w:rsid w:val="009743E2"/>
    <w:rsid w:val="009B29D9"/>
    <w:rsid w:val="009C2ED4"/>
    <w:rsid w:val="009F10BA"/>
    <w:rsid w:val="00A03E65"/>
    <w:rsid w:val="00A529D6"/>
    <w:rsid w:val="00A52AFC"/>
    <w:rsid w:val="00AA3EBC"/>
    <w:rsid w:val="00AB53FD"/>
    <w:rsid w:val="00AE4FD1"/>
    <w:rsid w:val="00B302AD"/>
    <w:rsid w:val="00B403C5"/>
    <w:rsid w:val="00B77F5A"/>
    <w:rsid w:val="00BA5C1A"/>
    <w:rsid w:val="00BB28AC"/>
    <w:rsid w:val="00BC1637"/>
    <w:rsid w:val="00BE1C56"/>
    <w:rsid w:val="00BF5955"/>
    <w:rsid w:val="00C0314A"/>
    <w:rsid w:val="00C7552B"/>
    <w:rsid w:val="00CA6594"/>
    <w:rsid w:val="00CB0172"/>
    <w:rsid w:val="00CB16C8"/>
    <w:rsid w:val="00CB2DF9"/>
    <w:rsid w:val="00CD02E1"/>
    <w:rsid w:val="00CE1859"/>
    <w:rsid w:val="00CE416C"/>
    <w:rsid w:val="00D976AE"/>
    <w:rsid w:val="00DD3300"/>
    <w:rsid w:val="00E4711A"/>
    <w:rsid w:val="00E63320"/>
    <w:rsid w:val="00E63382"/>
    <w:rsid w:val="00EC6FEE"/>
    <w:rsid w:val="00EE518D"/>
    <w:rsid w:val="00F024F3"/>
    <w:rsid w:val="00F5094C"/>
    <w:rsid w:val="00F65874"/>
    <w:rsid w:val="00F74273"/>
    <w:rsid w:val="00FC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character" w:customStyle="1" w:styleId="gmail-m511653172354117393gmail-m-3436923069456312663gmail-m-7044852417123287056gmail-m8503475308936282857gmail-m-6235906277357421857gmail-m1836777330881136481gmail-m3530115578471775083gmail-m5639128965446424624gmail-m8966787012997770579gmail-m-55381">
    <w:name w:val="gmail-m511653172354117393gmail-m-3436923069456312663gmail-m-7044852417123287056gmail-m8503475308936282857gmail-m-6235906277357421857gmail-m1836777330881136481gmail-m3530115578471775083gmail-m5639128965446424624gmail-m8966787012997770579gmail-m-55381"/>
    <w:basedOn w:val="DefaultParagraphFont"/>
    <w:rsid w:val="005C1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52AFC"/>
    <w:rPr>
      <w:color w:val="000000"/>
      <w:sz w:val="24"/>
    </w:rPr>
  </w:style>
  <w:style w:type="paragraph" w:styleId="Heading1">
    <w:name w:val="heading 1"/>
    <w:aliases w:val="Heading"/>
    <w:basedOn w:val="Normal"/>
    <w:next w:val="Normal"/>
    <w:link w:val="Heading1Char"/>
    <w:uiPriority w:val="9"/>
    <w:qFormat/>
    <w:rsid w:val="007638FC"/>
    <w:pPr>
      <w:keepNext/>
      <w:keepLines/>
      <w:spacing w:before="480" w:after="0"/>
      <w:outlineLvl w:val="0"/>
    </w:pPr>
    <w:rPr>
      <w:rFonts w:asciiTheme="majorHAnsi" w:eastAsiaTheme="majorEastAsia" w:hAnsiTheme="majorHAnsi" w:cstheme="majorBidi"/>
      <w:bCs/>
      <w:color w:val="001489"/>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7638FC"/>
    <w:rPr>
      <w:rFonts w:asciiTheme="majorHAnsi" w:eastAsiaTheme="majorEastAsia" w:hAnsiTheme="majorHAnsi" w:cstheme="majorBidi"/>
      <w:bCs/>
      <w:color w:val="001489"/>
      <w:sz w:val="28"/>
      <w:szCs w:val="28"/>
    </w:rPr>
  </w:style>
  <w:style w:type="paragraph" w:styleId="Title">
    <w:name w:val="Title"/>
    <w:basedOn w:val="Normal"/>
    <w:next w:val="Normal"/>
    <w:link w:val="TitleChar"/>
    <w:uiPriority w:val="10"/>
    <w:qFormat/>
    <w:rsid w:val="00BF5955"/>
    <w:pPr>
      <w:spacing w:after="300" w:line="240" w:lineRule="auto"/>
      <w:contextualSpacing/>
    </w:pPr>
    <w:rPr>
      <w:rFonts w:asciiTheme="majorHAnsi" w:eastAsiaTheme="majorEastAsia" w:hAnsiTheme="majorHAnsi" w:cstheme="majorBidi"/>
      <w:color w:val="001489"/>
      <w:spacing w:val="5"/>
      <w:kern w:val="28"/>
      <w:sz w:val="52"/>
      <w:szCs w:val="52"/>
    </w:rPr>
  </w:style>
  <w:style w:type="character" w:customStyle="1" w:styleId="TitleChar">
    <w:name w:val="Title Char"/>
    <w:basedOn w:val="DefaultParagraphFont"/>
    <w:link w:val="Title"/>
    <w:uiPriority w:val="10"/>
    <w:rsid w:val="00BF5955"/>
    <w:rPr>
      <w:rFonts w:asciiTheme="majorHAnsi" w:eastAsiaTheme="majorEastAsia" w:hAnsiTheme="majorHAnsi" w:cstheme="majorBidi"/>
      <w:color w:val="001489"/>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7638FC"/>
    <w:pPr>
      <w:numPr>
        <w:ilvl w:val="1"/>
      </w:numPr>
    </w:pPr>
    <w:rPr>
      <w:rFonts w:ascii="Calibri" w:eastAsiaTheme="majorEastAsia" w:hAnsi="Calibri" w:cstheme="majorBidi"/>
      <w:iCs/>
      <w:color w:val="0085CA"/>
      <w:szCs w:val="24"/>
    </w:rPr>
  </w:style>
  <w:style w:type="character" w:customStyle="1" w:styleId="SubtitleChar">
    <w:name w:val="Subtitle Char"/>
    <w:basedOn w:val="DefaultParagraphFont"/>
    <w:link w:val="Subtitle"/>
    <w:uiPriority w:val="11"/>
    <w:rsid w:val="007638FC"/>
    <w:rPr>
      <w:rFonts w:ascii="Calibri" w:eastAsiaTheme="majorEastAsia" w:hAnsi="Calibri" w:cstheme="majorBidi"/>
      <w:iCs/>
      <w:color w:val="0085CA"/>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BF5955"/>
    <w:rPr>
      <w:i/>
      <w:iCs/>
    </w:rPr>
  </w:style>
  <w:style w:type="character" w:customStyle="1" w:styleId="QuoteChar">
    <w:name w:val="Quote Char"/>
    <w:basedOn w:val="DefaultParagraphFont"/>
    <w:link w:val="Quote"/>
    <w:uiPriority w:val="29"/>
    <w:rsid w:val="00BF5955"/>
    <w:rPr>
      <w:i/>
      <w:iCs/>
      <w:color w:val="333333"/>
      <w:sz w:val="24"/>
    </w:rPr>
  </w:style>
  <w:style w:type="character" w:styleId="Strong">
    <w:name w:val="Strong"/>
    <w:basedOn w:val="DefaultParagraphFont"/>
    <w:uiPriority w:val="22"/>
    <w:qFormat/>
    <w:rsid w:val="00BF5955"/>
    <w:rPr>
      <w:rFonts w:asciiTheme="minorHAnsi" w:hAnsiTheme="minorHAnsi"/>
      <w:b/>
      <w:bCs/>
      <w:color w:val="333333"/>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A52AFC"/>
    <w:pPr>
      <w:widowControl w:val="0"/>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2AFC"/>
    <w:pPr>
      <w:spacing w:after="0" w:line="240" w:lineRule="auto"/>
    </w:pPr>
    <w:tblPr>
      <w:tblStyleRowBandSize w:val="1"/>
      <w:tblStyleColBandSize w:val="1"/>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character" w:customStyle="1" w:styleId="gmail-m511653172354117393gmail-m-3436923069456312663gmail-m-7044852417123287056gmail-m8503475308936282857gmail-m-6235906277357421857gmail-m1836777330881136481gmail-m3530115578471775083gmail-m5639128965446424624gmail-m8966787012997770579gmail-m-55381">
    <w:name w:val="gmail-m511653172354117393gmail-m-3436923069456312663gmail-m-7044852417123287056gmail-m8503475308936282857gmail-m-6235906277357421857gmail-m1836777330881136481gmail-m3530115578471775083gmail-m5639128965446424624gmail-m8966787012997770579gmail-m-55381"/>
    <w:basedOn w:val="DefaultParagraphFont"/>
    <w:rsid w:val="005C1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320297">
      <w:bodyDiv w:val="1"/>
      <w:marLeft w:val="0"/>
      <w:marRight w:val="0"/>
      <w:marTop w:val="0"/>
      <w:marBottom w:val="0"/>
      <w:divBdr>
        <w:top w:val="none" w:sz="0" w:space="0" w:color="auto"/>
        <w:left w:val="none" w:sz="0" w:space="0" w:color="auto"/>
        <w:bottom w:val="none" w:sz="0" w:space="0" w:color="auto"/>
        <w:right w:val="none" w:sz="0" w:space="0" w:color="auto"/>
      </w:divBdr>
    </w:div>
    <w:div w:id="159320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Documents\Art%20Assets\Word\OER-Word-Template-With-Cover-Pag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1617F-8F3B-42F3-9410-AFE3D22C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OER-Word-Template-With-Cover-Page</Template>
  <TotalTime>3515</TotalTime>
  <Pages>8</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12755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Kasey.Cantwell</cp:lastModifiedBy>
  <cp:revision>37</cp:revision>
  <dcterms:created xsi:type="dcterms:W3CDTF">2017-09-24T06:23:00Z</dcterms:created>
  <dcterms:modified xsi:type="dcterms:W3CDTF">2018-02-22T15:01:00Z</dcterms:modified>
</cp:coreProperties>
</file>