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bookmarkStart w:id="0" w:name="_GoBack"/>
      <w:bookmarkEnd w:id="0"/>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220"/>
      </w:tblGrid>
      <w:tr w:rsidR="006A587A" w:rsidRPr="006A587A" w14:paraId="262C778E" w14:textId="77777777" w:rsidTr="00486624">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36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03028330" w14:textId="77777777" w:rsidTr="00486624">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color w:val="auto"/>
                <w:sz w:val="20"/>
                <w:szCs w:val="24"/>
              </w:rPr>
            </w:pPr>
            <w:r>
              <w:rPr>
                <w:color w:val="auto"/>
                <w:sz w:val="20"/>
                <w:szCs w:val="24"/>
              </w:rPr>
              <w:t>Dive Map</w:t>
            </w:r>
          </w:p>
        </w:tc>
        <w:tc>
          <w:tcPr>
            <w:tcW w:w="684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60C62385" w:rsidR="006A4C78" w:rsidRPr="006A587A" w:rsidRDefault="00486624" w:rsidP="002338E0">
            <w:pPr>
              <w:cnfStyle w:val="000000100000" w:firstRow="0" w:lastRow="0" w:firstColumn="0" w:lastColumn="0" w:oddVBand="0" w:evenVBand="0" w:oddHBand="1" w:evenHBand="0" w:firstRowFirstColumn="0" w:firstRowLastColumn="0" w:lastRowFirstColumn="0" w:lastRowLastColumn="0"/>
              <w:rPr>
                <w:sz w:val="20"/>
                <w:szCs w:val="24"/>
              </w:rPr>
            </w:pPr>
            <w:r w:rsidRPr="00486624">
              <w:rPr>
                <w:noProof/>
                <w:sz w:val="20"/>
                <w:szCs w:val="24"/>
              </w:rPr>
              <w:drawing>
                <wp:inline distT="0" distB="0" distL="0" distR="0" wp14:anchorId="2C4D8274" wp14:editId="34926D84">
                  <wp:extent cx="4254500" cy="4566285"/>
                  <wp:effectExtent l="0" t="0" r="12700" b="57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 cstate="print">
                            <a:extLst>
                              <a:ext uri="{28A0092B-C50C-407E-A947-70E740481C1C}">
                                <a14:useLocalDpi xmlns:a14="http://schemas.microsoft.com/office/drawing/2010/main" val="0"/>
                              </a:ext>
                            </a:extLst>
                          </a:blip>
                          <a:srcRect t="11255" b="5801"/>
                          <a:stretch/>
                        </pic:blipFill>
                        <pic:spPr>
                          <a:xfrm>
                            <a:off x="0" y="0"/>
                            <a:ext cx="4254500" cy="4566285"/>
                          </a:xfrm>
                          <a:prstGeom prst="rect">
                            <a:avLst/>
                          </a:prstGeom>
                        </pic:spPr>
                      </pic:pic>
                    </a:graphicData>
                  </a:graphic>
                </wp:inline>
              </w:drawing>
            </w:r>
          </w:p>
        </w:tc>
      </w:tr>
      <w:tr w:rsidR="006A587A" w:rsidRPr="006A587A" w14:paraId="46D24E45"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color w:val="auto"/>
                <w:sz w:val="20"/>
                <w:szCs w:val="24"/>
              </w:rPr>
            </w:pPr>
            <w:r w:rsidRPr="00675DF0">
              <w:rPr>
                <w:color w:val="auto"/>
                <w:sz w:val="20"/>
                <w:szCs w:val="24"/>
              </w:rPr>
              <w:t>Site Name</w:t>
            </w:r>
          </w:p>
        </w:tc>
        <w:tc>
          <w:tcPr>
            <w:tcW w:w="684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119F26F9" w:rsidR="006A587A" w:rsidRPr="006A587A" w:rsidRDefault="008205AB" w:rsidP="002338E0">
            <w:pPr>
              <w:cnfStyle w:val="000000010000" w:firstRow="0" w:lastRow="0" w:firstColumn="0" w:lastColumn="0" w:oddVBand="0" w:evenVBand="0" w:oddHBand="0" w:evenHBand="1" w:firstRowFirstColumn="0" w:firstRowLastColumn="0" w:lastRowFirstColumn="0" w:lastRowLastColumn="0"/>
              <w:rPr>
                <w:sz w:val="20"/>
                <w:szCs w:val="24"/>
              </w:rPr>
            </w:pPr>
            <w:r>
              <w:t>Seamount #2 (unofficial name: Sampson)</w:t>
            </w:r>
          </w:p>
        </w:tc>
      </w:tr>
      <w:tr w:rsidR="006A587A" w:rsidRPr="006A587A" w14:paraId="3C73E07B"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84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77777777"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p>
        </w:tc>
      </w:tr>
      <w:tr w:rsidR="006A587A" w:rsidRPr="006A587A" w14:paraId="02C2E814"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color w:val="auto"/>
                <w:sz w:val="20"/>
                <w:szCs w:val="24"/>
              </w:rPr>
            </w:pPr>
            <w:r w:rsidRPr="00675DF0">
              <w:rPr>
                <w:color w:val="auto"/>
                <w:sz w:val="20"/>
                <w:szCs w:val="24"/>
              </w:rPr>
              <w:t>ROV Lead(s)</w:t>
            </w:r>
          </w:p>
        </w:tc>
        <w:tc>
          <w:tcPr>
            <w:tcW w:w="684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77777777" w:rsidR="006A587A" w:rsidRPr="006A587A" w:rsidRDefault="000B7225"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Dan Rogers</w:t>
            </w:r>
          </w:p>
        </w:tc>
      </w:tr>
      <w:tr w:rsidR="006A587A" w:rsidRPr="006A587A" w14:paraId="4AB69001"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840" w:type="dxa"/>
            <w:gridSpan w:val="4"/>
            <w:tcBorders>
              <w:left w:val="single" w:sz="6" w:space="0" w:color="667A85"/>
              <w:right w:val="single" w:sz="6" w:space="0" w:color="667A85"/>
            </w:tcBorders>
            <w:shd w:val="clear" w:color="auto" w:fill="auto"/>
            <w:vAlign w:val="center"/>
          </w:tcPr>
          <w:p w14:paraId="6DBB6FA2" w14:textId="77777777"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 xml:space="preserve">Chris Kelly and Jasper </w:t>
            </w:r>
            <w:proofErr w:type="spellStart"/>
            <w:r>
              <w:rPr>
                <w:sz w:val="20"/>
                <w:szCs w:val="24"/>
              </w:rPr>
              <w:t>Konter</w:t>
            </w:r>
            <w:proofErr w:type="spellEnd"/>
          </w:p>
        </w:tc>
      </w:tr>
      <w:tr w:rsidR="006A587A" w:rsidRPr="006A587A" w14:paraId="5033AADC"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840" w:type="dxa"/>
            <w:gridSpan w:val="4"/>
            <w:tcBorders>
              <w:left w:val="single" w:sz="6" w:space="0" w:color="667A85"/>
              <w:right w:val="single" w:sz="6" w:space="0" w:color="667A85"/>
            </w:tcBorders>
            <w:shd w:val="clear" w:color="auto" w:fill="auto"/>
            <w:vAlign w:val="center"/>
          </w:tcPr>
          <w:p w14:paraId="3EBF6933" w14:textId="6E3D4BE3" w:rsidR="006A587A" w:rsidRPr="006A587A" w:rsidRDefault="00486624" w:rsidP="002338E0">
            <w:pPr>
              <w:cnfStyle w:val="000000010000" w:firstRow="0" w:lastRow="0" w:firstColumn="0" w:lastColumn="0" w:oddVBand="0" w:evenVBand="0" w:oddHBand="0" w:evenHBand="1" w:firstRowFirstColumn="0" w:firstRowLastColumn="0" w:lastRowFirstColumn="0" w:lastRowLastColumn="0"/>
              <w:rPr>
                <w:sz w:val="20"/>
                <w:szCs w:val="24"/>
              </w:rPr>
            </w:pPr>
            <w:r>
              <w:rPr>
                <w:rFonts w:ascii="Calibri" w:hAnsi="Calibri"/>
              </w:rPr>
              <w:t>Wake Atoll Unit of PRIMNM</w:t>
            </w:r>
          </w:p>
        </w:tc>
      </w:tr>
      <w:tr w:rsidR="00675DF0" w:rsidRPr="006A587A" w14:paraId="3A9F94BF"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36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38F95DAC"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color w:val="auto"/>
                <w:sz w:val="20"/>
                <w:szCs w:val="24"/>
              </w:rPr>
            </w:pPr>
            <w:r w:rsidRPr="00675DF0">
              <w:rPr>
                <w:color w:val="auto"/>
                <w:sz w:val="20"/>
                <w:szCs w:val="24"/>
              </w:rPr>
              <w:t>Cru</w:t>
            </w:r>
            <w:r>
              <w:rPr>
                <w:color w:val="auto"/>
                <w:sz w:val="20"/>
                <w:szCs w:val="24"/>
              </w:rPr>
              <w:t>i</w:t>
            </w:r>
            <w:r w:rsidRPr="00675DF0">
              <w:rPr>
                <w:color w:val="auto"/>
                <w:sz w:val="20"/>
                <w:szCs w:val="24"/>
              </w:rPr>
              <w:t>se</w:t>
            </w:r>
          </w:p>
        </w:tc>
        <w:tc>
          <w:tcPr>
            <w:tcW w:w="6840" w:type="dxa"/>
            <w:gridSpan w:val="4"/>
            <w:tcBorders>
              <w:left w:val="single" w:sz="6" w:space="0" w:color="667A85"/>
              <w:right w:val="single" w:sz="6" w:space="0" w:color="667A85"/>
            </w:tcBorders>
            <w:shd w:val="clear" w:color="auto" w:fill="auto"/>
            <w:vAlign w:val="center"/>
          </w:tcPr>
          <w:p w14:paraId="62CBA156"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EX-16-06</w:t>
            </w:r>
          </w:p>
        </w:tc>
      </w:tr>
      <w:tr w:rsidR="00675DF0" w:rsidRPr="006A587A" w14:paraId="22539654"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color w:val="auto"/>
                <w:sz w:val="20"/>
                <w:szCs w:val="24"/>
              </w:rPr>
            </w:pPr>
            <w:r w:rsidRPr="00675DF0">
              <w:rPr>
                <w:color w:val="auto"/>
                <w:sz w:val="20"/>
                <w:szCs w:val="24"/>
              </w:rPr>
              <w:t>Leg</w:t>
            </w:r>
          </w:p>
        </w:tc>
        <w:tc>
          <w:tcPr>
            <w:tcW w:w="684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color w:val="auto"/>
                <w:sz w:val="20"/>
                <w:szCs w:val="24"/>
              </w:rPr>
            </w:pPr>
            <w:r w:rsidRPr="00675DF0">
              <w:rPr>
                <w:color w:val="auto"/>
                <w:sz w:val="20"/>
                <w:szCs w:val="24"/>
              </w:rPr>
              <w:t>Dive Number</w:t>
            </w:r>
          </w:p>
        </w:tc>
        <w:tc>
          <w:tcPr>
            <w:tcW w:w="6840" w:type="dxa"/>
            <w:gridSpan w:val="4"/>
            <w:tcBorders>
              <w:left w:val="single" w:sz="6" w:space="0" w:color="667A85"/>
              <w:right w:val="single" w:sz="6" w:space="0" w:color="667A85"/>
            </w:tcBorders>
            <w:shd w:val="clear" w:color="auto" w:fill="auto"/>
            <w:vAlign w:val="center"/>
          </w:tcPr>
          <w:p w14:paraId="47C52AE0" w14:textId="5D0A8DF1" w:rsidR="00675DF0" w:rsidRPr="002338E0" w:rsidRDefault="008205AB" w:rsidP="002338E0">
            <w:pPr>
              <w:cnfStyle w:val="000000010000" w:firstRow="0" w:lastRow="0" w:firstColumn="0" w:lastColumn="0" w:oddVBand="0" w:evenVBand="0" w:oddHBand="0" w:evenHBand="1" w:firstRowFirstColumn="0" w:firstRowLastColumn="0" w:lastRowFirstColumn="0" w:lastRowLastColumn="0"/>
              <w:rPr>
                <w:sz w:val="20"/>
              </w:rPr>
            </w:pPr>
            <w:r>
              <w:rPr>
                <w:sz w:val="20"/>
              </w:rPr>
              <w:t>2</w:t>
            </w:r>
          </w:p>
        </w:tc>
      </w:tr>
      <w:tr w:rsidR="00675DF0" w:rsidRPr="00675DF0" w14:paraId="5FA310E6"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360" w:type="dxa"/>
            <w:gridSpan w:val="6"/>
            <w:tcBorders>
              <w:right w:val="single" w:sz="6" w:space="0" w:color="667A85"/>
            </w:tcBorders>
            <w:shd w:val="clear" w:color="auto" w:fill="2A5877" w:themeFill="accent1"/>
            <w:vAlign w:val="center"/>
          </w:tcPr>
          <w:p w14:paraId="2036568D" w14:textId="77777777" w:rsidR="00675DF0" w:rsidRPr="00675DF0" w:rsidRDefault="00675DF0" w:rsidP="009731DA">
            <w:pPr>
              <w:rPr>
                <w:rStyle w:val="Strong"/>
              </w:rPr>
            </w:pPr>
            <w:r>
              <w:rPr>
                <w:color w:val="FFFFFF" w:themeColor="background1"/>
                <w:szCs w:val="24"/>
              </w:rPr>
              <w:lastRenderedPageBreak/>
              <w:t>Equipment Deployed</w:t>
            </w:r>
          </w:p>
        </w:tc>
      </w:tr>
      <w:tr w:rsidR="00675DF0" w:rsidRPr="006A587A" w14:paraId="1959EC3C"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color w:val="auto"/>
                <w:sz w:val="20"/>
                <w:szCs w:val="24"/>
              </w:rPr>
            </w:pPr>
            <w:r>
              <w:rPr>
                <w:color w:val="auto"/>
                <w:sz w:val="20"/>
                <w:szCs w:val="24"/>
              </w:rPr>
              <w:t>ROV</w:t>
            </w:r>
          </w:p>
        </w:tc>
        <w:tc>
          <w:tcPr>
            <w:tcW w:w="684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color w:val="auto"/>
                <w:sz w:val="20"/>
                <w:szCs w:val="24"/>
              </w:rPr>
            </w:pPr>
            <w:r>
              <w:rPr>
                <w:color w:val="auto"/>
                <w:sz w:val="20"/>
                <w:szCs w:val="24"/>
              </w:rPr>
              <w:t>Camera Platform</w:t>
            </w:r>
          </w:p>
        </w:tc>
        <w:tc>
          <w:tcPr>
            <w:tcW w:w="684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Seirios</w:t>
            </w:r>
            <w:proofErr w:type="spellEnd"/>
          </w:p>
        </w:tc>
      </w:tr>
      <w:tr w:rsidR="002338E0" w:rsidRPr="006A587A" w14:paraId="5B1C2FCF"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color w:val="auto"/>
                <w:sz w:val="20"/>
                <w:szCs w:val="24"/>
              </w:rPr>
            </w:pPr>
            <w:r>
              <w:rPr>
                <w:color w:val="auto"/>
                <w:sz w:val="20"/>
                <w:szCs w:val="24"/>
              </w:rPr>
              <w:t>ROV Measurements</w:t>
            </w:r>
          </w:p>
        </w:tc>
        <w:bookmarkStart w:id="1"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bookmarkEnd w:id="1"/>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Depth</w:t>
            </w:r>
          </w:p>
        </w:tc>
        <w:tc>
          <w:tcPr>
            <w:tcW w:w="222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Altitude</w:t>
            </w:r>
          </w:p>
        </w:tc>
      </w:tr>
      <w:tr w:rsidR="002338E0" w:rsidRPr="006A587A" w14:paraId="7F357536"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USBL Position</w:t>
            </w:r>
          </w:p>
        </w:tc>
        <w:tc>
          <w:tcPr>
            <w:tcW w:w="222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Heading</w:t>
            </w:r>
          </w:p>
        </w:tc>
      </w:tr>
      <w:tr w:rsidR="002338E0" w:rsidRPr="006A587A" w14:paraId="5BBD2AF0"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Roll</w:t>
            </w:r>
          </w:p>
        </w:tc>
        <w:tc>
          <w:tcPr>
            <w:tcW w:w="222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HD Camera 1</w:t>
            </w:r>
          </w:p>
        </w:tc>
      </w:tr>
      <w:tr w:rsidR="002338E0" w:rsidRPr="006A587A" w14:paraId="02AEDBEA"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Low Res Cam 1</w:t>
            </w:r>
          </w:p>
        </w:tc>
        <w:tc>
          <w:tcPr>
            <w:tcW w:w="222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Low Res Cam 2</w:t>
            </w:r>
          </w:p>
        </w:tc>
      </w:tr>
      <w:tr w:rsidR="002338E0" w:rsidRPr="006A587A" w14:paraId="1C927790"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Low Res Cam 4</w:t>
            </w:r>
          </w:p>
        </w:tc>
        <w:tc>
          <w:tcPr>
            <w:tcW w:w="222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94073C">
              <w:rPr>
                <w:sz w:val="20"/>
                <w:lang w:bidi="en-US"/>
              </w:rPr>
            </w:r>
            <w:r w:rsidR="0094073C">
              <w:rPr>
                <w:sz w:val="20"/>
                <w:lang w:bidi="en-US"/>
              </w:rPr>
              <w:fldChar w:fldCharType="separate"/>
            </w:r>
            <w:r w:rsidRPr="002338E0">
              <w:rPr>
                <w:sz w:val="20"/>
              </w:rPr>
              <w:fldChar w:fldCharType="end"/>
            </w:r>
            <w:r>
              <w:rPr>
                <w:sz w:val="20"/>
              </w:rPr>
              <w:t xml:space="preserve"> Low Res Cam 5</w:t>
            </w:r>
          </w:p>
        </w:tc>
      </w:tr>
      <w:tr w:rsidR="002338E0" w:rsidRPr="006A587A" w14:paraId="57B82D67" w14:textId="77777777" w:rsidTr="00486624">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color w:val="auto"/>
                <w:sz w:val="20"/>
                <w:szCs w:val="24"/>
              </w:rPr>
            </w:pPr>
            <w:r>
              <w:rPr>
                <w:color w:val="auto"/>
                <w:sz w:val="20"/>
                <w:szCs w:val="24"/>
              </w:rPr>
              <w:t>Equipment Malfunctions</w:t>
            </w:r>
          </w:p>
        </w:tc>
        <w:tc>
          <w:tcPr>
            <w:tcW w:w="6840" w:type="dxa"/>
            <w:gridSpan w:val="4"/>
            <w:tcBorders>
              <w:left w:val="single" w:sz="6" w:space="0" w:color="667A85"/>
              <w:right w:val="single" w:sz="6" w:space="0" w:color="667A85"/>
            </w:tcBorders>
            <w:shd w:val="clear" w:color="auto" w:fill="auto"/>
            <w:vAlign w:val="center"/>
          </w:tcPr>
          <w:p w14:paraId="68A9DE0B" w14:textId="4616DFC3" w:rsidR="002338E0" w:rsidRPr="002338E0" w:rsidRDefault="008205AB" w:rsidP="002338E0">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 xml:space="preserve">The ROV experienced a hydraulic leak on the </w:t>
            </w:r>
            <w:r w:rsidR="00484FC0">
              <w:rPr>
                <w:sz w:val="20"/>
                <w:lang w:bidi="en-US"/>
              </w:rPr>
              <w:t>initial</w:t>
            </w:r>
            <w:r>
              <w:rPr>
                <w:sz w:val="20"/>
                <w:lang w:bidi="en-US"/>
              </w:rPr>
              <w:t xml:space="preserve"> descent that required the ROV to be recovered repaired and redeployed without the port upper swing arm.</w:t>
            </w:r>
          </w:p>
        </w:tc>
      </w:tr>
      <w:tr w:rsidR="002338E0" w:rsidRPr="006A587A" w14:paraId="6ED2CD42" w14:textId="77777777" w:rsidTr="00486624">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840" w:type="dxa"/>
            <w:gridSpan w:val="4"/>
            <w:tcBorders>
              <w:left w:val="single" w:sz="6" w:space="0" w:color="667A85"/>
              <w:right w:val="single" w:sz="6" w:space="0" w:color="667A85"/>
            </w:tcBorders>
            <w:shd w:val="clear" w:color="auto" w:fill="auto"/>
            <w:vAlign w:val="center"/>
          </w:tcPr>
          <w:p w14:paraId="183F8737"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ab/>
              <w:t xml:space="preserve">  Dive Summary:</w:t>
            </w:r>
            <w:r w:rsidRPr="008205AB">
              <w:rPr>
                <w:sz w:val="20"/>
                <w:lang w:bidi="en-US"/>
              </w:rPr>
              <w:tab/>
              <w:t>EX1606_DIVE02</w:t>
            </w:r>
          </w:p>
          <w:p w14:paraId="583315C8"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w:t>
            </w:r>
          </w:p>
          <w:p w14:paraId="3AD77A77"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In Water:</w:t>
            </w:r>
            <w:r w:rsidRPr="008205AB">
              <w:rPr>
                <w:sz w:val="20"/>
                <w:lang w:bidi="en-US"/>
              </w:rPr>
              <w:tab/>
            </w:r>
            <w:r w:rsidRPr="008205AB">
              <w:rPr>
                <w:sz w:val="20"/>
                <w:lang w:bidi="en-US"/>
              </w:rPr>
              <w:tab/>
              <w:t xml:space="preserve"> 2016-08-01T20:33:34.057000</w:t>
            </w:r>
          </w:p>
          <w:p w14:paraId="7781F4C7"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ab/>
            </w:r>
            <w:r w:rsidRPr="008205AB">
              <w:rPr>
                <w:sz w:val="20"/>
                <w:lang w:bidi="en-US"/>
              </w:rPr>
              <w:tab/>
            </w:r>
            <w:r w:rsidRPr="008205AB">
              <w:rPr>
                <w:sz w:val="20"/>
                <w:lang w:bidi="en-US"/>
              </w:rPr>
              <w:tab/>
              <w:t xml:space="preserve"> 20°, 04.550' </w:t>
            </w:r>
            <w:proofErr w:type="gramStart"/>
            <w:r w:rsidRPr="008205AB">
              <w:rPr>
                <w:sz w:val="20"/>
                <w:lang w:bidi="en-US"/>
              </w:rPr>
              <w:t>N ;</w:t>
            </w:r>
            <w:proofErr w:type="gramEnd"/>
            <w:r w:rsidRPr="008205AB">
              <w:rPr>
                <w:sz w:val="20"/>
                <w:lang w:bidi="en-US"/>
              </w:rPr>
              <w:t xml:space="preserve"> 163°, 12.728' E</w:t>
            </w:r>
          </w:p>
          <w:p w14:paraId="4F98766B"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p>
          <w:p w14:paraId="2703D817"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Out Water:</w:t>
            </w:r>
            <w:r w:rsidRPr="008205AB">
              <w:rPr>
                <w:sz w:val="20"/>
                <w:lang w:bidi="en-US"/>
              </w:rPr>
              <w:tab/>
            </w:r>
            <w:r w:rsidRPr="008205AB">
              <w:rPr>
                <w:sz w:val="20"/>
                <w:lang w:bidi="en-US"/>
              </w:rPr>
              <w:tab/>
              <w:t xml:space="preserve"> 2016-08-02T06:34:51.386000</w:t>
            </w:r>
          </w:p>
          <w:p w14:paraId="5985AF70"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ab/>
            </w:r>
            <w:r w:rsidRPr="008205AB">
              <w:rPr>
                <w:sz w:val="20"/>
                <w:lang w:bidi="en-US"/>
              </w:rPr>
              <w:tab/>
            </w:r>
            <w:r w:rsidRPr="008205AB">
              <w:rPr>
                <w:sz w:val="20"/>
                <w:lang w:bidi="en-US"/>
              </w:rPr>
              <w:tab/>
              <w:t xml:space="preserve"> 20°, 04.503' </w:t>
            </w:r>
            <w:proofErr w:type="gramStart"/>
            <w:r w:rsidRPr="008205AB">
              <w:rPr>
                <w:sz w:val="20"/>
                <w:lang w:bidi="en-US"/>
              </w:rPr>
              <w:t>N ;</w:t>
            </w:r>
            <w:proofErr w:type="gramEnd"/>
            <w:r w:rsidRPr="008205AB">
              <w:rPr>
                <w:sz w:val="20"/>
                <w:lang w:bidi="en-US"/>
              </w:rPr>
              <w:t xml:space="preserve"> 163°, 13.119' E</w:t>
            </w:r>
          </w:p>
          <w:p w14:paraId="78A847A8"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p>
          <w:p w14:paraId="6AD1EE6A"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Off Bottom:</w:t>
            </w:r>
            <w:r w:rsidRPr="008205AB">
              <w:rPr>
                <w:sz w:val="20"/>
                <w:lang w:bidi="en-US"/>
              </w:rPr>
              <w:tab/>
            </w:r>
            <w:r w:rsidRPr="008205AB">
              <w:rPr>
                <w:sz w:val="20"/>
                <w:lang w:bidi="en-US"/>
              </w:rPr>
              <w:tab/>
              <w:t xml:space="preserve"> 2016-08-02T05:22:29.727000</w:t>
            </w:r>
          </w:p>
          <w:p w14:paraId="12B4586A"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ab/>
            </w:r>
            <w:r w:rsidRPr="008205AB">
              <w:rPr>
                <w:sz w:val="20"/>
                <w:lang w:bidi="en-US"/>
              </w:rPr>
              <w:tab/>
            </w:r>
            <w:r w:rsidRPr="008205AB">
              <w:rPr>
                <w:sz w:val="20"/>
                <w:lang w:bidi="en-US"/>
              </w:rPr>
              <w:tab/>
              <w:t xml:space="preserve"> 20°, 04.580' </w:t>
            </w:r>
            <w:proofErr w:type="gramStart"/>
            <w:r w:rsidRPr="008205AB">
              <w:rPr>
                <w:sz w:val="20"/>
                <w:lang w:bidi="en-US"/>
              </w:rPr>
              <w:t>N ;</w:t>
            </w:r>
            <w:proofErr w:type="gramEnd"/>
            <w:r w:rsidRPr="008205AB">
              <w:rPr>
                <w:sz w:val="20"/>
                <w:lang w:bidi="en-US"/>
              </w:rPr>
              <w:t xml:space="preserve"> 163°, 12.722' E</w:t>
            </w:r>
          </w:p>
          <w:p w14:paraId="2BB09062"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p>
          <w:p w14:paraId="2F9FCA15"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On Bottom:</w:t>
            </w:r>
            <w:r w:rsidRPr="008205AB">
              <w:rPr>
                <w:sz w:val="20"/>
                <w:lang w:bidi="en-US"/>
              </w:rPr>
              <w:tab/>
            </w:r>
            <w:r w:rsidRPr="008205AB">
              <w:rPr>
                <w:sz w:val="20"/>
                <w:lang w:bidi="en-US"/>
              </w:rPr>
              <w:tab/>
              <w:t xml:space="preserve"> 2016-08-02T02:32:29.886000</w:t>
            </w:r>
          </w:p>
          <w:p w14:paraId="2018503D"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ab/>
            </w:r>
            <w:r w:rsidRPr="008205AB">
              <w:rPr>
                <w:sz w:val="20"/>
                <w:lang w:bidi="en-US"/>
              </w:rPr>
              <w:tab/>
            </w:r>
            <w:r w:rsidRPr="008205AB">
              <w:rPr>
                <w:sz w:val="20"/>
                <w:lang w:bidi="en-US"/>
              </w:rPr>
              <w:tab/>
              <w:t xml:space="preserve"> 20°, 04.476' </w:t>
            </w:r>
            <w:proofErr w:type="gramStart"/>
            <w:r w:rsidRPr="008205AB">
              <w:rPr>
                <w:sz w:val="20"/>
                <w:lang w:bidi="en-US"/>
              </w:rPr>
              <w:t>N ;</w:t>
            </w:r>
            <w:proofErr w:type="gramEnd"/>
            <w:r w:rsidRPr="008205AB">
              <w:rPr>
                <w:sz w:val="20"/>
                <w:lang w:bidi="en-US"/>
              </w:rPr>
              <w:t xml:space="preserve"> 163°, 12.578' E</w:t>
            </w:r>
          </w:p>
          <w:p w14:paraId="5FCAE802"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p>
          <w:p w14:paraId="0633893E"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Dive duration:</w:t>
            </w:r>
            <w:r w:rsidRPr="008205AB">
              <w:rPr>
                <w:sz w:val="20"/>
                <w:lang w:bidi="en-US"/>
              </w:rPr>
              <w:tab/>
            </w:r>
            <w:r w:rsidRPr="008205AB">
              <w:rPr>
                <w:sz w:val="20"/>
                <w:lang w:bidi="en-US"/>
              </w:rPr>
              <w:tab/>
              <w:t xml:space="preserve"> 10:1:17</w:t>
            </w:r>
          </w:p>
          <w:p w14:paraId="0224D450"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p>
          <w:p w14:paraId="59F1AACC"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Bottom Time:</w:t>
            </w:r>
            <w:r w:rsidRPr="008205AB">
              <w:rPr>
                <w:sz w:val="20"/>
                <w:lang w:bidi="en-US"/>
              </w:rPr>
              <w:tab/>
            </w:r>
            <w:r w:rsidRPr="008205AB">
              <w:rPr>
                <w:sz w:val="20"/>
                <w:lang w:bidi="en-US"/>
              </w:rPr>
              <w:tab/>
              <w:t xml:space="preserve"> 2:49:59</w:t>
            </w:r>
          </w:p>
          <w:p w14:paraId="2732349F"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p>
          <w:p w14:paraId="4C198071" w14:textId="77777777" w:rsidR="008205AB" w:rsidRPr="008205AB" w:rsidRDefault="008205AB" w:rsidP="008205AB">
            <w:pPr>
              <w:cnfStyle w:val="000000010000" w:firstRow="0" w:lastRow="0" w:firstColumn="0" w:lastColumn="0" w:oddVBand="0" w:evenVBand="0" w:oddHBand="0" w:evenHBand="1" w:firstRowFirstColumn="0" w:firstRowLastColumn="0" w:lastRowFirstColumn="0" w:lastRowLastColumn="0"/>
              <w:rPr>
                <w:sz w:val="20"/>
                <w:lang w:bidi="en-US"/>
              </w:rPr>
            </w:pPr>
            <w:r w:rsidRPr="008205AB">
              <w:rPr>
                <w:sz w:val="20"/>
                <w:lang w:bidi="en-US"/>
              </w:rPr>
              <w:t xml:space="preserve">Max. depth: </w:t>
            </w:r>
            <w:r w:rsidRPr="008205AB">
              <w:rPr>
                <w:sz w:val="20"/>
                <w:lang w:bidi="en-US"/>
              </w:rPr>
              <w:tab/>
            </w:r>
            <w:r w:rsidRPr="008205AB">
              <w:rPr>
                <w:sz w:val="20"/>
                <w:lang w:bidi="en-US"/>
              </w:rPr>
              <w:tab/>
              <w:t xml:space="preserve"> 2250.7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486624">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color w:val="auto"/>
                <w:sz w:val="20"/>
                <w:szCs w:val="24"/>
              </w:rPr>
            </w:pPr>
            <w:r>
              <w:rPr>
                <w:color w:val="auto"/>
                <w:sz w:val="20"/>
                <w:szCs w:val="24"/>
              </w:rPr>
              <w:t>Special Notes</w:t>
            </w:r>
          </w:p>
        </w:tc>
        <w:tc>
          <w:tcPr>
            <w:tcW w:w="684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486624">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color w:val="auto"/>
                <w:sz w:val="20"/>
                <w:szCs w:val="24"/>
              </w:rPr>
            </w:pPr>
            <w:r>
              <w:rPr>
                <w:color w:val="auto"/>
                <w:sz w:val="20"/>
                <w:szCs w:val="24"/>
              </w:rPr>
              <w:t>Scientists Involved</w:t>
            </w:r>
          </w:p>
          <w:p w14:paraId="26D98956"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840" w:type="dxa"/>
            <w:gridSpan w:val="4"/>
            <w:tcBorders>
              <w:left w:val="single" w:sz="6" w:space="0" w:color="667A85"/>
              <w:right w:val="single" w:sz="6" w:space="0" w:color="667A85"/>
            </w:tcBorders>
            <w:shd w:val="clear" w:color="auto" w:fill="auto"/>
            <w:vAlign w:val="center"/>
          </w:tcPr>
          <w:tbl>
            <w:tblPr>
              <w:tblW w:w="6542" w:type="dxa"/>
              <w:tblLayout w:type="fixed"/>
              <w:tblLook w:val="04A0" w:firstRow="1" w:lastRow="0" w:firstColumn="1" w:lastColumn="0" w:noHBand="0" w:noVBand="1"/>
            </w:tblPr>
            <w:tblGrid>
              <w:gridCol w:w="1900"/>
              <w:gridCol w:w="2380"/>
              <w:gridCol w:w="2262"/>
            </w:tblGrid>
            <w:tr w:rsidR="00262898" w:rsidRPr="00262898" w14:paraId="019B52B7" w14:textId="77777777" w:rsidTr="00486624">
              <w:trPr>
                <w:trHeight w:val="640"/>
              </w:trPr>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20937" w14:textId="77777777" w:rsidR="00262898" w:rsidRPr="00262898" w:rsidRDefault="00262898" w:rsidP="00262898">
                  <w:pPr>
                    <w:spacing w:after="0" w:line="240" w:lineRule="auto"/>
                    <w:rPr>
                      <w:rFonts w:ascii="Calibri" w:eastAsia="Times New Roman" w:hAnsi="Calibri" w:cs="Times New Roman"/>
                      <w:b/>
                      <w:bCs/>
                      <w:szCs w:val="24"/>
                    </w:rPr>
                  </w:pPr>
                  <w:r w:rsidRPr="00262898">
                    <w:rPr>
                      <w:rFonts w:ascii="Calibri" w:eastAsia="Times New Roman" w:hAnsi="Calibri" w:cs="Times New Roman"/>
                      <w:b/>
                      <w:bCs/>
                      <w:szCs w:val="24"/>
                    </w:rPr>
                    <w:t>First Name Last Name</w:t>
                  </w:r>
                </w:p>
              </w:tc>
              <w:tc>
                <w:tcPr>
                  <w:tcW w:w="2380" w:type="dxa"/>
                  <w:tcBorders>
                    <w:top w:val="single" w:sz="4" w:space="0" w:color="auto"/>
                    <w:left w:val="nil"/>
                    <w:bottom w:val="single" w:sz="4" w:space="0" w:color="auto"/>
                    <w:right w:val="single" w:sz="4" w:space="0" w:color="auto"/>
                  </w:tcBorders>
                  <w:shd w:val="clear" w:color="auto" w:fill="auto"/>
                  <w:vAlign w:val="bottom"/>
                  <w:hideMark/>
                </w:tcPr>
                <w:p w14:paraId="72D84FEE" w14:textId="77777777" w:rsidR="00262898" w:rsidRPr="00262898" w:rsidRDefault="00262898" w:rsidP="00262898">
                  <w:pPr>
                    <w:spacing w:after="0" w:line="240" w:lineRule="auto"/>
                    <w:rPr>
                      <w:rFonts w:ascii="Calibri" w:eastAsia="Times New Roman" w:hAnsi="Calibri" w:cs="Times New Roman"/>
                      <w:b/>
                      <w:bCs/>
                      <w:szCs w:val="24"/>
                    </w:rPr>
                  </w:pPr>
                  <w:r w:rsidRPr="00262898">
                    <w:rPr>
                      <w:rFonts w:ascii="Calibri" w:eastAsia="Times New Roman" w:hAnsi="Calibri" w:cs="Times New Roman"/>
                      <w:b/>
                      <w:bCs/>
                      <w:szCs w:val="24"/>
                    </w:rPr>
                    <w:t>Organization</w:t>
                  </w:r>
                </w:p>
              </w:tc>
              <w:tc>
                <w:tcPr>
                  <w:tcW w:w="2262" w:type="dxa"/>
                  <w:tcBorders>
                    <w:top w:val="single" w:sz="4" w:space="0" w:color="auto"/>
                    <w:left w:val="nil"/>
                    <w:bottom w:val="single" w:sz="4" w:space="0" w:color="auto"/>
                    <w:right w:val="single" w:sz="4" w:space="0" w:color="auto"/>
                  </w:tcBorders>
                  <w:shd w:val="clear" w:color="auto" w:fill="auto"/>
                  <w:vAlign w:val="bottom"/>
                  <w:hideMark/>
                </w:tcPr>
                <w:p w14:paraId="6F7F4C34" w14:textId="77777777" w:rsidR="00262898" w:rsidRPr="00262898" w:rsidRDefault="00262898" w:rsidP="00262898">
                  <w:pPr>
                    <w:spacing w:after="0" w:line="240" w:lineRule="auto"/>
                    <w:rPr>
                      <w:rFonts w:ascii="Calibri" w:eastAsia="Times New Roman" w:hAnsi="Calibri" w:cs="Times New Roman"/>
                      <w:b/>
                      <w:bCs/>
                      <w:szCs w:val="24"/>
                    </w:rPr>
                  </w:pPr>
                  <w:r w:rsidRPr="00262898">
                    <w:rPr>
                      <w:rFonts w:ascii="Calibri" w:eastAsia="Times New Roman" w:hAnsi="Calibri" w:cs="Times New Roman"/>
                      <w:b/>
                      <w:bCs/>
                      <w:szCs w:val="24"/>
                    </w:rPr>
                    <w:t>Email Address</w:t>
                  </w:r>
                </w:p>
              </w:tc>
            </w:tr>
            <w:tr w:rsidR="00262898" w:rsidRPr="00262898" w14:paraId="1FCD6958" w14:textId="77777777" w:rsidTr="00486624">
              <w:trPr>
                <w:trHeight w:val="32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3EC0F8A4"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Jasper </w:t>
                  </w:r>
                  <w:proofErr w:type="spellStart"/>
                  <w:r w:rsidRPr="00262898">
                    <w:rPr>
                      <w:rFonts w:ascii="Calibri" w:eastAsia="Times New Roman" w:hAnsi="Calibri" w:cs="Times New Roman"/>
                      <w:szCs w:val="24"/>
                    </w:rPr>
                    <w:t>Konter</w:t>
                  </w:r>
                  <w:proofErr w:type="spellEnd"/>
                </w:p>
              </w:tc>
              <w:tc>
                <w:tcPr>
                  <w:tcW w:w="2380" w:type="dxa"/>
                  <w:tcBorders>
                    <w:top w:val="nil"/>
                    <w:left w:val="nil"/>
                    <w:bottom w:val="single" w:sz="4" w:space="0" w:color="auto"/>
                    <w:right w:val="single" w:sz="4" w:space="0" w:color="auto"/>
                  </w:tcBorders>
                  <w:shd w:val="clear" w:color="auto" w:fill="auto"/>
                  <w:vAlign w:val="bottom"/>
                  <w:hideMark/>
                </w:tcPr>
                <w:p w14:paraId="0C0F9455"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University of Hawaii</w:t>
                  </w:r>
                </w:p>
              </w:tc>
              <w:tc>
                <w:tcPr>
                  <w:tcW w:w="2262" w:type="dxa"/>
                  <w:tcBorders>
                    <w:top w:val="nil"/>
                    <w:left w:val="nil"/>
                    <w:bottom w:val="single" w:sz="4" w:space="0" w:color="auto"/>
                    <w:right w:val="single" w:sz="4" w:space="0" w:color="auto"/>
                  </w:tcBorders>
                  <w:shd w:val="clear" w:color="auto" w:fill="auto"/>
                  <w:vAlign w:val="bottom"/>
                  <w:hideMark/>
                </w:tcPr>
                <w:p w14:paraId="4CBA3D45"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jkonter@hawaii.edu </w:t>
                  </w:r>
                </w:p>
              </w:tc>
            </w:tr>
            <w:tr w:rsidR="00262898" w:rsidRPr="00262898" w14:paraId="7C945B1D" w14:textId="77777777" w:rsidTr="00486624">
              <w:trPr>
                <w:trHeight w:val="32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264F1050"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Kelley Chris </w:t>
                  </w:r>
                </w:p>
              </w:tc>
              <w:tc>
                <w:tcPr>
                  <w:tcW w:w="2380" w:type="dxa"/>
                  <w:tcBorders>
                    <w:top w:val="nil"/>
                    <w:left w:val="nil"/>
                    <w:bottom w:val="single" w:sz="4" w:space="0" w:color="auto"/>
                    <w:right w:val="single" w:sz="4" w:space="0" w:color="auto"/>
                  </w:tcBorders>
                  <w:shd w:val="clear" w:color="auto" w:fill="auto"/>
                  <w:vAlign w:val="bottom"/>
                  <w:hideMark/>
                </w:tcPr>
                <w:p w14:paraId="4231A182"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University of Hawaii</w:t>
                  </w:r>
                </w:p>
              </w:tc>
              <w:tc>
                <w:tcPr>
                  <w:tcW w:w="2262" w:type="dxa"/>
                  <w:tcBorders>
                    <w:top w:val="nil"/>
                    <w:left w:val="nil"/>
                    <w:bottom w:val="single" w:sz="4" w:space="0" w:color="auto"/>
                    <w:right w:val="single" w:sz="4" w:space="0" w:color="auto"/>
                  </w:tcBorders>
                  <w:shd w:val="clear" w:color="auto" w:fill="auto"/>
                  <w:vAlign w:val="bottom"/>
                  <w:hideMark/>
                </w:tcPr>
                <w:p w14:paraId="050DC6E8"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ckelley@hawaii.edu </w:t>
                  </w:r>
                </w:p>
              </w:tc>
            </w:tr>
            <w:tr w:rsidR="00262898" w:rsidRPr="00262898" w14:paraId="2674F9AF" w14:textId="77777777" w:rsidTr="00486624">
              <w:trPr>
                <w:trHeight w:val="32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62786783"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Allison Miller</w:t>
                  </w:r>
                </w:p>
              </w:tc>
              <w:tc>
                <w:tcPr>
                  <w:tcW w:w="2380" w:type="dxa"/>
                  <w:tcBorders>
                    <w:top w:val="nil"/>
                    <w:left w:val="nil"/>
                    <w:bottom w:val="single" w:sz="4" w:space="0" w:color="auto"/>
                    <w:right w:val="single" w:sz="4" w:space="0" w:color="auto"/>
                  </w:tcBorders>
                  <w:shd w:val="clear" w:color="auto" w:fill="auto"/>
                  <w:vAlign w:val="bottom"/>
                  <w:hideMark/>
                </w:tcPr>
                <w:p w14:paraId="4027EFB8"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University of Guam</w:t>
                  </w:r>
                </w:p>
              </w:tc>
              <w:tc>
                <w:tcPr>
                  <w:tcW w:w="2262" w:type="dxa"/>
                  <w:tcBorders>
                    <w:top w:val="nil"/>
                    <w:left w:val="nil"/>
                    <w:bottom w:val="single" w:sz="4" w:space="0" w:color="auto"/>
                    <w:right w:val="single" w:sz="4" w:space="0" w:color="auto"/>
                  </w:tcBorders>
                  <w:shd w:val="clear" w:color="auto" w:fill="auto"/>
                  <w:vAlign w:val="bottom"/>
                  <w:hideMark/>
                </w:tcPr>
                <w:p w14:paraId="57244B98"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a33miller@gmail.com</w:t>
                  </w:r>
                </w:p>
              </w:tc>
            </w:tr>
            <w:tr w:rsidR="00262898" w:rsidRPr="00262898" w14:paraId="5827DC03" w14:textId="77777777" w:rsidTr="00486624">
              <w:trPr>
                <w:trHeight w:val="64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709B84E4"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lastRenderedPageBreak/>
                    <w:t xml:space="preserve">Amy </w:t>
                  </w:r>
                  <w:proofErr w:type="spellStart"/>
                  <w:r w:rsidRPr="00262898">
                    <w:rPr>
                      <w:rFonts w:ascii="Calibri" w:eastAsia="Times New Roman" w:hAnsi="Calibri" w:cs="Times New Roman"/>
                      <w:szCs w:val="24"/>
                    </w:rPr>
                    <w:t>Baco</w:t>
                  </w:r>
                  <w:proofErr w:type="spellEnd"/>
                  <w:r w:rsidRPr="00262898">
                    <w:rPr>
                      <w:rFonts w:ascii="Calibri" w:eastAsia="Times New Roman" w:hAnsi="Calibri" w:cs="Times New Roman"/>
                      <w:szCs w:val="24"/>
                    </w:rPr>
                    <w:t>-Taylor</w:t>
                  </w:r>
                </w:p>
              </w:tc>
              <w:tc>
                <w:tcPr>
                  <w:tcW w:w="2380" w:type="dxa"/>
                  <w:tcBorders>
                    <w:top w:val="nil"/>
                    <w:left w:val="nil"/>
                    <w:bottom w:val="single" w:sz="4" w:space="0" w:color="auto"/>
                    <w:right w:val="single" w:sz="4" w:space="0" w:color="auto"/>
                  </w:tcBorders>
                  <w:shd w:val="clear" w:color="auto" w:fill="auto"/>
                  <w:vAlign w:val="bottom"/>
                  <w:hideMark/>
                </w:tcPr>
                <w:p w14:paraId="19460243"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Florida State university</w:t>
                  </w:r>
                </w:p>
              </w:tc>
              <w:tc>
                <w:tcPr>
                  <w:tcW w:w="2262" w:type="dxa"/>
                  <w:tcBorders>
                    <w:top w:val="nil"/>
                    <w:left w:val="nil"/>
                    <w:bottom w:val="single" w:sz="4" w:space="0" w:color="auto"/>
                    <w:right w:val="single" w:sz="4" w:space="0" w:color="auto"/>
                  </w:tcBorders>
                  <w:shd w:val="clear" w:color="auto" w:fill="auto"/>
                  <w:vAlign w:val="bottom"/>
                  <w:hideMark/>
                </w:tcPr>
                <w:p w14:paraId="2DD17951"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abacotaylor@fsu.edu</w:t>
                  </w:r>
                </w:p>
              </w:tc>
            </w:tr>
            <w:tr w:rsidR="00262898" w:rsidRPr="00262898" w14:paraId="4550979F" w14:textId="77777777" w:rsidTr="00486624">
              <w:trPr>
                <w:trHeight w:val="64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0C3032CA"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Andrea </w:t>
                  </w:r>
                  <w:proofErr w:type="spellStart"/>
                  <w:r w:rsidRPr="00262898">
                    <w:rPr>
                      <w:rFonts w:ascii="Calibri" w:eastAsia="Times New Roman" w:hAnsi="Calibri" w:cs="Times New Roman"/>
                      <w:szCs w:val="24"/>
                    </w:rPr>
                    <w:t>Quattrini</w:t>
                  </w:r>
                  <w:proofErr w:type="spellEnd"/>
                </w:p>
              </w:tc>
              <w:tc>
                <w:tcPr>
                  <w:tcW w:w="2380" w:type="dxa"/>
                  <w:tcBorders>
                    <w:top w:val="nil"/>
                    <w:left w:val="nil"/>
                    <w:bottom w:val="single" w:sz="4" w:space="0" w:color="auto"/>
                    <w:right w:val="single" w:sz="4" w:space="0" w:color="auto"/>
                  </w:tcBorders>
                  <w:shd w:val="clear" w:color="auto" w:fill="auto"/>
                  <w:vAlign w:val="bottom"/>
                  <w:hideMark/>
                </w:tcPr>
                <w:p w14:paraId="30191EBD"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Harvey </w:t>
                  </w:r>
                  <w:proofErr w:type="spellStart"/>
                  <w:r w:rsidRPr="00262898">
                    <w:rPr>
                      <w:rFonts w:ascii="Calibri" w:eastAsia="Times New Roman" w:hAnsi="Calibri" w:cs="Times New Roman"/>
                      <w:szCs w:val="24"/>
                    </w:rPr>
                    <w:t>Mudd</w:t>
                  </w:r>
                  <w:proofErr w:type="spellEnd"/>
                  <w:r w:rsidRPr="00262898">
                    <w:rPr>
                      <w:rFonts w:ascii="Calibri" w:eastAsia="Times New Roman" w:hAnsi="Calibri" w:cs="Times New Roman"/>
                      <w:szCs w:val="24"/>
                    </w:rPr>
                    <w:t xml:space="preserve"> College</w:t>
                  </w:r>
                </w:p>
              </w:tc>
              <w:tc>
                <w:tcPr>
                  <w:tcW w:w="2262" w:type="dxa"/>
                  <w:tcBorders>
                    <w:top w:val="nil"/>
                    <w:left w:val="nil"/>
                    <w:bottom w:val="single" w:sz="4" w:space="0" w:color="auto"/>
                    <w:right w:val="single" w:sz="4" w:space="0" w:color="auto"/>
                  </w:tcBorders>
                  <w:shd w:val="clear" w:color="auto" w:fill="auto"/>
                  <w:vAlign w:val="bottom"/>
                  <w:hideMark/>
                </w:tcPr>
                <w:p w14:paraId="4EBD0AB5"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aquattrini@g.hmc.edu</w:t>
                  </w:r>
                </w:p>
              </w:tc>
            </w:tr>
            <w:tr w:rsidR="00262898" w:rsidRPr="00262898" w14:paraId="4570E74F" w14:textId="77777777" w:rsidTr="00486624">
              <w:trPr>
                <w:trHeight w:val="64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3FD58EBF" w14:textId="77777777" w:rsidR="00262898" w:rsidRPr="00262898" w:rsidRDefault="00262898" w:rsidP="00262898">
                  <w:pPr>
                    <w:spacing w:after="0" w:line="240" w:lineRule="auto"/>
                    <w:rPr>
                      <w:rFonts w:ascii="Calibri" w:eastAsia="Times New Roman" w:hAnsi="Calibri" w:cs="Times New Roman"/>
                      <w:szCs w:val="24"/>
                    </w:rPr>
                  </w:pPr>
                  <w:proofErr w:type="spellStart"/>
                  <w:r w:rsidRPr="00262898">
                    <w:rPr>
                      <w:rFonts w:ascii="Calibri" w:eastAsia="Times New Roman" w:hAnsi="Calibri" w:cs="Times New Roman"/>
                      <w:szCs w:val="24"/>
                    </w:rPr>
                    <w:t>Asako</w:t>
                  </w:r>
                  <w:proofErr w:type="spellEnd"/>
                  <w:r w:rsidRPr="00262898">
                    <w:rPr>
                      <w:rFonts w:ascii="Calibri" w:eastAsia="Times New Roman" w:hAnsi="Calibri" w:cs="Times New Roman"/>
                      <w:szCs w:val="24"/>
                    </w:rPr>
                    <w:t xml:space="preserve"> Matsumoto</w:t>
                  </w:r>
                </w:p>
              </w:tc>
              <w:tc>
                <w:tcPr>
                  <w:tcW w:w="2380" w:type="dxa"/>
                  <w:tcBorders>
                    <w:top w:val="nil"/>
                    <w:left w:val="nil"/>
                    <w:bottom w:val="single" w:sz="4" w:space="0" w:color="auto"/>
                    <w:right w:val="single" w:sz="4" w:space="0" w:color="auto"/>
                  </w:tcBorders>
                  <w:shd w:val="clear" w:color="auto" w:fill="auto"/>
                  <w:vAlign w:val="bottom"/>
                  <w:hideMark/>
                </w:tcPr>
                <w:p w14:paraId="7ED20302"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Planetary Exploration Research Center (PERC), Chiba Institute of Technology</w:t>
                  </w:r>
                </w:p>
              </w:tc>
              <w:tc>
                <w:tcPr>
                  <w:tcW w:w="2262" w:type="dxa"/>
                  <w:tcBorders>
                    <w:top w:val="nil"/>
                    <w:left w:val="nil"/>
                    <w:bottom w:val="single" w:sz="4" w:space="0" w:color="auto"/>
                    <w:right w:val="single" w:sz="4" w:space="0" w:color="auto"/>
                  </w:tcBorders>
                  <w:shd w:val="clear" w:color="auto" w:fill="auto"/>
                  <w:vAlign w:val="bottom"/>
                  <w:hideMark/>
                </w:tcPr>
                <w:p w14:paraId="59CA6AD2"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amatsu@gorgonian.jp</w:t>
                  </w:r>
                </w:p>
              </w:tc>
            </w:tr>
            <w:tr w:rsidR="00262898" w:rsidRPr="00262898" w14:paraId="0442231B" w14:textId="77777777" w:rsidTr="00486624">
              <w:trPr>
                <w:trHeight w:val="32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1766A68E"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Bruce Mundy</w:t>
                  </w:r>
                </w:p>
              </w:tc>
              <w:tc>
                <w:tcPr>
                  <w:tcW w:w="2380" w:type="dxa"/>
                  <w:tcBorders>
                    <w:top w:val="nil"/>
                    <w:left w:val="nil"/>
                    <w:bottom w:val="single" w:sz="4" w:space="0" w:color="auto"/>
                    <w:right w:val="single" w:sz="4" w:space="0" w:color="auto"/>
                  </w:tcBorders>
                  <w:shd w:val="clear" w:color="auto" w:fill="auto"/>
                  <w:vAlign w:val="bottom"/>
                  <w:hideMark/>
                </w:tcPr>
                <w:p w14:paraId="58105BCB"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NOAA NMFS PIFSC</w:t>
                  </w:r>
                </w:p>
              </w:tc>
              <w:tc>
                <w:tcPr>
                  <w:tcW w:w="2262" w:type="dxa"/>
                  <w:tcBorders>
                    <w:top w:val="nil"/>
                    <w:left w:val="nil"/>
                    <w:bottom w:val="single" w:sz="4" w:space="0" w:color="auto"/>
                    <w:right w:val="single" w:sz="4" w:space="0" w:color="auto"/>
                  </w:tcBorders>
                  <w:shd w:val="clear" w:color="auto" w:fill="auto"/>
                  <w:vAlign w:val="bottom"/>
                  <w:hideMark/>
                </w:tcPr>
                <w:p w14:paraId="069E5C28"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bruce.mundy@noaa.gov</w:t>
                  </w:r>
                </w:p>
              </w:tc>
            </w:tr>
            <w:tr w:rsidR="00262898" w:rsidRPr="00262898" w14:paraId="685DB14A" w14:textId="77777777" w:rsidTr="00486624">
              <w:trPr>
                <w:trHeight w:val="32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78497B9A"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Charles </w:t>
                  </w:r>
                  <w:proofErr w:type="spellStart"/>
                  <w:r w:rsidRPr="00262898">
                    <w:rPr>
                      <w:rFonts w:ascii="Calibri" w:eastAsia="Times New Roman" w:hAnsi="Calibri" w:cs="Times New Roman"/>
                      <w:szCs w:val="24"/>
                    </w:rPr>
                    <w:t>Wahle</w:t>
                  </w:r>
                  <w:proofErr w:type="spellEnd"/>
                </w:p>
              </w:tc>
              <w:tc>
                <w:tcPr>
                  <w:tcW w:w="2380" w:type="dxa"/>
                  <w:tcBorders>
                    <w:top w:val="nil"/>
                    <w:left w:val="nil"/>
                    <w:bottom w:val="single" w:sz="4" w:space="0" w:color="auto"/>
                    <w:right w:val="single" w:sz="4" w:space="0" w:color="auto"/>
                  </w:tcBorders>
                  <w:shd w:val="clear" w:color="auto" w:fill="auto"/>
                  <w:vAlign w:val="bottom"/>
                  <w:hideMark/>
                </w:tcPr>
                <w:p w14:paraId="3617B703"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NOAA MPA Center</w:t>
                  </w:r>
                </w:p>
              </w:tc>
              <w:tc>
                <w:tcPr>
                  <w:tcW w:w="2262" w:type="dxa"/>
                  <w:tcBorders>
                    <w:top w:val="nil"/>
                    <w:left w:val="nil"/>
                    <w:bottom w:val="single" w:sz="4" w:space="0" w:color="auto"/>
                    <w:right w:val="single" w:sz="4" w:space="0" w:color="auto"/>
                  </w:tcBorders>
                  <w:shd w:val="clear" w:color="auto" w:fill="auto"/>
                  <w:vAlign w:val="bottom"/>
                  <w:hideMark/>
                </w:tcPr>
                <w:p w14:paraId="46D4AF81"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charles.wahle@noaa.gov</w:t>
                  </w:r>
                </w:p>
              </w:tc>
            </w:tr>
            <w:tr w:rsidR="00262898" w:rsidRPr="00262898" w14:paraId="52BC6095" w14:textId="77777777" w:rsidTr="00486624">
              <w:trPr>
                <w:trHeight w:val="64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6D676462"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Deborah </w:t>
                  </w:r>
                  <w:proofErr w:type="spellStart"/>
                  <w:r w:rsidRPr="00262898">
                    <w:rPr>
                      <w:rFonts w:ascii="Calibri" w:eastAsia="Times New Roman" w:hAnsi="Calibri" w:cs="Times New Roman"/>
                      <w:szCs w:val="24"/>
                    </w:rPr>
                    <w:t>Glickson</w:t>
                  </w:r>
                  <w:proofErr w:type="spellEnd"/>
                </w:p>
              </w:tc>
              <w:tc>
                <w:tcPr>
                  <w:tcW w:w="2380" w:type="dxa"/>
                  <w:tcBorders>
                    <w:top w:val="nil"/>
                    <w:left w:val="nil"/>
                    <w:bottom w:val="single" w:sz="4" w:space="0" w:color="auto"/>
                    <w:right w:val="single" w:sz="4" w:space="0" w:color="auto"/>
                  </w:tcBorders>
                  <w:shd w:val="clear" w:color="auto" w:fill="auto"/>
                  <w:vAlign w:val="bottom"/>
                  <w:hideMark/>
                </w:tcPr>
                <w:p w14:paraId="3282F126"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Harbor Branch Oceanographic Institute</w:t>
                  </w:r>
                </w:p>
              </w:tc>
              <w:tc>
                <w:tcPr>
                  <w:tcW w:w="2262" w:type="dxa"/>
                  <w:tcBorders>
                    <w:top w:val="nil"/>
                    <w:left w:val="nil"/>
                    <w:bottom w:val="single" w:sz="4" w:space="0" w:color="auto"/>
                    <w:right w:val="single" w:sz="4" w:space="0" w:color="auto"/>
                  </w:tcBorders>
                  <w:shd w:val="clear" w:color="auto" w:fill="auto"/>
                  <w:vAlign w:val="bottom"/>
                  <w:hideMark/>
                </w:tcPr>
                <w:p w14:paraId="646A07DC"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dglickson@fau.edu</w:t>
                  </w:r>
                </w:p>
              </w:tc>
            </w:tr>
            <w:tr w:rsidR="00262898" w:rsidRPr="00262898" w14:paraId="095966B8" w14:textId="77777777" w:rsidTr="00486624">
              <w:trPr>
                <w:trHeight w:val="32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1FD20FEB"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Diva Amon</w:t>
                  </w:r>
                </w:p>
              </w:tc>
              <w:tc>
                <w:tcPr>
                  <w:tcW w:w="2380" w:type="dxa"/>
                  <w:tcBorders>
                    <w:top w:val="nil"/>
                    <w:left w:val="nil"/>
                    <w:bottom w:val="single" w:sz="4" w:space="0" w:color="auto"/>
                    <w:right w:val="single" w:sz="4" w:space="0" w:color="auto"/>
                  </w:tcBorders>
                  <w:shd w:val="clear" w:color="auto" w:fill="auto"/>
                  <w:vAlign w:val="bottom"/>
                  <w:hideMark/>
                </w:tcPr>
                <w:p w14:paraId="58B97167"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University of Hawaii</w:t>
                  </w:r>
                </w:p>
              </w:tc>
              <w:tc>
                <w:tcPr>
                  <w:tcW w:w="2262" w:type="dxa"/>
                  <w:tcBorders>
                    <w:top w:val="nil"/>
                    <w:left w:val="nil"/>
                    <w:bottom w:val="single" w:sz="4" w:space="0" w:color="auto"/>
                    <w:right w:val="single" w:sz="4" w:space="0" w:color="auto"/>
                  </w:tcBorders>
                  <w:shd w:val="clear" w:color="auto" w:fill="auto"/>
                  <w:vAlign w:val="bottom"/>
                  <w:hideMark/>
                </w:tcPr>
                <w:p w14:paraId="5D405DC0"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divaamon@gmail.com</w:t>
                  </w:r>
                </w:p>
              </w:tc>
            </w:tr>
            <w:tr w:rsidR="00262898" w:rsidRPr="00262898" w14:paraId="1C126AC1" w14:textId="77777777" w:rsidTr="00486624">
              <w:trPr>
                <w:trHeight w:val="32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45C65DC3"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Kenneth </w:t>
                  </w:r>
                  <w:proofErr w:type="spellStart"/>
                  <w:r w:rsidRPr="00262898">
                    <w:rPr>
                      <w:rFonts w:ascii="Calibri" w:eastAsia="Times New Roman" w:hAnsi="Calibri" w:cs="Times New Roman"/>
                      <w:szCs w:val="24"/>
                    </w:rPr>
                    <w:t>Sulak</w:t>
                  </w:r>
                  <w:proofErr w:type="spellEnd"/>
                </w:p>
              </w:tc>
              <w:tc>
                <w:tcPr>
                  <w:tcW w:w="2380" w:type="dxa"/>
                  <w:tcBorders>
                    <w:top w:val="nil"/>
                    <w:left w:val="nil"/>
                    <w:bottom w:val="single" w:sz="4" w:space="0" w:color="auto"/>
                    <w:right w:val="single" w:sz="4" w:space="0" w:color="auto"/>
                  </w:tcBorders>
                  <w:shd w:val="clear" w:color="auto" w:fill="auto"/>
                  <w:vAlign w:val="bottom"/>
                  <w:hideMark/>
                </w:tcPr>
                <w:p w14:paraId="6607CF2A"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USGS</w:t>
                  </w:r>
                </w:p>
              </w:tc>
              <w:tc>
                <w:tcPr>
                  <w:tcW w:w="2262" w:type="dxa"/>
                  <w:tcBorders>
                    <w:top w:val="nil"/>
                    <w:left w:val="nil"/>
                    <w:bottom w:val="single" w:sz="4" w:space="0" w:color="auto"/>
                    <w:right w:val="single" w:sz="4" w:space="0" w:color="auto"/>
                  </w:tcBorders>
                  <w:shd w:val="clear" w:color="auto" w:fill="auto"/>
                  <w:vAlign w:val="bottom"/>
                  <w:hideMark/>
                </w:tcPr>
                <w:p w14:paraId="54A3697B"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ksulak@usgs.gov</w:t>
                  </w:r>
                </w:p>
              </w:tc>
            </w:tr>
            <w:tr w:rsidR="00262898" w:rsidRPr="00262898" w14:paraId="03F18273" w14:textId="77777777" w:rsidTr="00486624">
              <w:trPr>
                <w:trHeight w:val="64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09962424"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Michael </w:t>
                  </w:r>
                  <w:proofErr w:type="spellStart"/>
                  <w:r w:rsidRPr="00262898">
                    <w:rPr>
                      <w:rFonts w:ascii="Calibri" w:eastAsia="Times New Roman" w:hAnsi="Calibri" w:cs="Times New Roman"/>
                      <w:szCs w:val="24"/>
                    </w:rPr>
                    <w:t>Vecchione</w:t>
                  </w:r>
                  <w:proofErr w:type="spellEnd"/>
                </w:p>
              </w:tc>
              <w:tc>
                <w:tcPr>
                  <w:tcW w:w="2380" w:type="dxa"/>
                  <w:tcBorders>
                    <w:top w:val="nil"/>
                    <w:left w:val="nil"/>
                    <w:bottom w:val="single" w:sz="4" w:space="0" w:color="auto"/>
                    <w:right w:val="single" w:sz="4" w:space="0" w:color="auto"/>
                  </w:tcBorders>
                  <w:shd w:val="clear" w:color="auto" w:fill="auto"/>
                  <w:vAlign w:val="bottom"/>
                  <w:hideMark/>
                </w:tcPr>
                <w:p w14:paraId="5FF52B21"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NOAA/NMFS/NSL</w:t>
                  </w:r>
                </w:p>
              </w:tc>
              <w:tc>
                <w:tcPr>
                  <w:tcW w:w="2262" w:type="dxa"/>
                  <w:tcBorders>
                    <w:top w:val="nil"/>
                    <w:left w:val="nil"/>
                    <w:bottom w:val="single" w:sz="4" w:space="0" w:color="auto"/>
                    <w:right w:val="single" w:sz="4" w:space="0" w:color="auto"/>
                  </w:tcBorders>
                  <w:shd w:val="clear" w:color="auto" w:fill="auto"/>
                  <w:vAlign w:val="bottom"/>
                  <w:hideMark/>
                </w:tcPr>
                <w:p w14:paraId="5B8477B7"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vecchiom@si.edu</w:t>
                  </w:r>
                </w:p>
              </w:tc>
            </w:tr>
            <w:tr w:rsidR="00262898" w:rsidRPr="00262898" w14:paraId="6A337F2D" w14:textId="77777777" w:rsidTr="00486624">
              <w:trPr>
                <w:trHeight w:val="32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63261685"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Nolan Barrett</w:t>
                  </w:r>
                </w:p>
              </w:tc>
              <w:tc>
                <w:tcPr>
                  <w:tcW w:w="2380" w:type="dxa"/>
                  <w:tcBorders>
                    <w:top w:val="nil"/>
                    <w:left w:val="nil"/>
                    <w:bottom w:val="single" w:sz="4" w:space="0" w:color="auto"/>
                    <w:right w:val="single" w:sz="4" w:space="0" w:color="auto"/>
                  </w:tcBorders>
                  <w:shd w:val="clear" w:color="auto" w:fill="auto"/>
                  <w:vAlign w:val="bottom"/>
                  <w:hideMark/>
                </w:tcPr>
                <w:p w14:paraId="473AD49E"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HBOI-FAU</w:t>
                  </w:r>
                </w:p>
              </w:tc>
              <w:tc>
                <w:tcPr>
                  <w:tcW w:w="2262" w:type="dxa"/>
                  <w:tcBorders>
                    <w:top w:val="nil"/>
                    <w:left w:val="nil"/>
                    <w:bottom w:val="single" w:sz="4" w:space="0" w:color="auto"/>
                    <w:right w:val="single" w:sz="4" w:space="0" w:color="auto"/>
                  </w:tcBorders>
                  <w:shd w:val="clear" w:color="auto" w:fill="auto"/>
                  <w:vAlign w:val="bottom"/>
                  <w:hideMark/>
                </w:tcPr>
                <w:p w14:paraId="36FB853E"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barrettnh@g.cofc.edu</w:t>
                  </w:r>
                </w:p>
              </w:tc>
            </w:tr>
            <w:tr w:rsidR="00262898" w:rsidRPr="00262898" w14:paraId="7EFDBFF5" w14:textId="77777777" w:rsidTr="00486624">
              <w:trPr>
                <w:trHeight w:val="32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54A2D184"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Scott France</w:t>
                  </w:r>
                </w:p>
              </w:tc>
              <w:tc>
                <w:tcPr>
                  <w:tcW w:w="2380" w:type="dxa"/>
                  <w:tcBorders>
                    <w:top w:val="nil"/>
                    <w:left w:val="nil"/>
                    <w:bottom w:val="single" w:sz="4" w:space="0" w:color="auto"/>
                    <w:right w:val="single" w:sz="4" w:space="0" w:color="auto"/>
                  </w:tcBorders>
                  <w:shd w:val="clear" w:color="auto" w:fill="auto"/>
                  <w:vAlign w:val="bottom"/>
                  <w:hideMark/>
                </w:tcPr>
                <w:p w14:paraId="054C8B93"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University of Louisiana at Lafayette</w:t>
                  </w:r>
                </w:p>
              </w:tc>
              <w:tc>
                <w:tcPr>
                  <w:tcW w:w="2262" w:type="dxa"/>
                  <w:tcBorders>
                    <w:top w:val="nil"/>
                    <w:left w:val="nil"/>
                    <w:bottom w:val="single" w:sz="4" w:space="0" w:color="auto"/>
                    <w:right w:val="single" w:sz="4" w:space="0" w:color="auto"/>
                  </w:tcBorders>
                  <w:shd w:val="clear" w:color="auto" w:fill="auto"/>
                  <w:vAlign w:val="bottom"/>
                  <w:hideMark/>
                </w:tcPr>
                <w:p w14:paraId="649338FA"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france@louisiana.edu</w:t>
                  </w:r>
                </w:p>
              </w:tc>
            </w:tr>
            <w:tr w:rsidR="00262898" w:rsidRPr="00262898" w14:paraId="19930D52" w14:textId="77777777" w:rsidTr="00486624">
              <w:trPr>
                <w:trHeight w:val="32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67BA24D8"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Patty Fryer</w:t>
                  </w:r>
                </w:p>
              </w:tc>
              <w:tc>
                <w:tcPr>
                  <w:tcW w:w="2380" w:type="dxa"/>
                  <w:tcBorders>
                    <w:top w:val="nil"/>
                    <w:left w:val="nil"/>
                    <w:bottom w:val="single" w:sz="4" w:space="0" w:color="auto"/>
                    <w:right w:val="single" w:sz="4" w:space="0" w:color="auto"/>
                  </w:tcBorders>
                  <w:shd w:val="clear" w:color="auto" w:fill="auto"/>
                  <w:vAlign w:val="bottom"/>
                  <w:hideMark/>
                </w:tcPr>
                <w:p w14:paraId="6B2462A2"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University of Hawaii</w:t>
                  </w:r>
                </w:p>
              </w:tc>
              <w:tc>
                <w:tcPr>
                  <w:tcW w:w="2262" w:type="dxa"/>
                  <w:tcBorders>
                    <w:top w:val="nil"/>
                    <w:left w:val="nil"/>
                    <w:bottom w:val="single" w:sz="4" w:space="0" w:color="auto"/>
                    <w:right w:val="single" w:sz="4" w:space="0" w:color="auto"/>
                  </w:tcBorders>
                  <w:shd w:val="clear" w:color="auto" w:fill="auto"/>
                  <w:vAlign w:val="bottom"/>
                  <w:hideMark/>
                </w:tcPr>
                <w:p w14:paraId="6DE8DDD4"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pfryer@soest.hawaii.edu </w:t>
                  </w:r>
                </w:p>
              </w:tc>
            </w:tr>
            <w:tr w:rsidR="00262898" w:rsidRPr="00262898" w14:paraId="02DDAA32" w14:textId="77777777" w:rsidTr="00486624">
              <w:trPr>
                <w:trHeight w:val="32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3972CDA5"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Tara </w:t>
                  </w:r>
                  <w:proofErr w:type="spellStart"/>
                  <w:r w:rsidRPr="00262898">
                    <w:rPr>
                      <w:rFonts w:ascii="Calibri" w:eastAsia="Times New Roman" w:hAnsi="Calibri" w:cs="Times New Roman"/>
                      <w:szCs w:val="24"/>
                    </w:rPr>
                    <w:t>Harmerluke</w:t>
                  </w:r>
                  <w:proofErr w:type="spellEnd"/>
                </w:p>
              </w:tc>
              <w:tc>
                <w:tcPr>
                  <w:tcW w:w="2380" w:type="dxa"/>
                  <w:tcBorders>
                    <w:top w:val="nil"/>
                    <w:left w:val="nil"/>
                    <w:bottom w:val="single" w:sz="4" w:space="0" w:color="auto"/>
                    <w:right w:val="single" w:sz="4" w:space="0" w:color="auto"/>
                  </w:tcBorders>
                  <w:shd w:val="clear" w:color="auto" w:fill="auto"/>
                  <w:vAlign w:val="bottom"/>
                  <w:hideMark/>
                </w:tcPr>
                <w:p w14:paraId="0447F807"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Stockton University </w:t>
                  </w:r>
                </w:p>
              </w:tc>
              <w:tc>
                <w:tcPr>
                  <w:tcW w:w="2262" w:type="dxa"/>
                  <w:tcBorders>
                    <w:top w:val="nil"/>
                    <w:left w:val="nil"/>
                    <w:bottom w:val="single" w:sz="4" w:space="0" w:color="auto"/>
                    <w:right w:val="single" w:sz="4" w:space="0" w:color="auto"/>
                  </w:tcBorders>
                  <w:shd w:val="clear" w:color="auto" w:fill="auto"/>
                  <w:vAlign w:val="bottom"/>
                  <w:hideMark/>
                </w:tcPr>
                <w:p w14:paraId="5802EA26" w14:textId="77777777" w:rsidR="00262898" w:rsidRPr="00262898" w:rsidRDefault="00262898" w:rsidP="00262898">
                  <w:pPr>
                    <w:spacing w:after="0" w:line="240" w:lineRule="auto"/>
                    <w:rPr>
                      <w:rFonts w:ascii="Calibri" w:eastAsia="Times New Roman" w:hAnsi="Calibri" w:cs="Times New Roman"/>
                      <w:szCs w:val="24"/>
                    </w:rPr>
                  </w:pPr>
                  <w:r w:rsidRPr="00262898">
                    <w:rPr>
                      <w:rFonts w:ascii="Calibri" w:eastAsia="Times New Roman" w:hAnsi="Calibri" w:cs="Times New Roman"/>
                      <w:szCs w:val="24"/>
                    </w:rPr>
                    <w:t xml:space="preserve">Tara.Luke@stockton.edu </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486624">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color w:val="auto"/>
                <w:sz w:val="20"/>
                <w:szCs w:val="24"/>
              </w:rPr>
            </w:pPr>
            <w:r>
              <w:rPr>
                <w:color w:val="auto"/>
                <w:sz w:val="20"/>
                <w:szCs w:val="24"/>
              </w:rPr>
              <w:lastRenderedPageBreak/>
              <w:t>Purpose of the Dive</w:t>
            </w:r>
          </w:p>
        </w:tc>
        <w:tc>
          <w:tcPr>
            <w:tcW w:w="6840" w:type="dxa"/>
            <w:gridSpan w:val="4"/>
            <w:tcBorders>
              <w:left w:val="single" w:sz="6" w:space="0" w:color="667A85"/>
              <w:right w:val="single" w:sz="6" w:space="0" w:color="667A85"/>
            </w:tcBorders>
            <w:shd w:val="clear" w:color="auto" w:fill="auto"/>
            <w:vAlign w:val="center"/>
          </w:tcPr>
          <w:p w14:paraId="75BE4347" w14:textId="03A462F4" w:rsidR="00745B3A" w:rsidRPr="002338E0" w:rsidRDefault="008205AB" w:rsidP="002338E0">
            <w:pPr>
              <w:cnfStyle w:val="000000100000" w:firstRow="0" w:lastRow="0" w:firstColumn="0" w:lastColumn="0" w:oddVBand="0" w:evenVBand="0" w:oddHBand="1" w:evenHBand="0" w:firstRowFirstColumn="0" w:firstRowLastColumn="0" w:lastRowFirstColumn="0" w:lastRowLastColumn="0"/>
              <w:rPr>
                <w:sz w:val="20"/>
                <w:lang w:bidi="en-US"/>
              </w:rPr>
            </w:pPr>
            <w:r>
              <w:t>The objective of the dive wa</w:t>
            </w:r>
            <w:r w:rsidRPr="006E7727">
              <w:t xml:space="preserve">s to conduct a survey of the </w:t>
            </w:r>
            <w:proofErr w:type="spellStart"/>
            <w:r w:rsidRPr="006E7727">
              <w:t>deepwater</w:t>
            </w:r>
            <w:proofErr w:type="spellEnd"/>
            <w:r w:rsidRPr="006E7727">
              <w:t xml:space="preserve"> coral and sponge community on a ridge extending from </w:t>
            </w:r>
            <w:r>
              <w:t>this</w:t>
            </w:r>
            <w:r w:rsidRPr="006E7727">
              <w:t xml:space="preserve"> </w:t>
            </w:r>
            <w:proofErr w:type="spellStart"/>
            <w:r w:rsidRPr="006E7727">
              <w:t>guyot</w:t>
            </w:r>
            <w:proofErr w:type="spellEnd"/>
            <w:r w:rsidRPr="006E7727">
              <w:t xml:space="preserve"> inside the northwestern part of the Wake Monument.  </w:t>
            </w:r>
            <w:r>
              <w:t>We</w:t>
            </w:r>
            <w:r w:rsidRPr="006E7727">
              <w:t xml:space="preserve"> expected </w:t>
            </w:r>
            <w:r>
              <w:t xml:space="preserve">the ridge </w:t>
            </w:r>
            <w:r w:rsidRPr="006E7727">
              <w:t xml:space="preserve">to be </w:t>
            </w:r>
            <w:proofErr w:type="spellStart"/>
            <w:r w:rsidRPr="006E7727">
              <w:t>Mn</w:t>
            </w:r>
            <w:proofErr w:type="spellEnd"/>
            <w:r w:rsidRPr="006E7727">
              <w:t xml:space="preserve"> crusted and </w:t>
            </w:r>
            <w:r>
              <w:t>the goal was to</w:t>
            </w:r>
            <w:r w:rsidRPr="006E7727">
              <w:t xml:space="preserve"> increase our knowledge of the animals that are potentially at risk from deep sea mining activities in the future.  Documenting </w:t>
            </w:r>
            <w:proofErr w:type="spellStart"/>
            <w:r w:rsidRPr="006E7727">
              <w:t>Mn</w:t>
            </w:r>
            <w:proofErr w:type="spellEnd"/>
            <w:r w:rsidRPr="006E7727">
              <w:t xml:space="preserve"> crust communities is a major CAPSTONE priority.  A second objective of this dive is to provide data and samples for use in determining the geologic history of this seamount.  This geology of the seamounts in this area of the Pacific is poorly understood</w:t>
            </w:r>
            <w:r>
              <w:t>, and it has never been explored or sampled before to our knowledge</w:t>
            </w:r>
            <w:r w:rsidRPr="006E7727">
              <w:t xml:space="preserve">.  </w:t>
            </w:r>
          </w:p>
        </w:tc>
      </w:tr>
      <w:tr w:rsidR="00745B3A" w:rsidRPr="006A587A" w14:paraId="26AC057A" w14:textId="77777777" w:rsidTr="00486624">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color w:val="auto"/>
                <w:sz w:val="20"/>
                <w:szCs w:val="24"/>
              </w:rPr>
            </w:pPr>
            <w:r>
              <w:rPr>
                <w:color w:val="auto"/>
                <w:sz w:val="20"/>
                <w:szCs w:val="24"/>
              </w:rPr>
              <w:lastRenderedPageBreak/>
              <w:t>Description of the Dive</w:t>
            </w:r>
          </w:p>
        </w:tc>
        <w:tc>
          <w:tcPr>
            <w:tcW w:w="6840" w:type="dxa"/>
            <w:gridSpan w:val="4"/>
            <w:tcBorders>
              <w:left w:val="single" w:sz="6" w:space="0" w:color="667A85"/>
              <w:right w:val="single" w:sz="6" w:space="0" w:color="667A85"/>
            </w:tcBorders>
            <w:shd w:val="clear" w:color="auto" w:fill="auto"/>
            <w:vAlign w:val="center"/>
          </w:tcPr>
          <w:p w14:paraId="119F00CA" w14:textId="77777777" w:rsidR="008205AB" w:rsidRDefault="008205AB" w:rsidP="008205A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4165AC">
              <w:rPr>
                <w:rFonts w:ascii="Calibri" w:hAnsi="Calibri" w:cs="Calibri"/>
              </w:rPr>
              <w:t xml:space="preserve">The ROV (D2) reached the bottom at about </w:t>
            </w:r>
            <w:r>
              <w:rPr>
                <w:rFonts w:ascii="Calibri" w:hAnsi="Calibri" w:cs="Calibri"/>
              </w:rPr>
              <w:t>02:27</w:t>
            </w:r>
            <w:r w:rsidRPr="004165AC">
              <w:rPr>
                <w:rFonts w:ascii="Calibri" w:hAnsi="Calibri" w:cs="Calibri"/>
              </w:rPr>
              <w:t xml:space="preserve"> UTC time, at a depth near </w:t>
            </w:r>
            <w:r>
              <w:rPr>
                <w:rFonts w:ascii="Calibri" w:hAnsi="Calibri" w:cs="Calibri"/>
              </w:rPr>
              <w:t>224</w:t>
            </w:r>
            <w:r w:rsidRPr="004165AC">
              <w:rPr>
                <w:rFonts w:ascii="Calibri" w:hAnsi="Calibri" w:cs="Calibri"/>
              </w:rPr>
              <w:t xml:space="preserve">0m. This location represents the southwest side of </w:t>
            </w:r>
            <w:r>
              <w:rPr>
                <w:rFonts w:ascii="Calibri" w:hAnsi="Calibri" w:cs="Calibri"/>
              </w:rPr>
              <w:t>Sampson</w:t>
            </w:r>
            <w:r w:rsidRPr="004165AC">
              <w:rPr>
                <w:rFonts w:ascii="Calibri" w:hAnsi="Calibri" w:cs="Calibri"/>
              </w:rPr>
              <w:t xml:space="preserve"> Seamount (</w:t>
            </w:r>
            <w:r>
              <w:rPr>
                <w:rFonts w:ascii="Calibri" w:hAnsi="Calibri" w:cs="Calibri"/>
              </w:rPr>
              <w:t>unofficial name by Smoot, 1991</w:t>
            </w:r>
            <w:r w:rsidRPr="004165AC">
              <w:rPr>
                <w:rFonts w:ascii="Calibri" w:hAnsi="Calibri" w:cs="Calibri"/>
              </w:rPr>
              <w:t xml:space="preserve">). </w:t>
            </w:r>
            <w:r>
              <w:rPr>
                <w:rFonts w:ascii="Calibri" w:hAnsi="Calibri" w:cs="Calibri"/>
              </w:rPr>
              <w:t xml:space="preserve">Given its depth and morphology, we expect that this seamount is a Cretaceous </w:t>
            </w:r>
            <w:proofErr w:type="spellStart"/>
            <w:r>
              <w:rPr>
                <w:rFonts w:ascii="Calibri" w:hAnsi="Calibri" w:cs="Calibri"/>
              </w:rPr>
              <w:t>guyot</w:t>
            </w:r>
            <w:proofErr w:type="spellEnd"/>
            <w:r w:rsidRPr="004165AC">
              <w:rPr>
                <w:rFonts w:ascii="Calibri" w:hAnsi="Calibri" w:cs="Calibri"/>
              </w:rPr>
              <w:t xml:space="preserve">. The dive location focuses on one of the volcanic rift zones that emanate from the central </w:t>
            </w:r>
            <w:proofErr w:type="spellStart"/>
            <w:r w:rsidRPr="004165AC">
              <w:rPr>
                <w:rFonts w:ascii="Calibri" w:hAnsi="Calibri" w:cs="Calibri"/>
              </w:rPr>
              <w:t>guyot</w:t>
            </w:r>
            <w:proofErr w:type="spellEnd"/>
            <w:r w:rsidRPr="004165AC">
              <w:rPr>
                <w:rFonts w:ascii="Calibri" w:hAnsi="Calibri" w:cs="Calibri"/>
              </w:rPr>
              <w:t xml:space="preserve"> platform. </w:t>
            </w:r>
            <w:r>
              <w:rPr>
                <w:rFonts w:ascii="Calibri" w:hAnsi="Calibri" w:cs="Calibri"/>
              </w:rPr>
              <w:t xml:space="preserve">During this shorter dive (due to some technical difficulties), the bottom was quite massively coated in </w:t>
            </w:r>
            <w:proofErr w:type="spellStart"/>
            <w:r>
              <w:rPr>
                <w:rFonts w:ascii="Calibri" w:hAnsi="Calibri" w:cs="Calibri"/>
              </w:rPr>
              <w:t>Mn</w:t>
            </w:r>
            <w:proofErr w:type="spellEnd"/>
            <w:r>
              <w:rPr>
                <w:rFonts w:ascii="Calibri" w:hAnsi="Calibri" w:cs="Calibri"/>
              </w:rPr>
              <w:t xml:space="preserve"> crust. Along the entire ridge, we observed layered rock coated in </w:t>
            </w:r>
            <w:proofErr w:type="spellStart"/>
            <w:r>
              <w:rPr>
                <w:rFonts w:ascii="Calibri" w:hAnsi="Calibri" w:cs="Calibri"/>
              </w:rPr>
              <w:t>Mn</w:t>
            </w:r>
            <w:proofErr w:type="spellEnd"/>
            <w:r>
              <w:rPr>
                <w:rFonts w:ascii="Calibri" w:hAnsi="Calibri" w:cs="Calibri"/>
              </w:rPr>
              <w:t xml:space="preserve"> crust. The layers could be seen through the coating as tilted beds, truncated at the ridge crest. Near the end of the dive track, a smaller section of the ridge was more massive, likely representing some coated volcanic rocks.</w:t>
            </w:r>
          </w:p>
          <w:p w14:paraId="1BEDF38B" w14:textId="77777777" w:rsidR="008205AB" w:rsidRDefault="008205AB" w:rsidP="008205A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p w14:paraId="12A4CAC7" w14:textId="77777777" w:rsidR="008205AB" w:rsidRDefault="008205AB" w:rsidP="008205A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4165AC">
              <w:rPr>
                <w:rFonts w:ascii="Calibri" w:hAnsi="Calibri" w:cs="Calibri"/>
              </w:rPr>
              <w:t>As the ROV ascended</w:t>
            </w:r>
            <w:r>
              <w:rPr>
                <w:rFonts w:ascii="Calibri" w:hAnsi="Calibri" w:cs="Calibri"/>
              </w:rPr>
              <w:t>,</w:t>
            </w:r>
            <w:r w:rsidRPr="004165AC">
              <w:rPr>
                <w:rFonts w:ascii="Calibri" w:hAnsi="Calibri" w:cs="Calibri"/>
              </w:rPr>
              <w:t xml:space="preserve"> the terrain </w:t>
            </w:r>
            <w:r>
              <w:rPr>
                <w:rFonts w:ascii="Calibri" w:hAnsi="Calibri" w:cs="Calibri"/>
              </w:rPr>
              <w:t xml:space="preserve">remained steep with massive coating, and very rare loose pieces of rock (one was sampled near the beginning of the dive; a </w:t>
            </w:r>
            <w:proofErr w:type="spellStart"/>
            <w:r>
              <w:rPr>
                <w:rFonts w:ascii="Calibri" w:hAnsi="Calibri" w:cs="Calibri"/>
              </w:rPr>
              <w:t>volcaniclastic</w:t>
            </w:r>
            <w:proofErr w:type="spellEnd"/>
            <w:r>
              <w:rPr>
                <w:rFonts w:ascii="Calibri" w:hAnsi="Calibri" w:cs="Calibri"/>
              </w:rPr>
              <w:t xml:space="preserve"> sedimentary rock with </w:t>
            </w:r>
            <w:proofErr w:type="spellStart"/>
            <w:r>
              <w:rPr>
                <w:rFonts w:ascii="Calibri" w:hAnsi="Calibri" w:cs="Calibri"/>
              </w:rPr>
              <w:t>Mn</w:t>
            </w:r>
            <w:proofErr w:type="spellEnd"/>
            <w:r>
              <w:rPr>
                <w:rFonts w:ascii="Calibri" w:hAnsi="Calibri" w:cs="Calibri"/>
              </w:rPr>
              <w:t xml:space="preserve"> crust). The </w:t>
            </w:r>
            <w:proofErr w:type="spellStart"/>
            <w:r>
              <w:rPr>
                <w:rFonts w:ascii="Calibri" w:hAnsi="Calibri" w:cs="Calibri"/>
              </w:rPr>
              <w:t>Mn</w:t>
            </w:r>
            <w:proofErr w:type="spellEnd"/>
            <w:r>
              <w:rPr>
                <w:rFonts w:ascii="Calibri" w:hAnsi="Calibri" w:cs="Calibri"/>
              </w:rPr>
              <w:t xml:space="preserve"> crust mimicked the underlying</w:t>
            </w:r>
            <w:r w:rsidRPr="004165AC">
              <w:rPr>
                <w:rFonts w:ascii="Calibri" w:hAnsi="Calibri" w:cs="Calibri"/>
              </w:rPr>
              <w:t xml:space="preserve"> shapes, but did show mm-cm scale texture. </w:t>
            </w:r>
            <w:r>
              <w:rPr>
                <w:rFonts w:ascii="Calibri" w:hAnsi="Calibri" w:cs="Calibri"/>
              </w:rPr>
              <w:t xml:space="preserve">Relief along the ridge was up to meter scale. The original dive track was designed to pass through a more level section, followed by another steep section, but due to the shortened time available, we only reached this intermediate level section. A slight amount of light-colored sediment covered the rocky bottom here. </w:t>
            </w:r>
          </w:p>
          <w:p w14:paraId="5703FF5F" w14:textId="77777777" w:rsidR="008205AB" w:rsidRDefault="008205AB" w:rsidP="008205A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p w14:paraId="4F68B980" w14:textId="77777777" w:rsidR="008205AB" w:rsidRDefault="008205AB" w:rsidP="008205A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4165AC">
              <w:rPr>
                <w:rFonts w:ascii="Calibri" w:hAnsi="Calibri" w:cs="Calibri"/>
              </w:rPr>
              <w:t xml:space="preserve">The massive, rocky </w:t>
            </w:r>
            <w:r>
              <w:rPr>
                <w:rFonts w:ascii="Calibri" w:hAnsi="Calibri" w:cs="Calibri"/>
              </w:rPr>
              <w:t>bottom (potentially combined with the southeasterly current) proved to be a location of relatively high animal density</w:t>
            </w:r>
            <w:r w:rsidRPr="00A65A8F">
              <w:rPr>
                <w:rFonts w:ascii="Calibri" w:hAnsi="Calibri" w:cs="Calibri"/>
              </w:rPr>
              <w:t>. The steep</w:t>
            </w:r>
            <w:r>
              <w:rPr>
                <w:rFonts w:ascii="Calibri" w:hAnsi="Calibri" w:cs="Calibri"/>
              </w:rPr>
              <w:t>er</w:t>
            </w:r>
            <w:r w:rsidRPr="00A65A8F">
              <w:rPr>
                <w:rFonts w:ascii="Calibri" w:hAnsi="Calibri" w:cs="Calibri"/>
              </w:rPr>
              <w:t xml:space="preserve"> </w:t>
            </w:r>
            <w:r>
              <w:rPr>
                <w:rFonts w:ascii="Calibri" w:hAnsi="Calibri" w:cs="Calibri"/>
              </w:rPr>
              <w:t xml:space="preserve">section during the first half of the </w:t>
            </w:r>
            <w:r w:rsidRPr="00A65A8F">
              <w:rPr>
                <w:rFonts w:ascii="Calibri" w:hAnsi="Calibri" w:cs="Calibri"/>
              </w:rPr>
              <w:t xml:space="preserve">dive was dominated by </w:t>
            </w:r>
            <w:r>
              <w:rPr>
                <w:rFonts w:ascii="Calibri" w:hAnsi="Calibri" w:cs="Calibri"/>
              </w:rPr>
              <w:t xml:space="preserve">small </w:t>
            </w:r>
            <w:proofErr w:type="spellStart"/>
            <w:r>
              <w:rPr>
                <w:rFonts w:ascii="Calibri" w:hAnsi="Calibri" w:cs="Calibri"/>
              </w:rPr>
              <w:t>primnoid</w:t>
            </w:r>
            <w:proofErr w:type="spellEnd"/>
            <w:r>
              <w:rPr>
                <w:rFonts w:ascii="Calibri" w:hAnsi="Calibri" w:cs="Calibri"/>
              </w:rPr>
              <w:t xml:space="preserve"> </w:t>
            </w:r>
            <w:proofErr w:type="spellStart"/>
            <w:r>
              <w:rPr>
                <w:rFonts w:ascii="Calibri" w:hAnsi="Calibri" w:cs="Calibri"/>
              </w:rPr>
              <w:t>octocorals</w:t>
            </w:r>
            <w:proofErr w:type="spellEnd"/>
            <w:r>
              <w:rPr>
                <w:rFonts w:ascii="Calibri" w:hAnsi="Calibri" w:cs="Calibri"/>
              </w:rPr>
              <w:t xml:space="preserve">, likely in the genus </w:t>
            </w:r>
            <w:proofErr w:type="spellStart"/>
            <w:r>
              <w:rPr>
                <w:rFonts w:ascii="Calibri" w:hAnsi="Calibri" w:cs="Calibri"/>
              </w:rPr>
              <w:t>Narella</w:t>
            </w:r>
            <w:proofErr w:type="spellEnd"/>
            <w:r>
              <w:rPr>
                <w:rFonts w:ascii="Calibri" w:hAnsi="Calibri" w:cs="Calibri"/>
              </w:rPr>
              <w:t xml:space="preserve"> but also a few </w:t>
            </w:r>
            <w:proofErr w:type="spellStart"/>
            <w:r>
              <w:rPr>
                <w:rFonts w:ascii="Calibri" w:hAnsi="Calibri" w:cs="Calibri"/>
              </w:rPr>
              <w:t>Candidella</w:t>
            </w:r>
            <w:proofErr w:type="spellEnd"/>
            <w:r>
              <w:rPr>
                <w:rFonts w:ascii="Calibri" w:hAnsi="Calibri" w:cs="Calibri"/>
              </w:rPr>
              <w:t xml:space="preserve"> </w:t>
            </w:r>
            <w:proofErr w:type="spellStart"/>
            <w:r>
              <w:rPr>
                <w:rFonts w:ascii="Calibri" w:hAnsi="Calibri" w:cs="Calibri"/>
              </w:rPr>
              <w:t>cf</w:t>
            </w:r>
            <w:proofErr w:type="spellEnd"/>
            <w:r>
              <w:rPr>
                <w:rFonts w:ascii="Calibri" w:hAnsi="Calibri" w:cs="Calibri"/>
              </w:rPr>
              <w:t xml:space="preserve"> </w:t>
            </w:r>
            <w:proofErr w:type="spellStart"/>
            <w:r>
              <w:rPr>
                <w:rFonts w:ascii="Calibri" w:hAnsi="Calibri" w:cs="Calibri"/>
              </w:rPr>
              <w:t>gigantea</w:t>
            </w:r>
            <w:proofErr w:type="spellEnd"/>
            <w:r>
              <w:rPr>
                <w:rFonts w:ascii="Calibri" w:hAnsi="Calibri" w:cs="Calibri"/>
              </w:rPr>
              <w:t xml:space="preserve">.  Most of the former had only 2 branches suggesting they were not just young colonies but something different from what we had seen in Hawaii and the Marianas.  Interspersed between these were a large number of </w:t>
            </w:r>
            <w:r w:rsidRPr="00A65A8F">
              <w:rPr>
                <w:rFonts w:ascii="Calibri" w:hAnsi="Calibri" w:cs="Calibri"/>
              </w:rPr>
              <w:t xml:space="preserve">black corals, </w:t>
            </w:r>
            <w:r>
              <w:rPr>
                <w:rFonts w:ascii="Calibri" w:hAnsi="Calibri" w:cs="Calibri"/>
              </w:rPr>
              <w:t xml:space="preserve">including a few </w:t>
            </w:r>
            <w:proofErr w:type="spellStart"/>
            <w:r>
              <w:rPr>
                <w:rFonts w:ascii="Calibri" w:hAnsi="Calibri" w:cs="Calibri"/>
              </w:rPr>
              <w:t>Bathypathes</w:t>
            </w:r>
            <w:proofErr w:type="spellEnd"/>
            <w:r>
              <w:rPr>
                <w:rFonts w:ascii="Calibri" w:hAnsi="Calibri" w:cs="Calibri"/>
              </w:rPr>
              <w:t xml:space="preserve"> and </w:t>
            </w:r>
            <w:proofErr w:type="spellStart"/>
            <w:r>
              <w:rPr>
                <w:rFonts w:ascii="Calibri" w:hAnsi="Calibri" w:cs="Calibri"/>
              </w:rPr>
              <w:t>Stauropathes</w:t>
            </w:r>
            <w:proofErr w:type="spellEnd"/>
            <w:r>
              <w:rPr>
                <w:rFonts w:ascii="Calibri" w:hAnsi="Calibri" w:cs="Calibri"/>
              </w:rPr>
              <w:t xml:space="preserve"> sp. as well as numerous colonies of either a </w:t>
            </w:r>
            <w:proofErr w:type="spellStart"/>
            <w:r>
              <w:rPr>
                <w:rFonts w:ascii="Calibri" w:hAnsi="Calibri" w:cs="Calibri"/>
              </w:rPr>
              <w:t>Heteropathes</w:t>
            </w:r>
            <w:proofErr w:type="spellEnd"/>
            <w:r>
              <w:rPr>
                <w:rFonts w:ascii="Calibri" w:hAnsi="Calibri" w:cs="Calibri"/>
              </w:rPr>
              <w:t xml:space="preserve"> or </w:t>
            </w:r>
            <w:proofErr w:type="spellStart"/>
            <w:r>
              <w:rPr>
                <w:rFonts w:ascii="Calibri" w:hAnsi="Calibri" w:cs="Calibri"/>
              </w:rPr>
              <w:t>Trissopathes</w:t>
            </w:r>
            <w:proofErr w:type="spellEnd"/>
            <w:r>
              <w:rPr>
                <w:rFonts w:ascii="Calibri" w:hAnsi="Calibri" w:cs="Calibri"/>
              </w:rPr>
              <w:t xml:space="preserve"> sp.  Glass sponges were also common and included colonies in the genera </w:t>
            </w:r>
            <w:proofErr w:type="spellStart"/>
            <w:r>
              <w:rPr>
                <w:rFonts w:ascii="Calibri" w:hAnsi="Calibri" w:cs="Calibri"/>
              </w:rPr>
              <w:t>Tretopleura</w:t>
            </w:r>
            <w:proofErr w:type="spellEnd"/>
            <w:r>
              <w:rPr>
                <w:rFonts w:ascii="Calibri" w:hAnsi="Calibri" w:cs="Calibri"/>
              </w:rPr>
              <w:t xml:space="preserve">, </w:t>
            </w:r>
            <w:proofErr w:type="spellStart"/>
            <w:r>
              <w:rPr>
                <w:rFonts w:ascii="Calibri" w:hAnsi="Calibri" w:cs="Calibri"/>
              </w:rPr>
              <w:t>Caulophacus</w:t>
            </w:r>
            <w:proofErr w:type="spellEnd"/>
            <w:r>
              <w:rPr>
                <w:rFonts w:ascii="Calibri" w:hAnsi="Calibri" w:cs="Calibri"/>
              </w:rPr>
              <w:t xml:space="preserve">, </w:t>
            </w:r>
            <w:proofErr w:type="spellStart"/>
            <w:r>
              <w:rPr>
                <w:rFonts w:ascii="Calibri" w:hAnsi="Calibri" w:cs="Calibri"/>
              </w:rPr>
              <w:t>Aspidoscopulia</w:t>
            </w:r>
            <w:proofErr w:type="spellEnd"/>
            <w:r>
              <w:rPr>
                <w:rFonts w:ascii="Calibri" w:hAnsi="Calibri" w:cs="Calibri"/>
              </w:rPr>
              <w:t xml:space="preserve">, </w:t>
            </w:r>
            <w:proofErr w:type="spellStart"/>
            <w:r>
              <w:rPr>
                <w:rFonts w:ascii="Calibri" w:hAnsi="Calibri" w:cs="Calibri"/>
              </w:rPr>
              <w:t>Farrea</w:t>
            </w:r>
            <w:proofErr w:type="spellEnd"/>
            <w:r>
              <w:rPr>
                <w:rFonts w:ascii="Calibri" w:hAnsi="Calibri" w:cs="Calibri"/>
              </w:rPr>
              <w:t xml:space="preserve">, </w:t>
            </w:r>
            <w:proofErr w:type="spellStart"/>
            <w:r>
              <w:rPr>
                <w:rFonts w:ascii="Calibri" w:hAnsi="Calibri" w:cs="Calibri"/>
              </w:rPr>
              <w:t>Hyalonema</w:t>
            </w:r>
            <w:proofErr w:type="spellEnd"/>
            <w:r>
              <w:rPr>
                <w:rFonts w:ascii="Calibri" w:hAnsi="Calibri" w:cs="Calibri"/>
              </w:rPr>
              <w:t xml:space="preserve">, </w:t>
            </w:r>
            <w:proofErr w:type="spellStart"/>
            <w:r>
              <w:rPr>
                <w:rFonts w:ascii="Calibri" w:hAnsi="Calibri" w:cs="Calibri"/>
              </w:rPr>
              <w:t>Poliopogon</w:t>
            </w:r>
            <w:proofErr w:type="spellEnd"/>
            <w:r>
              <w:rPr>
                <w:rFonts w:ascii="Calibri" w:hAnsi="Calibri" w:cs="Calibri"/>
              </w:rPr>
              <w:t xml:space="preserve">, and </w:t>
            </w:r>
            <w:proofErr w:type="spellStart"/>
            <w:r>
              <w:rPr>
                <w:rFonts w:ascii="Calibri" w:hAnsi="Calibri" w:cs="Calibri"/>
              </w:rPr>
              <w:t>Bolosoma</w:t>
            </w:r>
            <w:proofErr w:type="spellEnd"/>
            <w:r>
              <w:rPr>
                <w:rFonts w:ascii="Calibri" w:hAnsi="Calibri" w:cs="Calibri"/>
              </w:rPr>
              <w:t xml:space="preserve">.  A few anemones were </w:t>
            </w:r>
            <w:proofErr w:type="spellStart"/>
            <w:r>
              <w:rPr>
                <w:rFonts w:ascii="Calibri" w:hAnsi="Calibri" w:cs="Calibri"/>
              </w:rPr>
              <w:t>aseen</w:t>
            </w:r>
            <w:proofErr w:type="spellEnd"/>
            <w:r>
              <w:rPr>
                <w:rFonts w:ascii="Calibri" w:hAnsi="Calibri" w:cs="Calibri"/>
              </w:rPr>
              <w:t xml:space="preserve">, one possibly in the family </w:t>
            </w:r>
            <w:proofErr w:type="spellStart"/>
            <w:r>
              <w:rPr>
                <w:rFonts w:ascii="Calibri" w:hAnsi="Calibri" w:cs="Calibri"/>
              </w:rPr>
              <w:t>Exocoelactinidae</w:t>
            </w:r>
            <w:proofErr w:type="spellEnd"/>
            <w:r>
              <w:rPr>
                <w:rFonts w:ascii="Calibri" w:hAnsi="Calibri" w:cs="Calibri"/>
              </w:rPr>
              <w:t>, and a several fish that included one rattail (</w:t>
            </w:r>
            <w:proofErr w:type="spellStart"/>
            <w:r>
              <w:rPr>
                <w:rFonts w:ascii="Calibri" w:hAnsi="Calibri" w:cs="Calibri"/>
              </w:rPr>
              <w:t>Kumba</w:t>
            </w:r>
            <w:proofErr w:type="spellEnd"/>
            <w:r>
              <w:rPr>
                <w:rFonts w:ascii="Calibri" w:hAnsi="Calibri" w:cs="Calibri"/>
              </w:rPr>
              <w:t xml:space="preserve"> </w:t>
            </w:r>
            <w:proofErr w:type="spellStart"/>
            <w:r>
              <w:rPr>
                <w:rFonts w:ascii="Calibri" w:hAnsi="Calibri" w:cs="Calibri"/>
              </w:rPr>
              <w:t>sp</w:t>
            </w:r>
            <w:proofErr w:type="spellEnd"/>
            <w:r>
              <w:rPr>
                <w:rFonts w:ascii="Calibri" w:hAnsi="Calibri" w:cs="Calibri"/>
              </w:rPr>
              <w:t>) and several cutthroat eels (</w:t>
            </w:r>
            <w:proofErr w:type="spellStart"/>
            <w:r>
              <w:rPr>
                <w:rFonts w:ascii="Calibri" w:hAnsi="Calibri" w:cs="Calibri"/>
              </w:rPr>
              <w:t>Synaphobranchus</w:t>
            </w:r>
            <w:proofErr w:type="spellEnd"/>
            <w:r>
              <w:rPr>
                <w:rFonts w:ascii="Calibri" w:hAnsi="Calibri" w:cs="Calibri"/>
              </w:rPr>
              <w:t xml:space="preserve"> and </w:t>
            </w:r>
            <w:proofErr w:type="spellStart"/>
            <w:r>
              <w:rPr>
                <w:rFonts w:ascii="Calibri" w:hAnsi="Calibri" w:cs="Calibri"/>
              </w:rPr>
              <w:t>Ilyophis</w:t>
            </w:r>
            <w:proofErr w:type="spellEnd"/>
            <w:r>
              <w:rPr>
                <w:rFonts w:ascii="Calibri" w:hAnsi="Calibri" w:cs="Calibri"/>
              </w:rPr>
              <w:t xml:space="preserve"> </w:t>
            </w:r>
            <w:proofErr w:type="spellStart"/>
            <w:r>
              <w:rPr>
                <w:rFonts w:ascii="Calibri" w:hAnsi="Calibri" w:cs="Calibri"/>
              </w:rPr>
              <w:t>sp</w:t>
            </w:r>
            <w:proofErr w:type="spellEnd"/>
            <w:r>
              <w:rPr>
                <w:rFonts w:ascii="Calibri" w:hAnsi="Calibri" w:cs="Calibri"/>
              </w:rPr>
              <w:t>).</w:t>
            </w:r>
          </w:p>
          <w:p w14:paraId="7FA1431B" w14:textId="77777777" w:rsidR="008205AB" w:rsidRDefault="008205AB" w:rsidP="008205A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p w14:paraId="68985A51" w14:textId="77777777" w:rsidR="008205AB" w:rsidRDefault="008205AB" w:rsidP="008205A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lastRenderedPageBreak/>
              <w:t xml:space="preserve">In the latter half of the dive where the terrain leveled out, we encountered a modest but dense stand of large bamboo corals concentrated along a rise and prominent boulder on </w:t>
            </w:r>
            <w:proofErr w:type="gramStart"/>
            <w:r>
              <w:rPr>
                <w:rFonts w:ascii="Calibri" w:hAnsi="Calibri" w:cs="Calibri"/>
              </w:rPr>
              <w:t>top,  including</w:t>
            </w:r>
            <w:proofErr w:type="gramEnd"/>
            <w:r>
              <w:rPr>
                <w:rFonts w:ascii="Calibri" w:hAnsi="Calibri" w:cs="Calibri"/>
              </w:rPr>
              <w:t xml:space="preserve"> </w:t>
            </w:r>
            <w:proofErr w:type="spellStart"/>
            <w:r>
              <w:rPr>
                <w:rFonts w:ascii="Calibri" w:hAnsi="Calibri" w:cs="Calibri"/>
              </w:rPr>
              <w:t>Jasonisis</w:t>
            </w:r>
            <w:proofErr w:type="spellEnd"/>
            <w:r>
              <w:rPr>
                <w:rFonts w:ascii="Calibri" w:hAnsi="Calibri" w:cs="Calibri"/>
              </w:rPr>
              <w:t xml:space="preserve"> </w:t>
            </w:r>
            <w:proofErr w:type="spellStart"/>
            <w:r>
              <w:rPr>
                <w:rFonts w:ascii="Calibri" w:hAnsi="Calibri" w:cs="Calibri"/>
              </w:rPr>
              <w:t>sp</w:t>
            </w:r>
            <w:proofErr w:type="spellEnd"/>
            <w:r>
              <w:rPr>
                <w:rFonts w:ascii="Calibri" w:hAnsi="Calibri" w:cs="Calibri"/>
              </w:rPr>
              <w:t xml:space="preserve">?, </w:t>
            </w:r>
            <w:proofErr w:type="spellStart"/>
            <w:r>
              <w:rPr>
                <w:rFonts w:ascii="Calibri" w:hAnsi="Calibri" w:cs="Calibri"/>
              </w:rPr>
              <w:t>Keratoisis</w:t>
            </w:r>
            <w:proofErr w:type="spellEnd"/>
            <w:r>
              <w:rPr>
                <w:rFonts w:ascii="Calibri" w:hAnsi="Calibri" w:cs="Calibri"/>
              </w:rPr>
              <w:t xml:space="preserve"> </w:t>
            </w:r>
            <w:proofErr w:type="spellStart"/>
            <w:r>
              <w:rPr>
                <w:rFonts w:ascii="Calibri" w:hAnsi="Calibri" w:cs="Calibri"/>
              </w:rPr>
              <w:t>sp</w:t>
            </w:r>
            <w:proofErr w:type="spellEnd"/>
            <w:r>
              <w:rPr>
                <w:rFonts w:ascii="Calibri" w:hAnsi="Calibri" w:cs="Calibri"/>
              </w:rPr>
              <w:t xml:space="preserve">, and at least one other species branching at the nodes.  A few </w:t>
            </w:r>
            <w:proofErr w:type="spellStart"/>
            <w:r>
              <w:rPr>
                <w:rFonts w:ascii="Calibri" w:hAnsi="Calibri" w:cs="Calibri"/>
              </w:rPr>
              <w:t>chrysogorgiids</w:t>
            </w:r>
            <w:proofErr w:type="spellEnd"/>
            <w:r>
              <w:rPr>
                <w:rFonts w:ascii="Calibri" w:hAnsi="Calibri" w:cs="Calibri"/>
              </w:rPr>
              <w:t xml:space="preserve"> were mixed in the stand, all believed to be in the genus </w:t>
            </w:r>
            <w:proofErr w:type="spellStart"/>
            <w:r>
              <w:rPr>
                <w:rFonts w:ascii="Calibri" w:hAnsi="Calibri" w:cs="Calibri"/>
              </w:rPr>
              <w:t>Chrysogorgia</w:t>
            </w:r>
            <w:proofErr w:type="spellEnd"/>
            <w:r>
              <w:rPr>
                <w:rFonts w:ascii="Calibri" w:hAnsi="Calibri" w:cs="Calibri"/>
              </w:rPr>
              <w:t xml:space="preserve">, as well as a very small unbranched </w:t>
            </w:r>
            <w:proofErr w:type="spellStart"/>
            <w:r>
              <w:rPr>
                <w:rFonts w:ascii="Calibri" w:hAnsi="Calibri" w:cs="Calibri"/>
              </w:rPr>
              <w:t>stylasterid</w:t>
            </w:r>
            <w:proofErr w:type="spellEnd"/>
            <w:r>
              <w:rPr>
                <w:rFonts w:ascii="Calibri" w:hAnsi="Calibri" w:cs="Calibri"/>
              </w:rPr>
              <w:t xml:space="preserve">?? which occurred in patches.  Of particular interest was the observation of a rare </w:t>
            </w:r>
            <w:proofErr w:type="spellStart"/>
            <w:r>
              <w:rPr>
                <w:rFonts w:ascii="Calibri" w:hAnsi="Calibri" w:cs="Calibri"/>
              </w:rPr>
              <w:t>seastar</w:t>
            </w:r>
            <w:proofErr w:type="spellEnd"/>
            <w:r>
              <w:rPr>
                <w:rFonts w:ascii="Calibri" w:hAnsi="Calibri" w:cs="Calibri"/>
              </w:rPr>
              <w:t xml:space="preserve"> (</w:t>
            </w:r>
            <w:proofErr w:type="spellStart"/>
            <w:r>
              <w:rPr>
                <w:rFonts w:ascii="Calibri" w:hAnsi="Calibri" w:cs="Calibri"/>
              </w:rPr>
              <w:t>Pythonaster</w:t>
            </w:r>
            <w:proofErr w:type="spellEnd"/>
            <w:r>
              <w:rPr>
                <w:rFonts w:ascii="Calibri" w:hAnsi="Calibri" w:cs="Calibri"/>
              </w:rPr>
              <w:t xml:space="preserve"> </w:t>
            </w:r>
            <w:proofErr w:type="spellStart"/>
            <w:r>
              <w:rPr>
                <w:rFonts w:ascii="Calibri" w:hAnsi="Calibri" w:cs="Calibri"/>
              </w:rPr>
              <w:t>sp</w:t>
            </w:r>
            <w:proofErr w:type="spellEnd"/>
            <w:r>
              <w:rPr>
                <w:rFonts w:ascii="Calibri" w:hAnsi="Calibri" w:cs="Calibri"/>
              </w:rPr>
              <w:t xml:space="preserve">) on a sponge.  We also saw other echinoderms during the dive that included </w:t>
            </w:r>
            <w:proofErr w:type="spellStart"/>
            <w:r>
              <w:rPr>
                <w:rFonts w:ascii="Calibri" w:hAnsi="Calibri" w:cs="Calibri"/>
              </w:rPr>
              <w:t>ophiuroids</w:t>
            </w:r>
            <w:proofErr w:type="spellEnd"/>
            <w:r>
              <w:rPr>
                <w:rFonts w:ascii="Calibri" w:hAnsi="Calibri" w:cs="Calibri"/>
              </w:rPr>
              <w:t xml:space="preserve"> and </w:t>
            </w:r>
            <w:proofErr w:type="spellStart"/>
            <w:r>
              <w:rPr>
                <w:rFonts w:ascii="Calibri" w:hAnsi="Calibri" w:cs="Calibri"/>
              </w:rPr>
              <w:t>unstalked</w:t>
            </w:r>
            <w:proofErr w:type="spellEnd"/>
            <w:r>
              <w:rPr>
                <w:rFonts w:ascii="Calibri" w:hAnsi="Calibri" w:cs="Calibri"/>
              </w:rPr>
              <w:t xml:space="preserve"> crinoids.  Two </w:t>
            </w:r>
            <w:r w:rsidRPr="004165AC">
              <w:rPr>
                <w:rFonts w:ascii="Calibri" w:hAnsi="Calibri" w:cs="Calibri"/>
              </w:rPr>
              <w:t xml:space="preserve">samples were taken </w:t>
            </w:r>
            <w:r>
              <w:rPr>
                <w:rFonts w:ascii="Calibri" w:hAnsi="Calibri" w:cs="Calibri"/>
              </w:rPr>
              <w:t xml:space="preserve">during the dive that included one </w:t>
            </w:r>
            <w:proofErr w:type="spellStart"/>
            <w:r>
              <w:rPr>
                <w:rFonts w:ascii="Calibri" w:hAnsi="Calibri" w:cs="Calibri"/>
              </w:rPr>
              <w:t>Mn</w:t>
            </w:r>
            <w:proofErr w:type="spellEnd"/>
            <w:r>
              <w:rPr>
                <w:rFonts w:ascii="Calibri" w:hAnsi="Calibri" w:cs="Calibri"/>
              </w:rPr>
              <w:t xml:space="preserve"> crusted </w:t>
            </w:r>
            <w:proofErr w:type="spellStart"/>
            <w:r>
              <w:rPr>
                <w:rFonts w:ascii="Calibri" w:hAnsi="Calibri" w:cs="Calibri"/>
              </w:rPr>
              <w:t>volcaniclastic</w:t>
            </w:r>
            <w:proofErr w:type="spellEnd"/>
            <w:r>
              <w:rPr>
                <w:rFonts w:ascii="Calibri" w:hAnsi="Calibri" w:cs="Calibri"/>
              </w:rPr>
              <w:t xml:space="preserve"> rock that appeared to be mostly sedimentary, and two colonies of the </w:t>
            </w:r>
            <w:proofErr w:type="spellStart"/>
            <w:r>
              <w:rPr>
                <w:rFonts w:ascii="Calibri" w:hAnsi="Calibri" w:cs="Calibri"/>
              </w:rPr>
              <w:t>Heteropathes</w:t>
            </w:r>
            <w:proofErr w:type="spellEnd"/>
            <w:r>
              <w:rPr>
                <w:rFonts w:ascii="Calibri" w:hAnsi="Calibri" w:cs="Calibri"/>
              </w:rPr>
              <w:t>/</w:t>
            </w:r>
            <w:proofErr w:type="spellStart"/>
            <w:r>
              <w:rPr>
                <w:rFonts w:ascii="Calibri" w:hAnsi="Calibri" w:cs="Calibri"/>
              </w:rPr>
              <w:t>Trissopathes</w:t>
            </w:r>
            <w:proofErr w:type="spellEnd"/>
            <w:r>
              <w:rPr>
                <w:rFonts w:ascii="Calibri" w:hAnsi="Calibri" w:cs="Calibri"/>
              </w:rPr>
              <w:t xml:space="preserve"> sp.  When the rock was examined in the lab, we found 2 intact and 1 broken colony of the tiny </w:t>
            </w:r>
            <w:proofErr w:type="spellStart"/>
            <w:r>
              <w:rPr>
                <w:rFonts w:ascii="Calibri" w:hAnsi="Calibri" w:cs="Calibri"/>
              </w:rPr>
              <w:t>stylasterid</w:t>
            </w:r>
            <w:proofErr w:type="spellEnd"/>
            <w:r>
              <w:rPr>
                <w:rFonts w:ascii="Calibri" w:hAnsi="Calibri" w:cs="Calibri"/>
              </w:rPr>
              <w:t xml:space="preserve"> coral.</w:t>
            </w:r>
          </w:p>
          <w:p w14:paraId="37CDCAD7" w14:textId="77777777" w:rsidR="008205AB" w:rsidRDefault="008205AB" w:rsidP="008205A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p w14:paraId="3B723019" w14:textId="77777777" w:rsidR="00745B3A" w:rsidRPr="002338E0" w:rsidRDefault="00745B3A"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6E630B" w:rsidRPr="006A587A" w14:paraId="514F5EE2"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68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486624">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627D38DF" w:rsidR="006E630B" w:rsidRPr="00DC42BB" w:rsidRDefault="008205AB" w:rsidP="00DC42BB">
            <w:pPr>
              <w:rPr>
                <w:b w:val="0"/>
                <w:color w:val="auto"/>
                <w:sz w:val="20"/>
                <w:szCs w:val="24"/>
              </w:rPr>
            </w:pPr>
            <w:r w:rsidRPr="00045E42">
              <w:rPr>
                <w:rFonts w:ascii="Calibri" w:hAnsi="Calibri"/>
                <w:noProof/>
              </w:rPr>
              <w:drawing>
                <wp:inline distT="0" distB="0" distL="0" distR="0" wp14:anchorId="78FBBE6B" wp14:editId="6CC4FA64">
                  <wp:extent cx="3028950" cy="2338698"/>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030672" cy="2340028"/>
                          </a:xfrm>
                          <a:prstGeom prst="rect">
                            <a:avLst/>
                          </a:prstGeom>
                          <a:noFill/>
                          <a:ln w="9525">
                            <a:noFill/>
                            <a:miter lim="800000"/>
                            <a:headEnd/>
                            <a:tailEnd/>
                          </a:ln>
                        </pic:spPr>
                      </pic:pic>
                    </a:graphicData>
                  </a:graphic>
                </wp:inline>
              </w:drawing>
            </w:r>
          </w:p>
        </w:tc>
        <w:tc>
          <w:tcPr>
            <w:tcW w:w="4680" w:type="dxa"/>
            <w:gridSpan w:val="3"/>
            <w:tcBorders>
              <w:left w:val="single" w:sz="6" w:space="0" w:color="667A85"/>
              <w:right w:val="single" w:sz="6" w:space="0" w:color="667A85"/>
            </w:tcBorders>
            <w:shd w:val="clear" w:color="auto" w:fill="auto"/>
            <w:vAlign w:val="center"/>
          </w:tcPr>
          <w:p w14:paraId="7B3581CA" w14:textId="5479A2BB" w:rsidR="006E630B" w:rsidRPr="00DC42BB" w:rsidRDefault="008205AB" w:rsidP="00DC42BB">
            <w:pPr>
              <w:cnfStyle w:val="000000010000" w:firstRow="0" w:lastRow="0" w:firstColumn="0" w:lastColumn="0" w:oddVBand="0" w:evenVBand="0" w:oddHBand="0" w:evenHBand="1" w:firstRowFirstColumn="0" w:firstRowLastColumn="0" w:lastRowFirstColumn="0" w:lastRowLastColumn="0"/>
              <w:rPr>
                <w:sz w:val="20"/>
                <w:lang w:bidi="en-US"/>
              </w:rPr>
            </w:pPr>
            <w:r>
              <w:rPr>
                <w:rFonts w:ascii="Calibri" w:hAnsi="Calibri"/>
                <w:noProof/>
              </w:rPr>
              <w:drawing>
                <wp:inline distT="0" distB="0" distL="0" distR="0" wp14:anchorId="5964B487" wp14:editId="076E7BA8">
                  <wp:extent cx="3540835" cy="2736203"/>
                  <wp:effectExtent l="19050" t="0" r="2465" b="0"/>
                  <wp:docPr id="2" name="Picture 1" descr="Dive02tr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02track.png"/>
                          <pic:cNvPicPr/>
                        </pic:nvPicPr>
                        <pic:blipFill>
                          <a:blip r:embed="rId8" cstate="print"/>
                          <a:stretch>
                            <a:fillRect/>
                          </a:stretch>
                        </pic:blipFill>
                        <pic:spPr>
                          <a:xfrm>
                            <a:off x="0" y="0"/>
                            <a:ext cx="3542304" cy="2737338"/>
                          </a:xfrm>
                          <a:prstGeom prst="rect">
                            <a:avLst/>
                          </a:prstGeom>
                        </pic:spPr>
                      </pic:pic>
                    </a:graphicData>
                  </a:graphic>
                </wp:inline>
              </w:drawing>
            </w:r>
          </w:p>
        </w:tc>
      </w:tr>
      <w:tr w:rsidR="006E630B" w:rsidRPr="006A587A" w14:paraId="51567BEE" w14:textId="77777777" w:rsidTr="00486624">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E13BF83" w:rsidR="006E630B" w:rsidRPr="00DC42BB" w:rsidRDefault="008205AB" w:rsidP="00DC42BB">
            <w:pPr>
              <w:rPr>
                <w:b w:val="0"/>
                <w:color w:val="auto"/>
                <w:sz w:val="20"/>
                <w:szCs w:val="24"/>
              </w:rPr>
            </w:pPr>
            <w:r>
              <w:rPr>
                <w:rFonts w:ascii="Calibri" w:hAnsi="Calibri"/>
                <w:i/>
              </w:rPr>
              <w:t>Proposed start (green) and end (red) points for Dive 02</w:t>
            </w:r>
          </w:p>
        </w:tc>
        <w:tc>
          <w:tcPr>
            <w:tcW w:w="4680" w:type="dxa"/>
            <w:gridSpan w:val="3"/>
            <w:tcBorders>
              <w:left w:val="single" w:sz="6" w:space="0" w:color="667A85"/>
              <w:right w:val="single" w:sz="6" w:space="0" w:color="667A85"/>
            </w:tcBorders>
            <w:shd w:val="clear" w:color="auto" w:fill="auto"/>
            <w:vAlign w:val="center"/>
          </w:tcPr>
          <w:p w14:paraId="35211605" w14:textId="6D705236" w:rsidR="006E630B" w:rsidRPr="00DC42BB" w:rsidRDefault="008205AB" w:rsidP="00DC42BB">
            <w:pPr>
              <w:cnfStyle w:val="000000100000" w:firstRow="0" w:lastRow="0" w:firstColumn="0" w:lastColumn="0" w:oddVBand="0" w:evenVBand="0" w:oddHBand="1" w:evenHBand="0" w:firstRowFirstColumn="0" w:firstRowLastColumn="0" w:lastRowFirstColumn="0" w:lastRowLastColumn="0"/>
              <w:rPr>
                <w:sz w:val="20"/>
                <w:lang w:bidi="en-US"/>
              </w:rPr>
            </w:pPr>
            <w:r>
              <w:rPr>
                <w:rFonts w:ascii="Calibri" w:hAnsi="Calibri"/>
                <w:i/>
              </w:rPr>
              <w:t>Actual dive track compared to planned start and end points</w:t>
            </w:r>
          </w:p>
        </w:tc>
      </w:tr>
      <w:tr w:rsidR="006E630B" w:rsidRPr="006E630B" w14:paraId="2D5B9C3C"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360" w:type="dxa"/>
            <w:gridSpan w:val="6"/>
            <w:tcBorders>
              <w:right w:val="single" w:sz="6" w:space="0" w:color="667A85"/>
            </w:tcBorders>
            <w:shd w:val="clear" w:color="auto" w:fill="E3EBEA" w:themeFill="background2"/>
            <w:vAlign w:val="center"/>
          </w:tcPr>
          <w:p w14:paraId="7DDD498D" w14:textId="77777777" w:rsidR="006E630B" w:rsidRPr="006E630B" w:rsidRDefault="006E630B" w:rsidP="009731DA">
            <w:pPr>
              <w:rPr>
                <w:sz w:val="20"/>
                <w:lang w:bidi="en-US"/>
              </w:rPr>
            </w:pPr>
            <w:r>
              <w:rPr>
                <w:color w:val="auto"/>
                <w:sz w:val="20"/>
                <w:szCs w:val="24"/>
              </w:rPr>
              <w:t>Representative Photos of the Dive</w:t>
            </w:r>
          </w:p>
        </w:tc>
      </w:tr>
      <w:tr w:rsidR="006E630B" w:rsidRPr="002338E0" w14:paraId="488F720B" w14:textId="77777777" w:rsidTr="00486624">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1831A27C" w:rsidR="006E630B" w:rsidRPr="00DC42BB" w:rsidRDefault="008205AB" w:rsidP="00DC42BB">
            <w:pPr>
              <w:rPr>
                <w:b w:val="0"/>
              </w:rPr>
            </w:pPr>
            <w:r>
              <w:rPr>
                <w:rFonts w:ascii="Calibri" w:hAnsi="Calibri"/>
                <w:noProof/>
              </w:rPr>
              <w:lastRenderedPageBreak/>
              <w:drawing>
                <wp:inline distT="0" distB="0" distL="0" distR="0" wp14:anchorId="433339C0" wp14:editId="1F3B5843">
                  <wp:extent cx="3013056" cy="1693333"/>
                  <wp:effectExtent l="25400" t="0" r="9544"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013056" cy="1693333"/>
                          </a:xfrm>
                          <a:prstGeom prst="rect">
                            <a:avLst/>
                          </a:prstGeom>
                          <a:noFill/>
                          <a:ln w="9525">
                            <a:noFill/>
                            <a:miter lim="800000"/>
                            <a:headEnd/>
                            <a:tailEnd/>
                          </a:ln>
                        </pic:spPr>
                      </pic:pic>
                    </a:graphicData>
                  </a:graphic>
                </wp:inline>
              </w:drawing>
            </w:r>
          </w:p>
        </w:tc>
        <w:tc>
          <w:tcPr>
            <w:tcW w:w="4680" w:type="dxa"/>
            <w:gridSpan w:val="3"/>
            <w:tcBorders>
              <w:left w:val="single" w:sz="6" w:space="0" w:color="667A85"/>
              <w:right w:val="single" w:sz="6" w:space="0" w:color="667A85"/>
            </w:tcBorders>
            <w:shd w:val="clear" w:color="auto" w:fill="auto"/>
            <w:vAlign w:val="center"/>
          </w:tcPr>
          <w:p w14:paraId="53965032" w14:textId="0A9CF737" w:rsidR="006E630B" w:rsidRPr="00DC42BB" w:rsidRDefault="008205AB" w:rsidP="00DC42BB">
            <w:pPr>
              <w:cnfStyle w:val="000000100000" w:firstRow="0" w:lastRow="0" w:firstColumn="0" w:lastColumn="0" w:oddVBand="0" w:evenVBand="0" w:oddHBand="1" w:evenHBand="0" w:firstRowFirstColumn="0" w:firstRowLastColumn="0" w:lastRowFirstColumn="0" w:lastRowLastColumn="0"/>
            </w:pPr>
            <w:r>
              <w:rPr>
                <w:rFonts w:ascii="Calibri" w:hAnsi="Calibri"/>
                <w:noProof/>
              </w:rPr>
              <w:drawing>
                <wp:inline distT="0" distB="0" distL="0" distR="0" wp14:anchorId="42C4C28F" wp14:editId="1168D007">
                  <wp:extent cx="3073400" cy="1727245"/>
                  <wp:effectExtent l="2540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81881" cy="1732011"/>
                          </a:xfrm>
                          <a:prstGeom prst="rect">
                            <a:avLst/>
                          </a:prstGeom>
                          <a:noFill/>
                          <a:ln w="9525">
                            <a:noFill/>
                            <a:miter lim="800000"/>
                            <a:headEnd/>
                            <a:tailEnd/>
                          </a:ln>
                        </pic:spPr>
                      </pic:pic>
                    </a:graphicData>
                  </a:graphic>
                </wp:inline>
              </w:drawing>
            </w:r>
          </w:p>
        </w:tc>
      </w:tr>
      <w:tr w:rsidR="006E630B" w:rsidRPr="006A587A" w14:paraId="490006CA"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77777777" w:rsidR="006E630B" w:rsidRPr="00DC42BB" w:rsidRDefault="00DC42BB" w:rsidP="00DC42BB">
            <w:pPr>
              <w:pStyle w:val="Subtitle"/>
              <w:rPr>
                <w:b w:val="0"/>
              </w:rPr>
            </w:pPr>
            <w:r w:rsidRPr="00DC42BB">
              <w:rPr>
                <w:b w:val="0"/>
              </w:rPr>
              <w:t>[Descriptive caption here]</w:t>
            </w:r>
          </w:p>
        </w:tc>
        <w:tc>
          <w:tcPr>
            <w:tcW w:w="4680" w:type="dxa"/>
            <w:gridSpan w:val="3"/>
            <w:tcBorders>
              <w:left w:val="single" w:sz="6" w:space="0" w:color="667A85"/>
              <w:right w:val="single" w:sz="6" w:space="0" w:color="667A85"/>
            </w:tcBorders>
            <w:shd w:val="clear" w:color="auto" w:fill="auto"/>
            <w:vAlign w:val="center"/>
          </w:tcPr>
          <w:p w14:paraId="04D06003" w14:textId="77777777" w:rsidR="006E630B" w:rsidRPr="00DC42BB" w:rsidRDefault="00DC42BB" w:rsidP="00DC42BB">
            <w:pPr>
              <w:pStyle w:val="Subtitle"/>
              <w:cnfStyle w:val="000000010000" w:firstRow="0" w:lastRow="0" w:firstColumn="0" w:lastColumn="0" w:oddVBand="0" w:evenVBand="0" w:oddHBand="0" w:evenHBand="1" w:firstRowFirstColumn="0" w:firstRowLastColumn="0" w:lastRowFirstColumn="0" w:lastRowLastColumn="0"/>
            </w:pPr>
            <w:r w:rsidRPr="00DC42BB">
              <w:t>[Descriptive caption here]</w:t>
            </w:r>
          </w:p>
        </w:tc>
      </w:tr>
      <w:tr w:rsidR="00DC42BB" w:rsidRPr="006A587A" w14:paraId="31B4FF65"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36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02808830"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36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8BCBCDF" w14:textId="458D3688" w:rsidR="000B5B84" w:rsidRPr="002338E0" w:rsidRDefault="008205AB"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6A072E">
              <w:rPr>
                <w:bCs/>
              </w:rPr>
              <w:t>SPEC01GEO</w:t>
            </w:r>
          </w:p>
        </w:tc>
        <w:tc>
          <w:tcPr>
            <w:tcW w:w="4680" w:type="dxa"/>
            <w:gridSpan w:val="3"/>
            <w:vMerge w:val="restart"/>
            <w:tcBorders>
              <w:left w:val="single" w:sz="6" w:space="0" w:color="667A85"/>
              <w:right w:val="single" w:sz="6" w:space="0" w:color="667A85"/>
            </w:tcBorders>
            <w:shd w:val="clear" w:color="auto" w:fill="auto"/>
            <w:vAlign w:val="center"/>
          </w:tcPr>
          <w:p w14:paraId="3BA69413" w14:textId="7F270298" w:rsidR="000B5B84" w:rsidRPr="002338E0" w:rsidRDefault="008205AB"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rFonts w:asciiTheme="minorHAnsi" w:hAnsiTheme="minorHAnsi"/>
                <w:b/>
                <w:bCs/>
                <w:noProof/>
              </w:rPr>
              <w:drawing>
                <wp:inline distT="0" distB="0" distL="0" distR="0" wp14:anchorId="169B779C" wp14:editId="65484ED9">
                  <wp:extent cx="3119966" cy="2079978"/>
                  <wp:effectExtent l="25400" t="0" r="4234"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124037" cy="2082692"/>
                          </a:xfrm>
                          <a:prstGeom prst="rect">
                            <a:avLst/>
                          </a:prstGeom>
                          <a:noFill/>
                          <a:ln w="9525">
                            <a:noFill/>
                            <a:miter lim="800000"/>
                            <a:headEnd/>
                            <a:tailEnd/>
                          </a:ln>
                        </pic:spPr>
                      </pic:pic>
                    </a:graphicData>
                  </a:graphic>
                </wp:inline>
              </w:drawing>
            </w:r>
          </w:p>
        </w:tc>
      </w:tr>
      <w:tr w:rsidR="000B5B84" w:rsidRPr="006A587A" w14:paraId="6206EFC1"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4B17D894" w14:textId="4A9CA257" w:rsidR="000B5B84" w:rsidRPr="002338E0" w:rsidRDefault="008205AB" w:rsidP="002338E0">
            <w:pPr>
              <w:cnfStyle w:val="000000010000" w:firstRow="0" w:lastRow="0" w:firstColumn="0" w:lastColumn="0" w:oddVBand="0" w:evenVBand="0" w:oddHBand="0" w:evenHBand="1" w:firstRowFirstColumn="0" w:firstRowLastColumn="0" w:lastRowFirstColumn="0" w:lastRowLastColumn="0"/>
              <w:rPr>
                <w:sz w:val="20"/>
                <w:lang w:bidi="en-US"/>
              </w:rPr>
            </w:pPr>
            <w:r w:rsidRPr="006A072E">
              <w:rPr>
                <w:bCs/>
              </w:rPr>
              <w:t>20160</w:t>
            </w:r>
            <w:r>
              <w:rPr>
                <w:bCs/>
              </w:rPr>
              <w:t>802</w:t>
            </w:r>
          </w:p>
        </w:tc>
        <w:tc>
          <w:tcPr>
            <w:tcW w:w="468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1723F06A" w14:textId="2317DA77" w:rsidR="000B5B84" w:rsidRPr="002338E0" w:rsidRDefault="008205AB" w:rsidP="002338E0">
            <w:pPr>
              <w:cnfStyle w:val="000000100000" w:firstRow="0" w:lastRow="0" w:firstColumn="0" w:lastColumn="0" w:oddVBand="0" w:evenVBand="0" w:oddHBand="1" w:evenHBand="0" w:firstRowFirstColumn="0" w:firstRowLastColumn="0" w:lastRowFirstColumn="0" w:lastRowLastColumn="0"/>
              <w:rPr>
                <w:sz w:val="20"/>
                <w:lang w:bidi="en-US"/>
              </w:rPr>
            </w:pPr>
            <w:r>
              <w:rPr>
                <w:rFonts w:ascii="Times New Roman" w:hAnsi="Times New Roman"/>
              </w:rPr>
              <w:t>03:33:01</w:t>
            </w:r>
          </w:p>
        </w:tc>
        <w:tc>
          <w:tcPr>
            <w:tcW w:w="468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1896CA8" w14:textId="485A7595" w:rsidR="000B5B84" w:rsidRPr="002338E0" w:rsidRDefault="008205AB" w:rsidP="002338E0">
            <w:pPr>
              <w:cnfStyle w:val="000000010000" w:firstRow="0" w:lastRow="0" w:firstColumn="0" w:lastColumn="0" w:oddVBand="0" w:evenVBand="0" w:oddHBand="0" w:evenHBand="1" w:firstRowFirstColumn="0" w:firstRowLastColumn="0" w:lastRowFirstColumn="0" w:lastRowLastColumn="0"/>
              <w:rPr>
                <w:sz w:val="20"/>
                <w:lang w:bidi="en-US"/>
              </w:rPr>
            </w:pPr>
            <w:r>
              <w:rPr>
                <w:rFonts w:ascii="Times New Roman" w:hAnsi="Times New Roman"/>
              </w:rPr>
              <w:t>2229</w:t>
            </w:r>
          </w:p>
        </w:tc>
        <w:tc>
          <w:tcPr>
            <w:tcW w:w="468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60D9399" w14:textId="35A63671" w:rsidR="000B5B84" w:rsidRPr="002338E0" w:rsidRDefault="008205AB" w:rsidP="002338E0">
            <w:pPr>
              <w:cnfStyle w:val="000000100000" w:firstRow="0" w:lastRow="0" w:firstColumn="0" w:lastColumn="0" w:oddVBand="0" w:evenVBand="0" w:oddHBand="1" w:evenHBand="0" w:firstRowFirstColumn="0" w:firstRowLastColumn="0" w:lastRowFirstColumn="0" w:lastRowLastColumn="0"/>
              <w:rPr>
                <w:sz w:val="20"/>
                <w:lang w:bidi="en-US"/>
              </w:rPr>
            </w:pPr>
            <w:r>
              <w:rPr>
                <w:rFonts w:ascii="Times New Roman" w:hAnsi="Times New Roman"/>
              </w:rPr>
              <w:t>1.9</w:t>
            </w:r>
          </w:p>
        </w:tc>
        <w:tc>
          <w:tcPr>
            <w:tcW w:w="468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21EE8431"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c>
          <w:tcPr>
            <w:tcW w:w="468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color w:val="auto"/>
                <w:sz w:val="20"/>
                <w:szCs w:val="24"/>
              </w:rPr>
            </w:pPr>
            <w:r>
              <w:rPr>
                <w:color w:val="auto"/>
                <w:sz w:val="20"/>
                <w:szCs w:val="24"/>
              </w:rPr>
              <w:t>Comments</w:t>
            </w:r>
          </w:p>
        </w:tc>
        <w:tc>
          <w:tcPr>
            <w:tcW w:w="7560" w:type="dxa"/>
            <w:gridSpan w:val="5"/>
            <w:tcBorders>
              <w:left w:val="single" w:sz="6" w:space="0" w:color="667A85"/>
              <w:right w:val="single" w:sz="6" w:space="0" w:color="667A85"/>
            </w:tcBorders>
            <w:shd w:val="clear" w:color="auto" w:fill="auto"/>
            <w:vAlign w:val="center"/>
          </w:tcPr>
          <w:p w14:paraId="33AD1612" w14:textId="2560353C" w:rsidR="000B5B84" w:rsidRPr="002338E0" w:rsidRDefault="008205AB" w:rsidP="002338E0">
            <w:pPr>
              <w:cnfStyle w:val="000000100000" w:firstRow="0" w:lastRow="0" w:firstColumn="0" w:lastColumn="0" w:oddVBand="0" w:evenVBand="0" w:oddHBand="1" w:evenHBand="0" w:firstRowFirstColumn="0" w:firstRowLastColumn="0" w:lastRowFirstColumn="0" w:lastRowLastColumn="0"/>
              <w:rPr>
                <w:sz w:val="20"/>
                <w:lang w:bidi="en-US"/>
              </w:rPr>
            </w:pPr>
            <w:proofErr w:type="spellStart"/>
            <w:r>
              <w:t>Mn</w:t>
            </w:r>
            <w:proofErr w:type="spellEnd"/>
            <w:r>
              <w:t xml:space="preserve"> crusted </w:t>
            </w:r>
            <w:proofErr w:type="spellStart"/>
            <w:r>
              <w:t>volcaniclastic</w:t>
            </w:r>
            <w:proofErr w:type="spellEnd"/>
            <w:r>
              <w:t xml:space="preserve"> rock; broken pieces came up in Starboard rock box and show small vesicular basalt fragments, altered glass, and secondary minerals.</w:t>
            </w:r>
          </w:p>
        </w:tc>
      </w:tr>
      <w:tr w:rsidR="000B5B84" w:rsidRPr="006A587A" w14:paraId="361CFE98"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360" w:type="dxa"/>
            <w:gridSpan w:val="6"/>
            <w:tcBorders>
              <w:right w:val="single" w:sz="6" w:space="0" w:color="667A85"/>
            </w:tcBorders>
            <w:shd w:val="clear" w:color="auto" w:fill="667A85" w:themeFill="text1"/>
            <w:vAlign w:val="center"/>
          </w:tcPr>
          <w:p w14:paraId="040104AC"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7AEB5273"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0B5B84" w:rsidRDefault="000B5B84" w:rsidP="009731DA">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7D3D4C0" w14:textId="36D29DC6" w:rsidR="000B5B84" w:rsidRPr="002338E0" w:rsidRDefault="008205AB" w:rsidP="009731DA">
            <w:pPr>
              <w:cnfStyle w:val="000000100000" w:firstRow="0" w:lastRow="0" w:firstColumn="0" w:lastColumn="0" w:oddVBand="0" w:evenVBand="0" w:oddHBand="1" w:evenHBand="0" w:firstRowFirstColumn="0" w:firstRowLastColumn="0" w:lastRowFirstColumn="0" w:lastRowLastColumn="0"/>
              <w:rPr>
                <w:sz w:val="20"/>
                <w:lang w:bidi="en-US"/>
              </w:rPr>
            </w:pPr>
            <w:r w:rsidRPr="006A072E">
              <w:rPr>
                <w:rFonts w:ascii="Times New Roman" w:hAnsi="Times New Roman"/>
              </w:rPr>
              <w:t>SPEC02BIO</w:t>
            </w:r>
          </w:p>
        </w:tc>
        <w:tc>
          <w:tcPr>
            <w:tcW w:w="4680" w:type="dxa"/>
            <w:gridSpan w:val="3"/>
            <w:vMerge w:val="restart"/>
            <w:tcBorders>
              <w:left w:val="single" w:sz="6" w:space="0" w:color="667A85"/>
              <w:right w:val="single" w:sz="6" w:space="0" w:color="667A85"/>
            </w:tcBorders>
            <w:shd w:val="clear" w:color="auto" w:fill="auto"/>
            <w:vAlign w:val="center"/>
          </w:tcPr>
          <w:p w14:paraId="04959E6C" w14:textId="3BE01346" w:rsidR="000B5B84" w:rsidRPr="002338E0" w:rsidRDefault="008205AB" w:rsidP="009731D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rFonts w:ascii="Times New Roman" w:hAnsi="Times New Roman"/>
                <w:i/>
                <w:noProof/>
              </w:rPr>
              <w:drawing>
                <wp:inline distT="0" distB="0" distL="0" distR="0" wp14:anchorId="1E5043BE" wp14:editId="0843854D">
                  <wp:extent cx="2929467" cy="1952978"/>
                  <wp:effectExtent l="2540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srcRect/>
                          <a:stretch>
                            <a:fillRect/>
                          </a:stretch>
                        </pic:blipFill>
                        <pic:spPr bwMode="auto">
                          <a:xfrm>
                            <a:off x="0" y="0"/>
                            <a:ext cx="2929467" cy="1952978"/>
                          </a:xfrm>
                          <a:prstGeom prst="rect">
                            <a:avLst/>
                          </a:prstGeom>
                          <a:noFill/>
                          <a:ln w="9525">
                            <a:noFill/>
                            <a:miter lim="800000"/>
                            <a:headEnd/>
                            <a:tailEnd/>
                          </a:ln>
                        </pic:spPr>
                      </pic:pic>
                    </a:graphicData>
                  </a:graphic>
                </wp:inline>
              </w:drawing>
            </w:r>
          </w:p>
        </w:tc>
      </w:tr>
      <w:tr w:rsidR="000B5B84" w:rsidRPr="002338E0" w14:paraId="04194342"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0B5B84" w:rsidRDefault="000B5B84" w:rsidP="009731DA">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5ACAC78F" w14:textId="760CB1D4" w:rsidR="000B5B84" w:rsidRPr="002338E0" w:rsidRDefault="008205AB" w:rsidP="009731DA">
            <w:pPr>
              <w:cnfStyle w:val="000000010000" w:firstRow="0" w:lastRow="0" w:firstColumn="0" w:lastColumn="0" w:oddVBand="0" w:evenVBand="0" w:oddHBand="0" w:evenHBand="1" w:firstRowFirstColumn="0" w:firstRowLastColumn="0" w:lastRowFirstColumn="0" w:lastRowLastColumn="0"/>
              <w:rPr>
                <w:sz w:val="20"/>
                <w:lang w:bidi="en-US"/>
              </w:rPr>
            </w:pPr>
            <w:r w:rsidRPr="006A072E">
              <w:rPr>
                <w:bCs/>
              </w:rPr>
              <w:t>20160</w:t>
            </w:r>
            <w:r>
              <w:rPr>
                <w:bCs/>
              </w:rPr>
              <w:t>802</w:t>
            </w:r>
          </w:p>
        </w:tc>
        <w:tc>
          <w:tcPr>
            <w:tcW w:w="4680" w:type="dxa"/>
            <w:gridSpan w:val="3"/>
            <w:vMerge/>
            <w:tcBorders>
              <w:left w:val="single" w:sz="6" w:space="0" w:color="667A85"/>
              <w:right w:val="single" w:sz="6" w:space="0" w:color="667A85"/>
            </w:tcBorders>
            <w:shd w:val="clear" w:color="auto" w:fill="auto"/>
            <w:vAlign w:val="center"/>
          </w:tcPr>
          <w:p w14:paraId="30569184"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1CFC09A"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0B5B84" w:rsidRDefault="000B5B84" w:rsidP="009731DA">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6F8961A" w14:textId="76E58CF4" w:rsidR="000B5B84" w:rsidRPr="008205AB" w:rsidRDefault="008205AB" w:rsidP="008205AB">
            <w:pPr>
              <w:cnfStyle w:val="000000100000" w:firstRow="0" w:lastRow="0" w:firstColumn="0" w:lastColumn="0" w:oddVBand="0" w:evenVBand="0" w:oddHBand="1" w:evenHBand="0" w:firstRowFirstColumn="0" w:firstRowLastColumn="0" w:lastRowFirstColumn="0" w:lastRowLastColumn="0"/>
              <w:rPr>
                <w:b/>
                <w:sz w:val="20"/>
                <w:lang w:bidi="en-US"/>
              </w:rPr>
            </w:pPr>
            <w:r>
              <w:rPr>
                <w:rFonts w:ascii="Times New Roman" w:hAnsi="Times New Roman"/>
              </w:rPr>
              <w:t>05:16:35</w:t>
            </w:r>
          </w:p>
        </w:tc>
        <w:tc>
          <w:tcPr>
            <w:tcW w:w="4680" w:type="dxa"/>
            <w:gridSpan w:val="3"/>
            <w:vMerge/>
            <w:tcBorders>
              <w:left w:val="single" w:sz="6" w:space="0" w:color="667A85"/>
              <w:right w:val="single" w:sz="6" w:space="0" w:color="667A85"/>
            </w:tcBorders>
            <w:shd w:val="clear" w:color="auto" w:fill="auto"/>
            <w:vAlign w:val="center"/>
          </w:tcPr>
          <w:p w14:paraId="29A31E57"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E215D3A"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0B5B84" w:rsidRDefault="000B5B84" w:rsidP="009731DA">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4B4C1248" w14:textId="586F5B0D" w:rsidR="000B5B84" w:rsidRPr="002338E0" w:rsidRDefault="008205AB" w:rsidP="009731DA">
            <w:pPr>
              <w:cnfStyle w:val="000000010000" w:firstRow="0" w:lastRow="0" w:firstColumn="0" w:lastColumn="0" w:oddVBand="0" w:evenVBand="0" w:oddHBand="0" w:evenHBand="1" w:firstRowFirstColumn="0" w:firstRowLastColumn="0" w:lastRowFirstColumn="0" w:lastRowLastColumn="0"/>
              <w:rPr>
                <w:sz w:val="20"/>
                <w:lang w:bidi="en-US"/>
              </w:rPr>
            </w:pPr>
            <w:r>
              <w:rPr>
                <w:rFonts w:ascii="Times New Roman" w:hAnsi="Times New Roman"/>
              </w:rPr>
              <w:t>2177</w:t>
            </w:r>
          </w:p>
        </w:tc>
        <w:tc>
          <w:tcPr>
            <w:tcW w:w="4680" w:type="dxa"/>
            <w:gridSpan w:val="3"/>
            <w:vMerge/>
            <w:tcBorders>
              <w:left w:val="single" w:sz="6" w:space="0" w:color="667A85"/>
              <w:right w:val="single" w:sz="6" w:space="0" w:color="667A85"/>
            </w:tcBorders>
            <w:shd w:val="clear" w:color="auto" w:fill="auto"/>
            <w:vAlign w:val="center"/>
          </w:tcPr>
          <w:p w14:paraId="406642E7"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F80B8F9"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0B5B84" w:rsidRDefault="000B5B84" w:rsidP="009731DA">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6173C227" w14:textId="48A0C26E" w:rsidR="000B5B84" w:rsidRPr="002338E0" w:rsidRDefault="008205AB" w:rsidP="009731DA">
            <w:pPr>
              <w:cnfStyle w:val="000000100000" w:firstRow="0" w:lastRow="0" w:firstColumn="0" w:lastColumn="0" w:oddVBand="0" w:evenVBand="0" w:oddHBand="1" w:evenHBand="0" w:firstRowFirstColumn="0" w:firstRowLastColumn="0" w:lastRowFirstColumn="0" w:lastRowLastColumn="0"/>
              <w:rPr>
                <w:sz w:val="20"/>
                <w:lang w:bidi="en-US"/>
              </w:rPr>
            </w:pPr>
            <w:r>
              <w:rPr>
                <w:rFonts w:ascii="Times New Roman" w:hAnsi="Times New Roman"/>
              </w:rPr>
              <w:t>2177</w:t>
            </w:r>
          </w:p>
        </w:tc>
        <w:tc>
          <w:tcPr>
            <w:tcW w:w="4680" w:type="dxa"/>
            <w:gridSpan w:val="3"/>
            <w:vMerge/>
            <w:tcBorders>
              <w:left w:val="single" w:sz="6" w:space="0" w:color="667A85"/>
              <w:right w:val="single" w:sz="6" w:space="0" w:color="667A85"/>
            </w:tcBorders>
            <w:shd w:val="clear" w:color="auto" w:fill="auto"/>
            <w:vAlign w:val="center"/>
          </w:tcPr>
          <w:p w14:paraId="30EC2CD5"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0130AD4"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0B5B84" w:rsidRDefault="000B5B84" w:rsidP="009731DA">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4F1919DE"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c>
          <w:tcPr>
            <w:tcW w:w="4680" w:type="dxa"/>
            <w:gridSpan w:val="3"/>
            <w:vMerge/>
            <w:tcBorders>
              <w:left w:val="single" w:sz="6" w:space="0" w:color="667A85"/>
              <w:right w:val="single" w:sz="6" w:space="0" w:color="667A85"/>
            </w:tcBorders>
            <w:shd w:val="clear" w:color="auto" w:fill="auto"/>
            <w:vAlign w:val="center"/>
          </w:tcPr>
          <w:p w14:paraId="11024B65"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E640176"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0B5B84" w:rsidRDefault="000B5B84" w:rsidP="009731DA">
            <w:pPr>
              <w:jc w:val="right"/>
              <w:rPr>
                <w:color w:val="auto"/>
                <w:sz w:val="20"/>
                <w:szCs w:val="24"/>
              </w:rPr>
            </w:pPr>
            <w:r>
              <w:rPr>
                <w:color w:val="auto"/>
                <w:sz w:val="20"/>
                <w:szCs w:val="24"/>
              </w:rPr>
              <w:lastRenderedPageBreak/>
              <w:t>Comments</w:t>
            </w:r>
          </w:p>
        </w:tc>
        <w:tc>
          <w:tcPr>
            <w:tcW w:w="7560" w:type="dxa"/>
            <w:gridSpan w:val="5"/>
            <w:tcBorders>
              <w:left w:val="single" w:sz="6" w:space="0" w:color="667A85"/>
              <w:right w:val="single" w:sz="6" w:space="0" w:color="667A85"/>
            </w:tcBorders>
            <w:shd w:val="clear" w:color="auto" w:fill="auto"/>
            <w:vAlign w:val="center"/>
          </w:tcPr>
          <w:p w14:paraId="4B90D5B9" w14:textId="1DD239FF" w:rsidR="000B5B84" w:rsidRPr="002338E0" w:rsidRDefault="008205AB" w:rsidP="009731DA">
            <w:pPr>
              <w:cnfStyle w:val="000000100000" w:firstRow="0" w:lastRow="0" w:firstColumn="0" w:lastColumn="0" w:oddVBand="0" w:evenVBand="0" w:oddHBand="1" w:evenHBand="0" w:firstRowFirstColumn="0" w:firstRowLastColumn="0" w:lastRowFirstColumn="0" w:lastRowLastColumn="0"/>
              <w:rPr>
                <w:sz w:val="20"/>
                <w:lang w:bidi="en-US"/>
              </w:rPr>
            </w:pPr>
            <w:r>
              <w:rPr>
                <w:rFonts w:ascii="Times New Roman" w:hAnsi="Times New Roman"/>
              </w:rPr>
              <w:t xml:space="preserve">Two colonies of </w:t>
            </w:r>
            <w:proofErr w:type="spellStart"/>
            <w:r>
              <w:rPr>
                <w:rFonts w:ascii="Times New Roman" w:hAnsi="Times New Roman"/>
              </w:rPr>
              <w:t>Heteropathes</w:t>
            </w:r>
            <w:proofErr w:type="spellEnd"/>
            <w:r>
              <w:rPr>
                <w:rFonts w:ascii="Times New Roman" w:hAnsi="Times New Roman"/>
              </w:rPr>
              <w:t>/</w:t>
            </w:r>
            <w:proofErr w:type="spellStart"/>
            <w:r>
              <w:rPr>
                <w:rFonts w:ascii="Times New Roman" w:hAnsi="Times New Roman"/>
              </w:rPr>
              <w:t>Trissopathes</w:t>
            </w:r>
            <w:proofErr w:type="spellEnd"/>
            <w:r>
              <w:rPr>
                <w:rFonts w:ascii="Times New Roman" w:hAnsi="Times New Roman"/>
              </w:rPr>
              <w:t xml:space="preserve"> collected with one grab by the manipulator</w:t>
            </w:r>
          </w:p>
        </w:tc>
      </w:tr>
      <w:tr w:rsidR="000B5B84" w:rsidRPr="006A587A" w14:paraId="59AC10B9"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360" w:type="dxa"/>
            <w:gridSpan w:val="6"/>
            <w:tcBorders>
              <w:right w:val="single" w:sz="6" w:space="0" w:color="667A85"/>
            </w:tcBorders>
            <w:shd w:val="clear" w:color="auto" w:fill="667A85" w:themeFill="text2"/>
            <w:vAlign w:val="center"/>
          </w:tcPr>
          <w:p w14:paraId="2D98CAE2" w14:textId="77777777" w:rsidR="000B5B84" w:rsidRPr="000B5B84" w:rsidRDefault="000B5B84" w:rsidP="000B5B84">
            <w:pPr>
              <w:rPr>
                <w:b w:val="0"/>
                <w:bCs w:val="0"/>
              </w:rPr>
            </w:pPr>
            <w:r w:rsidRPr="002D4DDF">
              <w:rPr>
                <w:rStyle w:val="Strong"/>
                <w:b/>
                <w:color w:val="FFFFFF" w:themeColor="background1"/>
              </w:rPr>
              <w:t>Sample</w:t>
            </w:r>
          </w:p>
        </w:tc>
      </w:tr>
      <w:tr w:rsidR="000B5B84" w:rsidRPr="002338E0" w14:paraId="339DF911"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90A7421" w14:textId="77777777" w:rsidR="000B5B84" w:rsidRDefault="000B5B84" w:rsidP="009731DA">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6115F78B" w14:textId="53A8AC24" w:rsidR="000B5B84" w:rsidRPr="002338E0" w:rsidRDefault="008205AB" w:rsidP="009731DA">
            <w:pPr>
              <w:cnfStyle w:val="000000100000" w:firstRow="0" w:lastRow="0" w:firstColumn="0" w:lastColumn="0" w:oddVBand="0" w:evenVBand="0" w:oddHBand="1" w:evenHBand="0" w:firstRowFirstColumn="0" w:firstRowLastColumn="0" w:lastRowFirstColumn="0" w:lastRowLastColumn="0"/>
              <w:rPr>
                <w:sz w:val="20"/>
                <w:lang w:bidi="en-US"/>
              </w:rPr>
            </w:pPr>
            <w:r w:rsidRPr="006A072E">
              <w:rPr>
                <w:rFonts w:ascii="Times New Roman" w:hAnsi="Times New Roman"/>
              </w:rPr>
              <w:t>SPEC0</w:t>
            </w:r>
            <w:r>
              <w:rPr>
                <w:rFonts w:ascii="Times New Roman" w:hAnsi="Times New Roman"/>
              </w:rPr>
              <w:t>1GEO_C1</w:t>
            </w:r>
          </w:p>
        </w:tc>
        <w:tc>
          <w:tcPr>
            <w:tcW w:w="4680" w:type="dxa"/>
            <w:gridSpan w:val="3"/>
            <w:vMerge w:val="restart"/>
            <w:tcBorders>
              <w:left w:val="single" w:sz="6" w:space="0" w:color="667A85"/>
              <w:right w:val="single" w:sz="6" w:space="0" w:color="667A85"/>
            </w:tcBorders>
            <w:shd w:val="clear" w:color="auto" w:fill="auto"/>
            <w:vAlign w:val="center"/>
          </w:tcPr>
          <w:p w14:paraId="22C67C5E" w14:textId="61F21C6D" w:rsidR="000B5B84" w:rsidRPr="002338E0" w:rsidRDefault="008205AB" w:rsidP="009731D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rFonts w:ascii="Times New Roman" w:hAnsi="Times New Roman"/>
                <w:i/>
                <w:noProof/>
              </w:rPr>
              <w:drawing>
                <wp:inline distT="0" distB="0" distL="0" distR="0" wp14:anchorId="20396328" wp14:editId="549DBC0A">
                  <wp:extent cx="2851151" cy="1900767"/>
                  <wp:effectExtent l="2540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2855923" cy="1903948"/>
                          </a:xfrm>
                          <a:prstGeom prst="rect">
                            <a:avLst/>
                          </a:prstGeom>
                          <a:noFill/>
                          <a:ln w="9525">
                            <a:noFill/>
                            <a:miter lim="800000"/>
                            <a:headEnd/>
                            <a:tailEnd/>
                          </a:ln>
                        </pic:spPr>
                      </pic:pic>
                    </a:graphicData>
                  </a:graphic>
                </wp:inline>
              </w:drawing>
            </w:r>
          </w:p>
        </w:tc>
      </w:tr>
      <w:tr w:rsidR="000B5B84" w:rsidRPr="002338E0" w14:paraId="085103DD"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E68CFA0" w14:textId="77777777" w:rsidR="000B5B84" w:rsidRDefault="000B5B84" w:rsidP="009731DA">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25F20DC9" w14:textId="600F0421" w:rsidR="000B5B84" w:rsidRPr="002338E0" w:rsidRDefault="008205AB" w:rsidP="009731DA">
            <w:pPr>
              <w:cnfStyle w:val="000000010000" w:firstRow="0" w:lastRow="0" w:firstColumn="0" w:lastColumn="0" w:oddVBand="0" w:evenVBand="0" w:oddHBand="0" w:evenHBand="1" w:firstRowFirstColumn="0" w:firstRowLastColumn="0" w:lastRowFirstColumn="0" w:lastRowLastColumn="0"/>
              <w:rPr>
                <w:sz w:val="20"/>
                <w:lang w:bidi="en-US"/>
              </w:rPr>
            </w:pPr>
            <w:r w:rsidRPr="006A072E">
              <w:rPr>
                <w:bCs/>
              </w:rPr>
              <w:t>20160</w:t>
            </w:r>
            <w:r>
              <w:rPr>
                <w:bCs/>
              </w:rPr>
              <w:t>802</w:t>
            </w:r>
          </w:p>
        </w:tc>
        <w:tc>
          <w:tcPr>
            <w:tcW w:w="4680" w:type="dxa"/>
            <w:gridSpan w:val="3"/>
            <w:vMerge/>
            <w:tcBorders>
              <w:left w:val="single" w:sz="6" w:space="0" w:color="667A85"/>
              <w:right w:val="single" w:sz="6" w:space="0" w:color="667A85"/>
            </w:tcBorders>
            <w:shd w:val="clear" w:color="auto" w:fill="auto"/>
            <w:vAlign w:val="center"/>
          </w:tcPr>
          <w:p w14:paraId="520797A2"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8205AB" w:rsidRPr="002338E0" w14:paraId="38D1B46C"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70DD8E1" w14:textId="77777777" w:rsidR="008205AB" w:rsidRDefault="008205AB" w:rsidP="009731DA">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5945EDED" w14:textId="045DA75A" w:rsidR="008205AB" w:rsidRPr="002338E0" w:rsidRDefault="008205AB" w:rsidP="009731DA">
            <w:pPr>
              <w:cnfStyle w:val="000000100000" w:firstRow="0" w:lastRow="0" w:firstColumn="0" w:lastColumn="0" w:oddVBand="0" w:evenVBand="0" w:oddHBand="1" w:evenHBand="0" w:firstRowFirstColumn="0" w:firstRowLastColumn="0" w:lastRowFirstColumn="0" w:lastRowLastColumn="0"/>
              <w:rPr>
                <w:sz w:val="20"/>
                <w:lang w:bidi="en-US"/>
              </w:rPr>
            </w:pPr>
            <w:r>
              <w:rPr>
                <w:rFonts w:ascii="Times New Roman" w:hAnsi="Times New Roman"/>
              </w:rPr>
              <w:t>03:33:01</w:t>
            </w:r>
          </w:p>
        </w:tc>
        <w:tc>
          <w:tcPr>
            <w:tcW w:w="4680" w:type="dxa"/>
            <w:gridSpan w:val="3"/>
            <w:vMerge/>
            <w:tcBorders>
              <w:left w:val="single" w:sz="6" w:space="0" w:color="667A85"/>
              <w:right w:val="single" w:sz="6" w:space="0" w:color="667A85"/>
            </w:tcBorders>
            <w:shd w:val="clear" w:color="auto" w:fill="auto"/>
            <w:vAlign w:val="center"/>
          </w:tcPr>
          <w:p w14:paraId="6AC59428" w14:textId="77777777" w:rsidR="008205AB" w:rsidRPr="002338E0" w:rsidRDefault="008205AB"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8205AB" w:rsidRPr="002338E0" w14:paraId="4C6D3EC7"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00370AB" w14:textId="77777777" w:rsidR="008205AB" w:rsidRDefault="008205AB" w:rsidP="009731DA">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7F063D5D" w14:textId="17E9CC90" w:rsidR="008205AB" w:rsidRPr="002338E0" w:rsidRDefault="008205AB" w:rsidP="009731DA">
            <w:pPr>
              <w:cnfStyle w:val="000000010000" w:firstRow="0" w:lastRow="0" w:firstColumn="0" w:lastColumn="0" w:oddVBand="0" w:evenVBand="0" w:oddHBand="0" w:evenHBand="1" w:firstRowFirstColumn="0" w:firstRowLastColumn="0" w:lastRowFirstColumn="0" w:lastRowLastColumn="0"/>
              <w:rPr>
                <w:sz w:val="20"/>
                <w:lang w:bidi="en-US"/>
              </w:rPr>
            </w:pPr>
            <w:r>
              <w:rPr>
                <w:rFonts w:ascii="Times New Roman" w:hAnsi="Times New Roman"/>
              </w:rPr>
              <w:t>2229</w:t>
            </w:r>
          </w:p>
        </w:tc>
        <w:tc>
          <w:tcPr>
            <w:tcW w:w="4680" w:type="dxa"/>
            <w:gridSpan w:val="3"/>
            <w:vMerge/>
            <w:tcBorders>
              <w:left w:val="single" w:sz="6" w:space="0" w:color="667A85"/>
              <w:right w:val="single" w:sz="6" w:space="0" w:color="667A85"/>
            </w:tcBorders>
            <w:shd w:val="clear" w:color="auto" w:fill="auto"/>
            <w:vAlign w:val="center"/>
          </w:tcPr>
          <w:p w14:paraId="2D6D128C" w14:textId="77777777" w:rsidR="008205AB" w:rsidRPr="002338E0" w:rsidRDefault="008205AB"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8205AB" w:rsidRPr="002338E0" w14:paraId="76F240A4"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60E41CB" w14:textId="77777777" w:rsidR="008205AB" w:rsidRDefault="008205AB" w:rsidP="009731DA">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3BFED8FF" w14:textId="7F597D5E" w:rsidR="008205AB" w:rsidRPr="002338E0" w:rsidRDefault="008205AB" w:rsidP="009731DA">
            <w:pPr>
              <w:cnfStyle w:val="000000100000" w:firstRow="0" w:lastRow="0" w:firstColumn="0" w:lastColumn="0" w:oddVBand="0" w:evenVBand="0" w:oddHBand="1" w:evenHBand="0" w:firstRowFirstColumn="0" w:firstRowLastColumn="0" w:lastRowFirstColumn="0" w:lastRowLastColumn="0"/>
              <w:rPr>
                <w:sz w:val="20"/>
                <w:lang w:bidi="en-US"/>
              </w:rPr>
            </w:pPr>
            <w:r>
              <w:rPr>
                <w:rFonts w:ascii="Times New Roman" w:hAnsi="Times New Roman"/>
              </w:rPr>
              <w:t>1.9</w:t>
            </w:r>
          </w:p>
        </w:tc>
        <w:tc>
          <w:tcPr>
            <w:tcW w:w="4680" w:type="dxa"/>
            <w:gridSpan w:val="3"/>
            <w:vMerge/>
            <w:tcBorders>
              <w:left w:val="single" w:sz="6" w:space="0" w:color="667A85"/>
              <w:right w:val="single" w:sz="6" w:space="0" w:color="667A85"/>
            </w:tcBorders>
            <w:shd w:val="clear" w:color="auto" w:fill="auto"/>
            <w:vAlign w:val="center"/>
          </w:tcPr>
          <w:p w14:paraId="3AD776B8" w14:textId="77777777" w:rsidR="008205AB" w:rsidRPr="002338E0" w:rsidRDefault="008205AB"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555EF51F" w14:textId="77777777" w:rsidTr="0048662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6A6BE93" w14:textId="77777777" w:rsidR="000B5B84" w:rsidRDefault="000B5B84" w:rsidP="009731DA">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05E9F5EE" w14:textId="31E06141" w:rsidR="000B5B84" w:rsidRPr="002338E0" w:rsidRDefault="008205AB" w:rsidP="009731DA">
            <w:pPr>
              <w:cnfStyle w:val="000000010000" w:firstRow="0" w:lastRow="0" w:firstColumn="0" w:lastColumn="0" w:oddVBand="0" w:evenVBand="0" w:oddHBand="0" w:evenHBand="1" w:firstRowFirstColumn="0" w:firstRowLastColumn="0" w:lastRowFirstColumn="0" w:lastRowLastColumn="0"/>
              <w:rPr>
                <w:sz w:val="20"/>
                <w:lang w:bidi="en-US"/>
              </w:rPr>
            </w:pPr>
            <w:r>
              <w:rPr>
                <w:rFonts w:ascii="Times New Roman" w:hAnsi="Times New Roman"/>
              </w:rPr>
              <w:t xml:space="preserve">Tiny </w:t>
            </w:r>
            <w:proofErr w:type="spellStart"/>
            <w:r>
              <w:rPr>
                <w:rFonts w:ascii="Times New Roman" w:hAnsi="Times New Roman"/>
              </w:rPr>
              <w:t>stylasterid</w:t>
            </w:r>
            <w:proofErr w:type="spellEnd"/>
            <w:r>
              <w:rPr>
                <w:rFonts w:ascii="Times New Roman" w:hAnsi="Times New Roman"/>
              </w:rPr>
              <w:t>?? coral found attached to the rock</w:t>
            </w:r>
          </w:p>
        </w:tc>
        <w:tc>
          <w:tcPr>
            <w:tcW w:w="4680" w:type="dxa"/>
            <w:gridSpan w:val="3"/>
            <w:vMerge/>
            <w:tcBorders>
              <w:left w:val="single" w:sz="6" w:space="0" w:color="667A85"/>
              <w:right w:val="single" w:sz="6" w:space="0" w:color="667A85"/>
            </w:tcBorders>
            <w:shd w:val="clear" w:color="auto" w:fill="auto"/>
            <w:vAlign w:val="center"/>
          </w:tcPr>
          <w:p w14:paraId="7B8C6DD8"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36E34F4" w14:textId="77777777" w:rsidTr="0048662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6EE97A1" w14:textId="77777777" w:rsidR="000B5B84" w:rsidRDefault="000B5B84" w:rsidP="009731DA">
            <w:pPr>
              <w:jc w:val="right"/>
              <w:rPr>
                <w:color w:val="auto"/>
                <w:sz w:val="20"/>
                <w:szCs w:val="24"/>
              </w:rPr>
            </w:pPr>
            <w:r>
              <w:rPr>
                <w:color w:val="auto"/>
                <w:sz w:val="20"/>
                <w:szCs w:val="24"/>
              </w:rPr>
              <w:t>Comments</w:t>
            </w:r>
          </w:p>
        </w:tc>
        <w:tc>
          <w:tcPr>
            <w:tcW w:w="7560" w:type="dxa"/>
            <w:gridSpan w:val="5"/>
            <w:tcBorders>
              <w:left w:val="single" w:sz="6" w:space="0" w:color="667A85"/>
              <w:right w:val="single" w:sz="6" w:space="0" w:color="667A85"/>
            </w:tcBorders>
            <w:shd w:val="clear" w:color="auto" w:fill="auto"/>
            <w:vAlign w:val="center"/>
          </w:tcPr>
          <w:p w14:paraId="7A3BCE81"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4"/>
      <w:headerReference w:type="first" r:id="rId15"/>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6AF3C" w14:textId="77777777" w:rsidR="0094073C" w:rsidRDefault="0094073C" w:rsidP="009C2ED4">
      <w:pPr>
        <w:spacing w:after="0" w:line="240" w:lineRule="auto"/>
      </w:pPr>
      <w:r>
        <w:separator/>
      </w:r>
    </w:p>
  </w:endnote>
  <w:endnote w:type="continuationSeparator" w:id="0">
    <w:p w14:paraId="4B72B267" w14:textId="77777777" w:rsidR="0094073C" w:rsidRDefault="0094073C"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9C2ED4" w:rsidRDefault="00A529D6"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A529D6" w:rsidRDefault="0094073C"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sidR="00194B7B">
                                <w:rPr>
                                  <w:noProof/>
                                </w:rPr>
                                <w:t>2</w:t>
                              </w:r>
                              <w:r w:rsidR="00A529D6">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E1091B" id="_x0000_t202" coordsize="21600,21600" o:spt="202" path="m0,0l0,21600,21600,21600,21600,0xe">
              <v:stroke joinstyle="miter"/>
              <v:path gradientshapeok="t" o:connecttype="rect"/>
            </v:shapetype>
            <v:shape id="Text Box 2" o:spid="_x0000_s1026" type="#_x0000_t202" style="position:absolute;left:0;text-align:left;margin-left:429.3pt;margin-top:-1.8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" filled="f" stroked="f">
              <v:textbox>
                <w:txbxContent>
                  <w:p w14:paraId="3FD6F17D" w14:textId="77777777" w:rsidR="00A529D6" w:rsidRDefault="005A5EE5"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sidR="00486624">
                          <w:rPr>
                            <w:noProof/>
                          </w:rPr>
                          <w:t>2</w:t>
                        </w:r>
                        <w:r w:rsidR="00A529D6">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0BE29" w14:textId="77777777" w:rsidR="0094073C" w:rsidRDefault="0094073C" w:rsidP="009C2ED4">
      <w:pPr>
        <w:spacing w:after="0" w:line="240" w:lineRule="auto"/>
      </w:pPr>
      <w:r>
        <w:separator/>
      </w:r>
    </w:p>
  </w:footnote>
  <w:footnote w:type="continuationSeparator" w:id="0">
    <w:p w14:paraId="3AE80A57" w14:textId="77777777" w:rsidR="0094073C" w:rsidRDefault="0094073C"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A529D6" w:rsidRDefault="00A529D6">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13491"/>
    <w:rsid w:val="00090D67"/>
    <w:rsid w:val="000A7183"/>
    <w:rsid w:val="000B2429"/>
    <w:rsid w:val="000B5B84"/>
    <w:rsid w:val="000B7225"/>
    <w:rsid w:val="000F1173"/>
    <w:rsid w:val="00194B7B"/>
    <w:rsid w:val="001D67EE"/>
    <w:rsid w:val="001E2DBD"/>
    <w:rsid w:val="002338E0"/>
    <w:rsid w:val="00262898"/>
    <w:rsid w:val="002E6028"/>
    <w:rsid w:val="00380D25"/>
    <w:rsid w:val="003B333E"/>
    <w:rsid w:val="00400012"/>
    <w:rsid w:val="00484FC0"/>
    <w:rsid w:val="00486624"/>
    <w:rsid w:val="005035F4"/>
    <w:rsid w:val="005A5EE5"/>
    <w:rsid w:val="00643211"/>
    <w:rsid w:val="006560CB"/>
    <w:rsid w:val="00664F6F"/>
    <w:rsid w:val="00675DF0"/>
    <w:rsid w:val="006A1A3B"/>
    <w:rsid w:val="006A4C78"/>
    <w:rsid w:val="006A587A"/>
    <w:rsid w:val="006E630B"/>
    <w:rsid w:val="00745B3A"/>
    <w:rsid w:val="008205AB"/>
    <w:rsid w:val="00903DE7"/>
    <w:rsid w:val="0094073C"/>
    <w:rsid w:val="00954178"/>
    <w:rsid w:val="009C2ED4"/>
    <w:rsid w:val="00A03E65"/>
    <w:rsid w:val="00A529D6"/>
    <w:rsid w:val="00A658DD"/>
    <w:rsid w:val="00BA5C1A"/>
    <w:rsid w:val="00BB0B6F"/>
    <w:rsid w:val="00BE1C56"/>
    <w:rsid w:val="00CE416C"/>
    <w:rsid w:val="00DC42BB"/>
    <w:rsid w:val="00E4711A"/>
    <w:rsid w:val="00F71265"/>
    <w:rsid w:val="00FB6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400371">
      <w:bodyDiv w:val="1"/>
      <w:marLeft w:val="0"/>
      <w:marRight w:val="0"/>
      <w:marTop w:val="0"/>
      <w:marBottom w:val="0"/>
      <w:divBdr>
        <w:top w:val="none" w:sz="0" w:space="0" w:color="auto"/>
        <w:left w:val="none" w:sz="0" w:space="0" w:color="auto"/>
        <w:bottom w:val="none" w:sz="0" w:space="0" w:color="auto"/>
        <w:right w:val="none" w:sz="0" w:space="0" w:color="auto"/>
      </w:divBdr>
    </w:div>
    <w:div w:id="461272608">
      <w:bodyDiv w:val="1"/>
      <w:marLeft w:val="0"/>
      <w:marRight w:val="0"/>
      <w:marTop w:val="0"/>
      <w:marBottom w:val="0"/>
      <w:divBdr>
        <w:top w:val="none" w:sz="0" w:space="0" w:color="auto"/>
        <w:left w:val="none" w:sz="0" w:space="0" w:color="auto"/>
        <w:bottom w:val="none" w:sz="0" w:space="0" w:color="auto"/>
        <w:right w:val="none" w:sz="0" w:space="0" w:color="auto"/>
      </w:divBdr>
    </w:div>
    <w:div w:id="1769500106">
      <w:bodyDiv w:val="1"/>
      <w:marLeft w:val="0"/>
      <w:marRight w:val="0"/>
      <w:marTop w:val="0"/>
      <w:marBottom w:val="0"/>
      <w:divBdr>
        <w:top w:val="none" w:sz="0" w:space="0" w:color="auto"/>
        <w:left w:val="none" w:sz="0" w:space="0" w:color="auto"/>
        <w:bottom w:val="none" w:sz="0" w:space="0" w:color="auto"/>
        <w:right w:val="none" w:sz="0" w:space="0" w:color="auto"/>
      </w:divBdr>
    </w:div>
    <w:div w:id="182813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oter" Target="footer1.xm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0</TotalTime>
  <Pages>7</Pages>
  <Words>1176</Words>
  <Characters>6709</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7870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2016-09-27T17:33:00Z</dcterms:created>
  <dcterms:modified xsi:type="dcterms:W3CDTF">2016-09-27T17:33:00Z</dcterms:modified>
</cp:coreProperties>
</file>