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B834DDB" w14:textId="77777777" w:rsidR="00C22B61" w:rsidRPr="00C72196" w:rsidRDefault="00C22B61" w:rsidP="00BD179F">
      <w:pPr>
        <w:pStyle w:val="Normal1"/>
        <w:spacing w:before="60" w:line="331" w:lineRule="auto"/>
        <w:ind w:right="620"/>
        <w:rPr>
          <w:rFonts w:ascii="Times New Roman" w:hAnsi="Times New Roman" w:cs="Times New Roman"/>
        </w:rPr>
      </w:pPr>
    </w:p>
    <w:p w14:paraId="074EB27D" w14:textId="77777777" w:rsidR="00736CC0" w:rsidRPr="00BD179F" w:rsidRDefault="003B0C67">
      <w:pPr>
        <w:pStyle w:val="Normal1"/>
        <w:spacing w:before="60" w:line="331" w:lineRule="auto"/>
        <w:ind w:left="600" w:right="620"/>
        <w:jc w:val="center"/>
        <w:rPr>
          <w:rFonts w:ascii="Times New Roman" w:eastAsia="Times New Roman" w:hAnsi="Times New Roman" w:cs="Times New Roman"/>
          <w:b/>
          <w:i/>
          <w:sz w:val="36"/>
          <w:szCs w:val="36"/>
        </w:rPr>
      </w:pPr>
      <w:r w:rsidRPr="00BD179F">
        <w:rPr>
          <w:rFonts w:ascii="Times New Roman" w:eastAsia="Times New Roman" w:hAnsi="Times New Roman" w:cs="Times New Roman"/>
          <w:b/>
          <w:i/>
          <w:sz w:val="36"/>
          <w:szCs w:val="36"/>
        </w:rPr>
        <w:t>NOAA Ocean Exploration Program</w:t>
      </w:r>
    </w:p>
    <w:p w14:paraId="71221669" w14:textId="77777777" w:rsidR="00C22B61" w:rsidRPr="00C72196" w:rsidRDefault="00C22B61">
      <w:pPr>
        <w:pStyle w:val="Normal1"/>
        <w:spacing w:before="60" w:line="331" w:lineRule="auto"/>
        <w:ind w:left="600" w:right="620"/>
        <w:jc w:val="center"/>
        <w:rPr>
          <w:rFonts w:ascii="Times New Roman" w:hAnsi="Times New Roman" w:cs="Times New Roman"/>
        </w:rPr>
      </w:pPr>
    </w:p>
    <w:p w14:paraId="43C2B268" w14:textId="77777777" w:rsidR="00C22B61" w:rsidRPr="00C72196" w:rsidRDefault="00C22B61">
      <w:pPr>
        <w:pStyle w:val="Normal1"/>
        <w:spacing w:before="60" w:line="331" w:lineRule="auto"/>
        <w:ind w:left="600" w:right="620"/>
        <w:jc w:val="center"/>
        <w:rPr>
          <w:rFonts w:ascii="Times New Roman" w:hAnsi="Times New Roman" w:cs="Times New Roman"/>
        </w:rPr>
      </w:pPr>
    </w:p>
    <w:p w14:paraId="1F4307CA" w14:textId="77777777" w:rsidR="00736CC0" w:rsidRPr="00C72196" w:rsidRDefault="003B0C67">
      <w:pPr>
        <w:pStyle w:val="Normal1"/>
        <w:spacing w:line="392" w:lineRule="auto"/>
        <w:jc w:val="center"/>
        <w:rPr>
          <w:rFonts w:ascii="Times New Roman" w:hAnsi="Times New Roman" w:cs="Times New Roman"/>
          <w:sz w:val="48"/>
          <w:szCs w:val="48"/>
        </w:rPr>
      </w:pPr>
      <w:r w:rsidRPr="00C72196">
        <w:rPr>
          <w:rFonts w:ascii="Times New Roman" w:hAnsi="Times New Roman" w:cs="Times New Roman"/>
          <w:sz w:val="36"/>
          <w:szCs w:val="36"/>
        </w:rPr>
        <w:t xml:space="preserve"> </w:t>
      </w:r>
      <w:r w:rsidR="00D61293">
        <w:rPr>
          <w:rFonts w:ascii="Times New Roman" w:eastAsia="Times New Roman" w:hAnsi="Times New Roman" w:cs="Times New Roman"/>
          <w:b/>
          <w:sz w:val="48"/>
          <w:szCs w:val="48"/>
        </w:rPr>
        <w:t xml:space="preserve">2016 </w:t>
      </w:r>
      <w:r w:rsidR="00C87EDD">
        <w:rPr>
          <w:rFonts w:ascii="Times New Roman" w:eastAsia="Times New Roman" w:hAnsi="Times New Roman" w:cs="Times New Roman"/>
          <w:b/>
          <w:sz w:val="48"/>
          <w:szCs w:val="48"/>
        </w:rPr>
        <w:t>Deepwater Exploration of the Marianas</w:t>
      </w:r>
      <w:r w:rsidR="00DA2468" w:rsidRPr="00C72196">
        <w:rPr>
          <w:rFonts w:ascii="Times New Roman" w:eastAsia="Times New Roman" w:hAnsi="Times New Roman" w:cs="Times New Roman"/>
          <w:b/>
          <w:sz w:val="48"/>
          <w:szCs w:val="48"/>
        </w:rPr>
        <w:t xml:space="preserve"> </w:t>
      </w:r>
    </w:p>
    <w:p w14:paraId="698E9936" w14:textId="77777777" w:rsidR="00C22B61" w:rsidRPr="00C72196" w:rsidRDefault="003B0C67" w:rsidP="00C22B61">
      <w:pPr>
        <w:pStyle w:val="Normal1"/>
        <w:spacing w:line="370" w:lineRule="auto"/>
        <w:jc w:val="center"/>
        <w:rPr>
          <w:rFonts w:ascii="Times New Roman" w:hAnsi="Times New Roman" w:cs="Times New Roman"/>
          <w:sz w:val="34"/>
          <w:szCs w:val="34"/>
        </w:rPr>
      </w:pPr>
      <w:r w:rsidRPr="00C72196">
        <w:rPr>
          <w:rFonts w:ascii="Times New Roman" w:hAnsi="Times New Roman" w:cs="Times New Roman"/>
          <w:sz w:val="34"/>
          <w:szCs w:val="34"/>
        </w:rPr>
        <w:t xml:space="preserve"> </w:t>
      </w:r>
    </w:p>
    <w:p w14:paraId="1E989BBD" w14:textId="77777777" w:rsidR="00736CC0" w:rsidRPr="00C72196" w:rsidRDefault="003B0C67">
      <w:pPr>
        <w:pStyle w:val="Normal1"/>
        <w:spacing w:line="331" w:lineRule="auto"/>
        <w:ind w:right="20"/>
        <w:jc w:val="center"/>
        <w:rPr>
          <w:rFonts w:ascii="Times New Roman" w:eastAsia="Times New Roman" w:hAnsi="Times New Roman" w:cs="Times New Roman"/>
          <w:b/>
          <w:sz w:val="24"/>
          <w:szCs w:val="24"/>
        </w:rPr>
      </w:pPr>
      <w:r w:rsidRPr="00C72196">
        <w:rPr>
          <w:rFonts w:ascii="Times New Roman" w:eastAsia="Times New Roman" w:hAnsi="Times New Roman" w:cs="Times New Roman"/>
          <w:b/>
          <w:sz w:val="24"/>
          <w:szCs w:val="24"/>
        </w:rPr>
        <w:t>EX-</w:t>
      </w:r>
      <w:r w:rsidR="00C87EDD">
        <w:rPr>
          <w:rFonts w:ascii="Times New Roman" w:eastAsia="Times New Roman" w:hAnsi="Times New Roman" w:cs="Times New Roman"/>
          <w:b/>
          <w:sz w:val="24"/>
          <w:szCs w:val="24"/>
        </w:rPr>
        <w:t>16-05 Leg 1</w:t>
      </w:r>
      <w:r w:rsidR="006641D6">
        <w:rPr>
          <w:rFonts w:ascii="Times New Roman" w:eastAsia="Times New Roman" w:hAnsi="Times New Roman" w:cs="Times New Roman"/>
          <w:b/>
          <w:sz w:val="24"/>
          <w:szCs w:val="24"/>
        </w:rPr>
        <w:t xml:space="preserve"> Cruise Report</w:t>
      </w:r>
    </w:p>
    <w:p w14:paraId="5F9B6372" w14:textId="77777777" w:rsidR="00C22B61" w:rsidRPr="00C72196" w:rsidRDefault="00C22B61">
      <w:pPr>
        <w:pStyle w:val="Normal1"/>
        <w:spacing w:line="331" w:lineRule="auto"/>
        <w:ind w:right="20"/>
        <w:jc w:val="center"/>
        <w:rPr>
          <w:rFonts w:ascii="Times New Roman" w:hAnsi="Times New Roman" w:cs="Times New Roman"/>
        </w:rPr>
      </w:pPr>
    </w:p>
    <w:p w14:paraId="6742F8AF" w14:textId="77777777" w:rsidR="00736CC0" w:rsidRPr="00540DAD" w:rsidRDefault="00C87EDD" w:rsidP="00C87EDD">
      <w:pPr>
        <w:pStyle w:val="Normal1"/>
        <w:spacing w:before="120" w:line="901" w:lineRule="auto"/>
        <w:ind w:left="1440" w:right="1440"/>
        <w:jc w:val="center"/>
        <w:rPr>
          <w:rFonts w:ascii="Times New Roman" w:hAnsi="Times New Roman" w:cs="Times New Roman"/>
          <w:sz w:val="24"/>
          <w:szCs w:val="24"/>
        </w:rPr>
      </w:pPr>
      <w:r>
        <w:rPr>
          <w:rFonts w:ascii="Times New Roman" w:hAnsi="Times New Roman" w:cs="Times New Roman"/>
          <w:sz w:val="24"/>
          <w:szCs w:val="24"/>
        </w:rPr>
        <w:t>Guam and the C</w:t>
      </w:r>
      <w:bookmarkStart w:id="0" w:name="_GoBack"/>
      <w:bookmarkEnd w:id="0"/>
      <w:r>
        <w:rPr>
          <w:rFonts w:ascii="Times New Roman" w:hAnsi="Times New Roman" w:cs="Times New Roman"/>
          <w:sz w:val="24"/>
          <w:szCs w:val="24"/>
        </w:rPr>
        <w:t>ommonwealth of the Northern Mariana Islands</w:t>
      </w:r>
    </w:p>
    <w:p w14:paraId="0F4B3D79" w14:textId="77777777" w:rsidR="00736CC0" w:rsidRPr="00540DAD" w:rsidRDefault="00C87EDD">
      <w:pPr>
        <w:pStyle w:val="Normal1"/>
        <w:spacing w:line="177" w:lineRule="auto"/>
        <w:ind w:left="600" w:right="620"/>
        <w:jc w:val="center"/>
        <w:rPr>
          <w:rFonts w:ascii="Times New Roman" w:hAnsi="Times New Roman" w:cs="Times New Roman"/>
          <w:sz w:val="24"/>
          <w:szCs w:val="24"/>
        </w:rPr>
      </w:pPr>
      <w:r>
        <w:rPr>
          <w:rFonts w:ascii="Times New Roman" w:hAnsi="Times New Roman" w:cs="Times New Roman"/>
          <w:sz w:val="24"/>
          <w:szCs w:val="24"/>
        </w:rPr>
        <w:t>Guam to Saipan, Northern Mariana Islands</w:t>
      </w:r>
    </w:p>
    <w:p w14:paraId="54821403" w14:textId="77777777" w:rsidR="00736CC0" w:rsidRPr="00540DAD" w:rsidRDefault="003B0C67">
      <w:pPr>
        <w:pStyle w:val="Normal1"/>
        <w:spacing w:line="261" w:lineRule="auto"/>
        <w:jc w:val="center"/>
        <w:rPr>
          <w:rFonts w:ascii="Times New Roman" w:hAnsi="Times New Roman" w:cs="Times New Roman"/>
          <w:sz w:val="24"/>
          <w:szCs w:val="24"/>
        </w:rPr>
      </w:pPr>
      <w:r w:rsidRPr="00540DAD">
        <w:rPr>
          <w:rFonts w:ascii="Times New Roman" w:hAnsi="Times New Roman" w:cs="Times New Roman"/>
          <w:sz w:val="24"/>
          <w:szCs w:val="24"/>
        </w:rPr>
        <w:t xml:space="preserve"> </w:t>
      </w:r>
    </w:p>
    <w:p w14:paraId="1D4694C1" w14:textId="77777777" w:rsidR="00736CC0" w:rsidRPr="00540DAD" w:rsidRDefault="003B0C67">
      <w:pPr>
        <w:pStyle w:val="Normal1"/>
        <w:spacing w:line="240" w:lineRule="auto"/>
        <w:jc w:val="center"/>
        <w:rPr>
          <w:rFonts w:ascii="Times New Roman" w:hAnsi="Times New Roman" w:cs="Times New Roman"/>
          <w:sz w:val="24"/>
          <w:szCs w:val="24"/>
        </w:rPr>
      </w:pPr>
      <w:r w:rsidRPr="00540DAD">
        <w:rPr>
          <w:rFonts w:ascii="Times New Roman" w:hAnsi="Times New Roman" w:cs="Times New Roman"/>
          <w:sz w:val="24"/>
          <w:szCs w:val="24"/>
        </w:rPr>
        <w:t xml:space="preserve"> </w:t>
      </w:r>
    </w:p>
    <w:p w14:paraId="37C5658A" w14:textId="77777777" w:rsidR="00DA2468" w:rsidRPr="00540DAD" w:rsidRDefault="00DA2468" w:rsidP="00D61293">
      <w:pPr>
        <w:pStyle w:val="Normal1"/>
        <w:spacing w:line="240" w:lineRule="auto"/>
        <w:ind w:left="600" w:right="620"/>
        <w:rPr>
          <w:rFonts w:ascii="Times New Roman" w:hAnsi="Times New Roman" w:cs="Times New Roman"/>
          <w:sz w:val="24"/>
          <w:szCs w:val="24"/>
        </w:rPr>
      </w:pPr>
    </w:p>
    <w:p w14:paraId="2AD5262B" w14:textId="77777777" w:rsidR="00A75216" w:rsidRDefault="00C87EDD" w:rsidP="00D61293">
      <w:pPr>
        <w:pStyle w:val="Normal1"/>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Dr. Deborah </w:t>
      </w:r>
      <w:proofErr w:type="spellStart"/>
      <w:r>
        <w:rPr>
          <w:rFonts w:ascii="Times New Roman" w:hAnsi="Times New Roman" w:cs="Times New Roman"/>
          <w:sz w:val="24"/>
          <w:szCs w:val="24"/>
        </w:rPr>
        <w:t>Glickson</w:t>
      </w:r>
      <w:proofErr w:type="spellEnd"/>
      <w:r w:rsidR="00D61293" w:rsidRPr="00540DAD">
        <w:rPr>
          <w:rFonts w:ascii="Times New Roman" w:hAnsi="Times New Roman" w:cs="Times New Roman"/>
          <w:sz w:val="24"/>
          <w:szCs w:val="24"/>
        </w:rPr>
        <w:t xml:space="preserve">, Science Lead, </w:t>
      </w:r>
      <w:r w:rsidR="00A75216">
        <w:rPr>
          <w:rFonts w:ascii="Times New Roman" w:hAnsi="Times New Roman" w:cs="Times New Roman"/>
          <w:sz w:val="24"/>
          <w:szCs w:val="24"/>
        </w:rPr>
        <w:t>Florida Atlantic University,</w:t>
      </w:r>
    </w:p>
    <w:p w14:paraId="4E25FA97" w14:textId="77777777" w:rsidR="00D61293" w:rsidRDefault="00C87EDD" w:rsidP="00D61293">
      <w:pPr>
        <w:pStyle w:val="Normal1"/>
        <w:spacing w:line="240" w:lineRule="auto"/>
        <w:jc w:val="center"/>
        <w:rPr>
          <w:rFonts w:ascii="Times New Roman" w:hAnsi="Times New Roman" w:cs="Times New Roman"/>
          <w:sz w:val="24"/>
          <w:szCs w:val="24"/>
        </w:rPr>
      </w:pPr>
      <w:r>
        <w:rPr>
          <w:rFonts w:ascii="Times New Roman" w:hAnsi="Times New Roman" w:cs="Times New Roman"/>
          <w:sz w:val="24"/>
          <w:szCs w:val="24"/>
        </w:rPr>
        <w:t>Harbor Branch Oceanographic Institute</w:t>
      </w:r>
    </w:p>
    <w:p w14:paraId="220B4AD3" w14:textId="77777777" w:rsidR="00C87EDD" w:rsidRDefault="00C87EDD" w:rsidP="00D61293">
      <w:pPr>
        <w:pStyle w:val="Normal1"/>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Dr. Diva Amon, Science Lead, University of Hawaii at </w:t>
      </w:r>
      <w:proofErr w:type="spellStart"/>
      <w:r>
        <w:rPr>
          <w:rFonts w:ascii="Times New Roman" w:hAnsi="Times New Roman" w:cs="Times New Roman"/>
          <w:sz w:val="24"/>
          <w:szCs w:val="24"/>
        </w:rPr>
        <w:t>Manoa</w:t>
      </w:r>
      <w:proofErr w:type="spellEnd"/>
    </w:p>
    <w:p w14:paraId="5640D75D" w14:textId="77777777" w:rsidR="009F0C1B" w:rsidRPr="00540DAD" w:rsidRDefault="009F0C1B" w:rsidP="009F0C1B">
      <w:pPr>
        <w:pStyle w:val="Normal1"/>
        <w:spacing w:line="240" w:lineRule="auto"/>
        <w:jc w:val="center"/>
        <w:rPr>
          <w:rFonts w:ascii="Times New Roman" w:hAnsi="Times New Roman" w:cs="Times New Roman"/>
          <w:sz w:val="24"/>
          <w:szCs w:val="24"/>
        </w:rPr>
      </w:pPr>
      <w:r>
        <w:rPr>
          <w:rFonts w:ascii="Times New Roman" w:hAnsi="Times New Roman" w:cs="Times New Roman"/>
          <w:sz w:val="24"/>
          <w:szCs w:val="24"/>
        </w:rPr>
        <w:t>Lindsay McKenna, Mapping Lead, NOAA Office of Ocean Exploration &amp; Research</w:t>
      </w:r>
    </w:p>
    <w:p w14:paraId="28E810DB" w14:textId="77777777" w:rsidR="0038248A" w:rsidRDefault="0038248A" w:rsidP="0038248A">
      <w:pPr>
        <w:pStyle w:val="Normal1"/>
        <w:spacing w:line="240" w:lineRule="auto"/>
        <w:jc w:val="center"/>
        <w:rPr>
          <w:rFonts w:ascii="Times New Roman" w:hAnsi="Times New Roman" w:cs="Times New Roman"/>
          <w:sz w:val="24"/>
          <w:szCs w:val="24"/>
        </w:rPr>
      </w:pPr>
      <w:r>
        <w:rPr>
          <w:rFonts w:ascii="Times New Roman" w:hAnsi="Times New Roman" w:cs="Times New Roman"/>
          <w:sz w:val="24"/>
          <w:szCs w:val="24"/>
        </w:rPr>
        <w:t>Kelley Elliott, Expedition Coordinator, NOAA Office of Ocean Exploration &amp; Research</w:t>
      </w:r>
    </w:p>
    <w:p w14:paraId="1092F603" w14:textId="77777777" w:rsidR="009F0C1B" w:rsidRPr="00540DAD" w:rsidRDefault="009F0C1B" w:rsidP="0038248A">
      <w:pPr>
        <w:pStyle w:val="Normal1"/>
        <w:spacing w:line="240" w:lineRule="auto"/>
        <w:rPr>
          <w:rFonts w:ascii="Times New Roman" w:hAnsi="Times New Roman" w:cs="Times New Roman"/>
          <w:sz w:val="24"/>
          <w:szCs w:val="24"/>
        </w:rPr>
      </w:pPr>
    </w:p>
    <w:p w14:paraId="6F242521" w14:textId="77777777" w:rsidR="00C22B61" w:rsidRPr="00540DAD" w:rsidRDefault="00C22B61">
      <w:pPr>
        <w:pStyle w:val="Normal1"/>
        <w:spacing w:before="20" w:line="283" w:lineRule="auto"/>
        <w:jc w:val="center"/>
        <w:rPr>
          <w:rFonts w:ascii="Times New Roman" w:hAnsi="Times New Roman" w:cs="Times New Roman"/>
          <w:sz w:val="24"/>
          <w:szCs w:val="24"/>
        </w:rPr>
      </w:pPr>
    </w:p>
    <w:p w14:paraId="58B161D7" w14:textId="25995A6F" w:rsidR="00736CC0" w:rsidRPr="00400B31" w:rsidRDefault="00400B31" w:rsidP="00BD179F">
      <w:pPr>
        <w:pStyle w:val="Normal1"/>
        <w:spacing w:before="120" w:line="901" w:lineRule="auto"/>
        <w:ind w:left="2940" w:right="2960"/>
        <w:jc w:val="center"/>
        <w:rPr>
          <w:rFonts w:ascii="Times New Roman" w:hAnsi="Times New Roman" w:cs="Times New Roman"/>
          <w:color w:val="auto"/>
          <w:sz w:val="24"/>
          <w:szCs w:val="24"/>
        </w:rPr>
      </w:pPr>
      <w:r w:rsidRPr="00400B31">
        <w:rPr>
          <w:rFonts w:ascii="Times New Roman" w:hAnsi="Times New Roman" w:cs="Times New Roman"/>
          <w:color w:val="auto"/>
          <w:sz w:val="24"/>
          <w:szCs w:val="24"/>
        </w:rPr>
        <w:t>April 30, 2017</w:t>
      </w:r>
      <w:r w:rsidR="003B0C67" w:rsidRPr="00400B31">
        <w:rPr>
          <w:rFonts w:ascii="Times New Roman" w:hAnsi="Times New Roman" w:cs="Times New Roman"/>
          <w:color w:val="auto"/>
          <w:sz w:val="24"/>
          <w:szCs w:val="24"/>
        </w:rPr>
        <w:t xml:space="preserve"> </w:t>
      </w:r>
    </w:p>
    <w:p w14:paraId="280362E1" w14:textId="77777777" w:rsidR="00736CC0" w:rsidRPr="00540DAD" w:rsidRDefault="003B0C67">
      <w:pPr>
        <w:pStyle w:val="Normal1"/>
        <w:spacing w:line="331" w:lineRule="auto"/>
        <w:ind w:left="1260" w:right="990"/>
        <w:jc w:val="center"/>
        <w:rPr>
          <w:rFonts w:ascii="Times New Roman" w:hAnsi="Times New Roman" w:cs="Times New Roman"/>
          <w:sz w:val="24"/>
          <w:szCs w:val="24"/>
        </w:rPr>
      </w:pPr>
      <w:r w:rsidRPr="00540DAD">
        <w:rPr>
          <w:rFonts w:ascii="Times New Roman" w:hAnsi="Times New Roman" w:cs="Times New Roman"/>
          <w:sz w:val="24"/>
          <w:szCs w:val="24"/>
        </w:rPr>
        <w:t xml:space="preserve">NOAA Office of Ocean Exploration and Research </w:t>
      </w:r>
    </w:p>
    <w:p w14:paraId="24F50930" w14:textId="77777777" w:rsidR="00736CC0" w:rsidRPr="00540DAD" w:rsidRDefault="003B0C67">
      <w:pPr>
        <w:pStyle w:val="Normal1"/>
        <w:spacing w:line="331" w:lineRule="auto"/>
        <w:ind w:left="2360" w:right="2380"/>
        <w:jc w:val="center"/>
        <w:rPr>
          <w:rFonts w:ascii="Times New Roman" w:hAnsi="Times New Roman" w:cs="Times New Roman"/>
          <w:sz w:val="24"/>
          <w:szCs w:val="24"/>
        </w:rPr>
      </w:pPr>
      <w:r w:rsidRPr="00540DAD">
        <w:rPr>
          <w:rFonts w:ascii="Times New Roman" w:hAnsi="Times New Roman" w:cs="Times New Roman"/>
          <w:sz w:val="24"/>
          <w:szCs w:val="24"/>
        </w:rPr>
        <w:t>1315 East-West Hwy, SSMC3 RM 10210</w:t>
      </w:r>
    </w:p>
    <w:p w14:paraId="676E39CC" w14:textId="77777777" w:rsidR="00736CC0" w:rsidRPr="00540DAD" w:rsidRDefault="003B0C67">
      <w:pPr>
        <w:pStyle w:val="Normal1"/>
        <w:spacing w:line="331" w:lineRule="auto"/>
        <w:ind w:left="600" w:right="640"/>
        <w:jc w:val="center"/>
        <w:rPr>
          <w:rFonts w:ascii="Times New Roman" w:hAnsi="Times New Roman" w:cs="Times New Roman"/>
          <w:sz w:val="24"/>
          <w:szCs w:val="24"/>
          <w:lang w:val="es-ES"/>
        </w:rPr>
      </w:pPr>
      <w:proofErr w:type="spellStart"/>
      <w:r w:rsidRPr="00540DAD">
        <w:rPr>
          <w:rFonts w:ascii="Times New Roman" w:hAnsi="Times New Roman" w:cs="Times New Roman"/>
          <w:sz w:val="24"/>
          <w:szCs w:val="24"/>
          <w:lang w:val="es-ES"/>
        </w:rPr>
        <w:t>Silver</w:t>
      </w:r>
      <w:proofErr w:type="spellEnd"/>
      <w:r w:rsidRPr="00540DAD">
        <w:rPr>
          <w:rFonts w:ascii="Times New Roman" w:hAnsi="Times New Roman" w:cs="Times New Roman"/>
          <w:sz w:val="24"/>
          <w:szCs w:val="24"/>
          <w:lang w:val="es-ES"/>
        </w:rPr>
        <w:t xml:space="preserve"> Spring, MD 20910</w:t>
      </w:r>
    </w:p>
    <w:p w14:paraId="0AAC2C44" w14:textId="77777777" w:rsidR="00736CC0" w:rsidRDefault="003B0C67">
      <w:pPr>
        <w:pStyle w:val="Normal1"/>
        <w:spacing w:line="218" w:lineRule="auto"/>
        <w:jc w:val="center"/>
        <w:rPr>
          <w:rFonts w:ascii="Times New Roman" w:hAnsi="Times New Roman" w:cs="Times New Roman"/>
          <w:sz w:val="20"/>
          <w:szCs w:val="20"/>
          <w:lang w:val="es-ES"/>
        </w:rPr>
      </w:pPr>
      <w:r w:rsidRPr="00C72196">
        <w:rPr>
          <w:rFonts w:ascii="Times New Roman" w:hAnsi="Times New Roman" w:cs="Times New Roman"/>
          <w:sz w:val="20"/>
          <w:szCs w:val="20"/>
          <w:lang w:val="es-ES"/>
        </w:rPr>
        <w:t xml:space="preserve"> </w:t>
      </w:r>
    </w:p>
    <w:p w14:paraId="0A2AE86D" w14:textId="77777777" w:rsidR="00CB068D" w:rsidRPr="00C72196" w:rsidRDefault="00CB068D">
      <w:pPr>
        <w:pStyle w:val="Normal1"/>
        <w:spacing w:line="218" w:lineRule="auto"/>
        <w:jc w:val="center"/>
        <w:rPr>
          <w:rFonts w:ascii="Times New Roman" w:hAnsi="Times New Roman" w:cs="Times New Roman"/>
          <w:lang w:val="es-ES"/>
        </w:rPr>
      </w:pPr>
    </w:p>
    <w:p w14:paraId="2B234829" w14:textId="77777777" w:rsidR="00BD179F" w:rsidRPr="00C87EDD" w:rsidRDefault="00BD179F" w:rsidP="00C87EDD">
      <w:pPr>
        <w:pStyle w:val="Normal1"/>
        <w:spacing w:line="240" w:lineRule="auto"/>
        <w:contextualSpacing/>
        <w:jc w:val="center"/>
        <w:rPr>
          <w:rStyle w:val="IntenseEmphasis"/>
        </w:rPr>
      </w:pPr>
      <w:r w:rsidRPr="00BD179F">
        <w:rPr>
          <w:rFonts w:ascii="Times New Roman" w:hAnsi="Times New Roman" w:cs="Times New Roman"/>
          <w:noProof/>
        </w:rPr>
        <w:drawing>
          <wp:inline distT="0" distB="0" distL="0" distR="0" wp14:anchorId="56D8C8F0" wp14:editId="55A181B8">
            <wp:extent cx="637452" cy="644092"/>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9" cstate="screen"/>
                    <a:srcRect/>
                    <a:stretch>
                      <a:fillRect/>
                    </a:stretch>
                  </pic:blipFill>
                  <pic:spPr>
                    <a:xfrm>
                      <a:off x="0" y="0"/>
                      <a:ext cx="639935" cy="646601"/>
                    </a:xfrm>
                    <a:prstGeom prst="rect">
                      <a:avLst/>
                    </a:prstGeom>
                    <a:ln/>
                  </pic:spPr>
                </pic:pic>
              </a:graphicData>
            </a:graphic>
          </wp:inline>
        </w:drawing>
      </w:r>
      <w:r w:rsidRPr="00BD179F">
        <w:rPr>
          <w:rFonts w:ascii="Times New Roman" w:hAnsi="Times New Roman" w:cs="Times New Roman"/>
          <w:noProof/>
        </w:rPr>
        <w:drawing>
          <wp:inline distT="0" distB="0" distL="0" distR="0" wp14:anchorId="2FFA4437" wp14:editId="2F17B9B0">
            <wp:extent cx="1943757" cy="731254"/>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5" name="image04.jpg"/>
                    <pic:cNvPicPr/>
                  </pic:nvPicPr>
                  <pic:blipFill>
                    <a:blip r:embed="rId10" cstate="screen"/>
                    <a:srcRect/>
                    <a:stretch>
                      <a:fillRect/>
                    </a:stretch>
                  </pic:blipFill>
                  <pic:spPr>
                    <a:xfrm>
                      <a:off x="0" y="0"/>
                      <a:ext cx="1944931" cy="731696"/>
                    </a:xfrm>
                    <a:prstGeom prst="rect">
                      <a:avLst/>
                    </a:prstGeom>
                    <a:ln/>
                  </pic:spPr>
                </pic:pic>
              </a:graphicData>
            </a:graphic>
          </wp:inline>
        </w:drawing>
      </w:r>
      <w:r w:rsidRPr="00BD179F">
        <w:rPr>
          <w:rFonts w:ascii="Times New Roman" w:hAnsi="Times New Roman" w:cs="Times New Roman"/>
          <w:noProof/>
        </w:rPr>
        <w:drawing>
          <wp:inline distT="0" distB="0" distL="0" distR="0" wp14:anchorId="3C3B6842" wp14:editId="4E1B8537">
            <wp:extent cx="729812" cy="744859"/>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6" name="image01.jpg"/>
                    <pic:cNvPicPr/>
                  </pic:nvPicPr>
                  <pic:blipFill>
                    <a:blip r:embed="rId11" cstate="screen">
                      <a:extLst>
                        <a:ext uri="{28A0092B-C50C-407E-A947-70E740481C1C}">
                          <a14:useLocalDpi xmlns:a14="http://schemas.microsoft.com/office/drawing/2010/main"/>
                        </a:ext>
                      </a:extLst>
                    </a:blip>
                    <a:srcRect/>
                    <a:stretch>
                      <a:fillRect/>
                    </a:stretch>
                  </pic:blipFill>
                  <pic:spPr>
                    <a:xfrm>
                      <a:off x="0" y="0"/>
                      <a:ext cx="728955" cy="743984"/>
                    </a:xfrm>
                    <a:prstGeom prst="rect">
                      <a:avLst/>
                    </a:prstGeom>
                    <a:ln/>
                  </pic:spPr>
                </pic:pic>
              </a:graphicData>
            </a:graphic>
          </wp:inline>
        </w:drawing>
      </w:r>
    </w:p>
    <w:p w14:paraId="039406F8" w14:textId="77777777" w:rsidR="00C87EDD" w:rsidRDefault="00C87EDD">
      <w:pPr>
        <w:rPr>
          <w:rFonts w:ascii="Times New Roman" w:hAnsi="Times New Roman" w:cs="Times New Roman"/>
          <w:b/>
          <w:sz w:val="24"/>
          <w:szCs w:val="24"/>
          <w:u w:val="single"/>
        </w:rPr>
      </w:pPr>
    </w:p>
    <w:p w14:paraId="60DC02CD" w14:textId="77777777" w:rsidR="005F1422" w:rsidRDefault="005F1422">
      <w:pPr>
        <w:rPr>
          <w:rFonts w:ascii="Times New Roman" w:hAnsi="Times New Roman" w:cs="Times New Roman"/>
          <w:b/>
          <w:sz w:val="24"/>
          <w:szCs w:val="24"/>
          <w:u w:val="single"/>
        </w:rPr>
      </w:pPr>
      <w:r>
        <w:rPr>
          <w:rFonts w:ascii="Times New Roman" w:hAnsi="Times New Roman" w:cs="Times New Roman"/>
          <w:b/>
          <w:sz w:val="24"/>
          <w:szCs w:val="24"/>
          <w:u w:val="single"/>
        </w:rPr>
        <w:br w:type="page"/>
      </w:r>
    </w:p>
    <w:sdt>
      <w:sdtPr>
        <w:rPr>
          <w:rFonts w:ascii="Arial" w:eastAsia="Arial" w:hAnsi="Arial" w:cs="Arial"/>
          <w:b w:val="0"/>
          <w:bCs w:val="0"/>
          <w:color w:val="000000" w:themeColor="text1"/>
          <w:sz w:val="22"/>
          <w:szCs w:val="22"/>
          <w:lang w:eastAsia="en-US"/>
        </w:rPr>
        <w:id w:val="-1304696712"/>
        <w:docPartObj>
          <w:docPartGallery w:val="Table of Contents"/>
          <w:docPartUnique/>
        </w:docPartObj>
      </w:sdtPr>
      <w:sdtEndPr>
        <w:rPr>
          <w:noProof/>
          <w:color w:val="000000"/>
        </w:rPr>
      </w:sdtEndPr>
      <w:sdtContent>
        <w:p w14:paraId="736460D7" w14:textId="77777777" w:rsidR="00160318" w:rsidRPr="00160318" w:rsidRDefault="00160318" w:rsidP="00160318">
          <w:pPr>
            <w:pStyle w:val="TOCHeading"/>
            <w:jc w:val="center"/>
            <w:rPr>
              <w:color w:val="000000" w:themeColor="text1"/>
            </w:rPr>
          </w:pPr>
          <w:r w:rsidRPr="00160318">
            <w:rPr>
              <w:color w:val="000000" w:themeColor="text1"/>
            </w:rPr>
            <w:t>Table of Contents</w:t>
          </w:r>
        </w:p>
        <w:p w14:paraId="6CE4074C" w14:textId="77777777" w:rsidR="00160318" w:rsidRPr="00160318" w:rsidRDefault="00160318" w:rsidP="00160318">
          <w:pPr>
            <w:rPr>
              <w:lang w:eastAsia="ja-JP"/>
            </w:rPr>
          </w:pPr>
        </w:p>
        <w:p w14:paraId="02F8DDBB" w14:textId="77777777" w:rsidR="00C312C5" w:rsidRDefault="00AB77E4">
          <w:pPr>
            <w:pStyle w:val="TOC1"/>
            <w:tabs>
              <w:tab w:val="right" w:leader="dot" w:pos="9350"/>
            </w:tabs>
            <w:rPr>
              <w:rFonts w:asciiTheme="minorHAnsi" w:eastAsiaTheme="minorEastAsia" w:hAnsiTheme="minorHAnsi" w:cstheme="minorBidi"/>
              <w:noProof/>
              <w:color w:val="auto"/>
            </w:rPr>
          </w:pPr>
          <w:r>
            <w:fldChar w:fldCharType="begin"/>
          </w:r>
          <w:r w:rsidR="00160318">
            <w:instrText xml:space="preserve"> TOC \o "1-3" \h \z \u </w:instrText>
          </w:r>
          <w:r>
            <w:fldChar w:fldCharType="separate"/>
          </w:r>
          <w:hyperlink w:anchor="_Toc459210390" w:history="1">
            <w:r w:rsidR="00C312C5" w:rsidRPr="00590ADB">
              <w:rPr>
                <w:rStyle w:val="Hyperlink"/>
                <w:rFonts w:ascii="Times New Roman" w:hAnsi="Times New Roman" w:cs="Times New Roman"/>
                <w:b/>
                <w:noProof/>
              </w:rPr>
              <w:t>1. Introduction</w:t>
            </w:r>
            <w:r w:rsidR="00C312C5">
              <w:rPr>
                <w:noProof/>
                <w:webHidden/>
              </w:rPr>
              <w:tab/>
            </w:r>
            <w:r>
              <w:rPr>
                <w:noProof/>
                <w:webHidden/>
              </w:rPr>
              <w:fldChar w:fldCharType="begin"/>
            </w:r>
            <w:r w:rsidR="00C312C5">
              <w:rPr>
                <w:noProof/>
                <w:webHidden/>
              </w:rPr>
              <w:instrText xml:space="preserve"> PAGEREF _Toc459210390 \h </w:instrText>
            </w:r>
            <w:r>
              <w:rPr>
                <w:noProof/>
                <w:webHidden/>
              </w:rPr>
            </w:r>
            <w:r>
              <w:rPr>
                <w:noProof/>
                <w:webHidden/>
              </w:rPr>
              <w:fldChar w:fldCharType="separate"/>
            </w:r>
            <w:r w:rsidR="00C312C5">
              <w:rPr>
                <w:noProof/>
                <w:webHidden/>
              </w:rPr>
              <w:t>4</w:t>
            </w:r>
            <w:r>
              <w:rPr>
                <w:noProof/>
                <w:webHidden/>
              </w:rPr>
              <w:fldChar w:fldCharType="end"/>
            </w:r>
          </w:hyperlink>
        </w:p>
        <w:p w14:paraId="205F10CC" w14:textId="77777777" w:rsidR="00C312C5" w:rsidRDefault="00970CE1">
          <w:pPr>
            <w:pStyle w:val="TOC1"/>
            <w:tabs>
              <w:tab w:val="right" w:leader="dot" w:pos="9350"/>
            </w:tabs>
            <w:rPr>
              <w:rFonts w:asciiTheme="minorHAnsi" w:eastAsiaTheme="minorEastAsia" w:hAnsiTheme="minorHAnsi" w:cstheme="minorBidi"/>
              <w:noProof/>
              <w:color w:val="auto"/>
            </w:rPr>
          </w:pPr>
          <w:hyperlink w:anchor="_Toc459210391" w:history="1">
            <w:r w:rsidR="00C312C5" w:rsidRPr="00590ADB">
              <w:rPr>
                <w:rStyle w:val="Hyperlink"/>
                <w:rFonts w:ascii="Times New Roman" w:hAnsi="Times New Roman" w:cs="Times New Roman"/>
                <w:b/>
                <w:noProof/>
              </w:rPr>
              <w:t>2. Objectives</w:t>
            </w:r>
            <w:r w:rsidR="00C312C5">
              <w:rPr>
                <w:noProof/>
                <w:webHidden/>
              </w:rPr>
              <w:tab/>
            </w:r>
            <w:r w:rsidR="00AB77E4">
              <w:rPr>
                <w:noProof/>
                <w:webHidden/>
              </w:rPr>
              <w:fldChar w:fldCharType="begin"/>
            </w:r>
            <w:r w:rsidR="00C312C5">
              <w:rPr>
                <w:noProof/>
                <w:webHidden/>
              </w:rPr>
              <w:instrText xml:space="preserve"> PAGEREF _Toc459210391 \h </w:instrText>
            </w:r>
            <w:r w:rsidR="00AB77E4">
              <w:rPr>
                <w:noProof/>
                <w:webHidden/>
              </w:rPr>
            </w:r>
            <w:r w:rsidR="00AB77E4">
              <w:rPr>
                <w:noProof/>
                <w:webHidden/>
              </w:rPr>
              <w:fldChar w:fldCharType="separate"/>
            </w:r>
            <w:r w:rsidR="00C312C5">
              <w:rPr>
                <w:noProof/>
                <w:webHidden/>
              </w:rPr>
              <w:t>6</w:t>
            </w:r>
            <w:r w:rsidR="00AB77E4">
              <w:rPr>
                <w:noProof/>
                <w:webHidden/>
              </w:rPr>
              <w:fldChar w:fldCharType="end"/>
            </w:r>
          </w:hyperlink>
        </w:p>
        <w:p w14:paraId="7A142EFC" w14:textId="77777777" w:rsidR="00C312C5" w:rsidRDefault="00970CE1">
          <w:pPr>
            <w:pStyle w:val="TOC1"/>
            <w:tabs>
              <w:tab w:val="right" w:leader="dot" w:pos="9350"/>
            </w:tabs>
            <w:rPr>
              <w:rFonts w:asciiTheme="minorHAnsi" w:eastAsiaTheme="minorEastAsia" w:hAnsiTheme="minorHAnsi" w:cstheme="minorBidi"/>
              <w:noProof/>
              <w:color w:val="auto"/>
            </w:rPr>
          </w:pPr>
          <w:hyperlink w:anchor="_Toc459210392" w:history="1">
            <w:r w:rsidR="00C312C5" w:rsidRPr="00590ADB">
              <w:rPr>
                <w:rStyle w:val="Hyperlink"/>
                <w:rFonts w:ascii="Times New Roman" w:hAnsi="Times New Roman" w:cs="Times New Roman"/>
                <w:b/>
                <w:noProof/>
              </w:rPr>
              <w:t>3. List of Participants</w:t>
            </w:r>
            <w:r w:rsidR="00C312C5">
              <w:rPr>
                <w:noProof/>
                <w:webHidden/>
              </w:rPr>
              <w:tab/>
            </w:r>
            <w:r w:rsidR="00AB77E4">
              <w:rPr>
                <w:noProof/>
                <w:webHidden/>
              </w:rPr>
              <w:fldChar w:fldCharType="begin"/>
            </w:r>
            <w:r w:rsidR="00C312C5">
              <w:rPr>
                <w:noProof/>
                <w:webHidden/>
              </w:rPr>
              <w:instrText xml:space="preserve"> PAGEREF _Toc459210392 \h </w:instrText>
            </w:r>
            <w:r w:rsidR="00AB77E4">
              <w:rPr>
                <w:noProof/>
                <w:webHidden/>
              </w:rPr>
            </w:r>
            <w:r w:rsidR="00AB77E4">
              <w:rPr>
                <w:noProof/>
                <w:webHidden/>
              </w:rPr>
              <w:fldChar w:fldCharType="separate"/>
            </w:r>
            <w:r w:rsidR="00C312C5">
              <w:rPr>
                <w:noProof/>
                <w:webHidden/>
              </w:rPr>
              <w:t>6</w:t>
            </w:r>
            <w:r w:rsidR="00AB77E4">
              <w:rPr>
                <w:noProof/>
                <w:webHidden/>
              </w:rPr>
              <w:fldChar w:fldCharType="end"/>
            </w:r>
          </w:hyperlink>
        </w:p>
        <w:p w14:paraId="735B7853" w14:textId="77777777" w:rsidR="00C312C5" w:rsidRDefault="00970CE1">
          <w:pPr>
            <w:pStyle w:val="TOC1"/>
            <w:tabs>
              <w:tab w:val="right" w:leader="dot" w:pos="9350"/>
            </w:tabs>
            <w:rPr>
              <w:rFonts w:asciiTheme="minorHAnsi" w:eastAsiaTheme="minorEastAsia" w:hAnsiTheme="minorHAnsi" w:cstheme="minorBidi"/>
              <w:noProof/>
              <w:color w:val="auto"/>
            </w:rPr>
          </w:pPr>
          <w:hyperlink w:anchor="_Toc459210393" w:history="1">
            <w:r w:rsidR="00C312C5" w:rsidRPr="00590ADB">
              <w:rPr>
                <w:rStyle w:val="Hyperlink"/>
                <w:rFonts w:ascii="Times New Roman" w:hAnsi="Times New Roman" w:cs="Times New Roman"/>
                <w:b/>
                <w:noProof/>
              </w:rPr>
              <w:t>4. Methodology</w:t>
            </w:r>
            <w:r w:rsidR="00C312C5">
              <w:rPr>
                <w:noProof/>
                <w:webHidden/>
              </w:rPr>
              <w:tab/>
            </w:r>
            <w:r w:rsidR="00AB77E4">
              <w:rPr>
                <w:noProof/>
                <w:webHidden/>
              </w:rPr>
              <w:fldChar w:fldCharType="begin"/>
            </w:r>
            <w:r w:rsidR="00C312C5">
              <w:rPr>
                <w:noProof/>
                <w:webHidden/>
              </w:rPr>
              <w:instrText xml:space="preserve"> PAGEREF _Toc459210393 \h </w:instrText>
            </w:r>
            <w:r w:rsidR="00AB77E4">
              <w:rPr>
                <w:noProof/>
                <w:webHidden/>
              </w:rPr>
            </w:r>
            <w:r w:rsidR="00AB77E4">
              <w:rPr>
                <w:noProof/>
                <w:webHidden/>
              </w:rPr>
              <w:fldChar w:fldCharType="separate"/>
            </w:r>
            <w:r w:rsidR="00C312C5">
              <w:rPr>
                <w:noProof/>
                <w:webHidden/>
              </w:rPr>
              <w:t>9</w:t>
            </w:r>
            <w:r w:rsidR="00AB77E4">
              <w:rPr>
                <w:noProof/>
                <w:webHidden/>
              </w:rPr>
              <w:fldChar w:fldCharType="end"/>
            </w:r>
          </w:hyperlink>
        </w:p>
        <w:p w14:paraId="1723EEE2" w14:textId="77777777" w:rsidR="00C312C5" w:rsidRDefault="00970CE1">
          <w:pPr>
            <w:pStyle w:val="TOC2"/>
            <w:tabs>
              <w:tab w:val="right" w:leader="dot" w:pos="9350"/>
            </w:tabs>
            <w:rPr>
              <w:rFonts w:asciiTheme="minorHAnsi" w:eastAsiaTheme="minorEastAsia" w:hAnsiTheme="minorHAnsi" w:cstheme="minorBidi"/>
              <w:noProof/>
              <w:color w:val="auto"/>
            </w:rPr>
          </w:pPr>
          <w:hyperlink w:anchor="_Toc459210394" w:history="1">
            <w:r w:rsidR="00C312C5" w:rsidRPr="00590ADB">
              <w:rPr>
                <w:rStyle w:val="Hyperlink"/>
                <w:rFonts w:ascii="Times New Roman" w:hAnsi="Times New Roman" w:cs="Times New Roman"/>
                <w:i/>
                <w:noProof/>
              </w:rPr>
              <w:t>4.1 ROV seafloor surveys</w:t>
            </w:r>
            <w:r w:rsidR="00C312C5">
              <w:rPr>
                <w:noProof/>
                <w:webHidden/>
              </w:rPr>
              <w:tab/>
            </w:r>
            <w:r w:rsidR="00AB77E4">
              <w:rPr>
                <w:noProof/>
                <w:webHidden/>
              </w:rPr>
              <w:fldChar w:fldCharType="begin"/>
            </w:r>
            <w:r w:rsidR="00C312C5">
              <w:rPr>
                <w:noProof/>
                <w:webHidden/>
              </w:rPr>
              <w:instrText xml:space="preserve"> PAGEREF _Toc459210394 \h </w:instrText>
            </w:r>
            <w:r w:rsidR="00AB77E4">
              <w:rPr>
                <w:noProof/>
                <w:webHidden/>
              </w:rPr>
            </w:r>
            <w:r w:rsidR="00AB77E4">
              <w:rPr>
                <w:noProof/>
                <w:webHidden/>
              </w:rPr>
              <w:fldChar w:fldCharType="separate"/>
            </w:r>
            <w:r w:rsidR="00C312C5">
              <w:rPr>
                <w:noProof/>
                <w:webHidden/>
              </w:rPr>
              <w:t>9</w:t>
            </w:r>
            <w:r w:rsidR="00AB77E4">
              <w:rPr>
                <w:noProof/>
                <w:webHidden/>
              </w:rPr>
              <w:fldChar w:fldCharType="end"/>
            </w:r>
          </w:hyperlink>
        </w:p>
        <w:p w14:paraId="589008C6" w14:textId="77777777" w:rsidR="00C312C5" w:rsidRDefault="00970CE1">
          <w:pPr>
            <w:pStyle w:val="TOC2"/>
            <w:tabs>
              <w:tab w:val="right" w:leader="dot" w:pos="9350"/>
            </w:tabs>
            <w:rPr>
              <w:rFonts w:asciiTheme="minorHAnsi" w:eastAsiaTheme="minorEastAsia" w:hAnsiTheme="minorHAnsi" w:cstheme="minorBidi"/>
              <w:noProof/>
              <w:color w:val="auto"/>
            </w:rPr>
          </w:pPr>
          <w:hyperlink w:anchor="_Toc459210395" w:history="1">
            <w:r w:rsidR="00C312C5" w:rsidRPr="00590ADB">
              <w:rPr>
                <w:rStyle w:val="Hyperlink"/>
                <w:rFonts w:ascii="Times New Roman" w:hAnsi="Times New Roman" w:cs="Times New Roman"/>
                <w:i/>
                <w:noProof/>
              </w:rPr>
              <w:t>4.2 Specimen collections</w:t>
            </w:r>
            <w:r w:rsidR="00C312C5">
              <w:rPr>
                <w:noProof/>
                <w:webHidden/>
              </w:rPr>
              <w:tab/>
            </w:r>
            <w:r w:rsidR="00AB77E4">
              <w:rPr>
                <w:noProof/>
                <w:webHidden/>
              </w:rPr>
              <w:fldChar w:fldCharType="begin"/>
            </w:r>
            <w:r w:rsidR="00C312C5">
              <w:rPr>
                <w:noProof/>
                <w:webHidden/>
              </w:rPr>
              <w:instrText xml:space="preserve"> PAGEREF _Toc459210395 \h </w:instrText>
            </w:r>
            <w:r w:rsidR="00AB77E4">
              <w:rPr>
                <w:noProof/>
                <w:webHidden/>
              </w:rPr>
            </w:r>
            <w:r w:rsidR="00AB77E4">
              <w:rPr>
                <w:noProof/>
                <w:webHidden/>
              </w:rPr>
              <w:fldChar w:fldCharType="separate"/>
            </w:r>
            <w:r w:rsidR="00C312C5">
              <w:rPr>
                <w:noProof/>
                <w:webHidden/>
              </w:rPr>
              <w:t>9</w:t>
            </w:r>
            <w:r w:rsidR="00AB77E4">
              <w:rPr>
                <w:noProof/>
                <w:webHidden/>
              </w:rPr>
              <w:fldChar w:fldCharType="end"/>
            </w:r>
          </w:hyperlink>
        </w:p>
        <w:p w14:paraId="28AD885F" w14:textId="77777777" w:rsidR="00C312C5" w:rsidRDefault="00970CE1">
          <w:pPr>
            <w:pStyle w:val="TOC2"/>
            <w:tabs>
              <w:tab w:val="right" w:leader="dot" w:pos="9350"/>
            </w:tabs>
            <w:rPr>
              <w:rFonts w:asciiTheme="minorHAnsi" w:eastAsiaTheme="minorEastAsia" w:hAnsiTheme="minorHAnsi" w:cstheme="minorBidi"/>
              <w:noProof/>
              <w:color w:val="auto"/>
            </w:rPr>
          </w:pPr>
          <w:hyperlink w:anchor="_Toc459210396" w:history="1">
            <w:r w:rsidR="00C312C5" w:rsidRPr="00590ADB">
              <w:rPr>
                <w:rStyle w:val="Hyperlink"/>
                <w:rFonts w:ascii="Times New Roman" w:hAnsi="Times New Roman" w:cs="Times New Roman"/>
                <w:i/>
                <w:noProof/>
              </w:rPr>
              <w:t>4.3 Seafloor mapping</w:t>
            </w:r>
            <w:r w:rsidR="00C312C5">
              <w:rPr>
                <w:noProof/>
                <w:webHidden/>
              </w:rPr>
              <w:tab/>
            </w:r>
            <w:r w:rsidR="00AB77E4">
              <w:rPr>
                <w:noProof/>
                <w:webHidden/>
              </w:rPr>
              <w:fldChar w:fldCharType="begin"/>
            </w:r>
            <w:r w:rsidR="00C312C5">
              <w:rPr>
                <w:noProof/>
                <w:webHidden/>
              </w:rPr>
              <w:instrText xml:space="preserve"> PAGEREF _Toc459210396 \h </w:instrText>
            </w:r>
            <w:r w:rsidR="00AB77E4">
              <w:rPr>
                <w:noProof/>
                <w:webHidden/>
              </w:rPr>
            </w:r>
            <w:r w:rsidR="00AB77E4">
              <w:rPr>
                <w:noProof/>
                <w:webHidden/>
              </w:rPr>
              <w:fldChar w:fldCharType="separate"/>
            </w:r>
            <w:r w:rsidR="00C312C5">
              <w:rPr>
                <w:noProof/>
                <w:webHidden/>
              </w:rPr>
              <w:t>10</w:t>
            </w:r>
            <w:r w:rsidR="00AB77E4">
              <w:rPr>
                <w:noProof/>
                <w:webHidden/>
              </w:rPr>
              <w:fldChar w:fldCharType="end"/>
            </w:r>
          </w:hyperlink>
        </w:p>
        <w:p w14:paraId="24556254" w14:textId="77777777" w:rsidR="00C312C5" w:rsidRDefault="00970CE1">
          <w:pPr>
            <w:pStyle w:val="TOC2"/>
            <w:tabs>
              <w:tab w:val="right" w:leader="dot" w:pos="9350"/>
            </w:tabs>
            <w:rPr>
              <w:rFonts w:asciiTheme="minorHAnsi" w:eastAsiaTheme="minorEastAsia" w:hAnsiTheme="minorHAnsi" w:cstheme="minorBidi"/>
              <w:noProof/>
              <w:color w:val="auto"/>
            </w:rPr>
          </w:pPr>
          <w:hyperlink w:anchor="_Toc459210397" w:history="1">
            <w:r w:rsidR="00C312C5" w:rsidRPr="00590ADB">
              <w:rPr>
                <w:rStyle w:val="Hyperlink"/>
                <w:rFonts w:ascii="Times New Roman" w:hAnsi="Times New Roman" w:cs="Times New Roman"/>
                <w:i/>
                <w:noProof/>
              </w:rPr>
              <w:t>4.4 Education and outreach activities</w:t>
            </w:r>
            <w:r w:rsidR="00C312C5">
              <w:rPr>
                <w:noProof/>
                <w:webHidden/>
              </w:rPr>
              <w:tab/>
            </w:r>
            <w:r w:rsidR="00AB77E4">
              <w:rPr>
                <w:noProof/>
                <w:webHidden/>
              </w:rPr>
              <w:fldChar w:fldCharType="begin"/>
            </w:r>
            <w:r w:rsidR="00C312C5">
              <w:rPr>
                <w:noProof/>
                <w:webHidden/>
              </w:rPr>
              <w:instrText xml:space="preserve"> PAGEREF _Toc459210397 \h </w:instrText>
            </w:r>
            <w:r w:rsidR="00AB77E4">
              <w:rPr>
                <w:noProof/>
                <w:webHidden/>
              </w:rPr>
            </w:r>
            <w:r w:rsidR="00AB77E4">
              <w:rPr>
                <w:noProof/>
                <w:webHidden/>
              </w:rPr>
              <w:fldChar w:fldCharType="separate"/>
            </w:r>
            <w:r w:rsidR="00C312C5">
              <w:rPr>
                <w:noProof/>
                <w:webHidden/>
              </w:rPr>
              <w:t>11</w:t>
            </w:r>
            <w:r w:rsidR="00AB77E4">
              <w:rPr>
                <w:noProof/>
                <w:webHidden/>
              </w:rPr>
              <w:fldChar w:fldCharType="end"/>
            </w:r>
          </w:hyperlink>
        </w:p>
        <w:p w14:paraId="7AAA04BB" w14:textId="77777777" w:rsidR="00C312C5" w:rsidRDefault="00970CE1">
          <w:pPr>
            <w:pStyle w:val="TOC1"/>
            <w:tabs>
              <w:tab w:val="right" w:leader="dot" w:pos="9350"/>
            </w:tabs>
            <w:rPr>
              <w:rFonts w:asciiTheme="minorHAnsi" w:eastAsiaTheme="minorEastAsia" w:hAnsiTheme="minorHAnsi" w:cstheme="minorBidi"/>
              <w:noProof/>
              <w:color w:val="auto"/>
            </w:rPr>
          </w:pPr>
          <w:hyperlink w:anchor="_Toc459210398" w:history="1">
            <w:r w:rsidR="00C312C5" w:rsidRPr="00590ADB">
              <w:rPr>
                <w:rStyle w:val="Hyperlink"/>
                <w:rFonts w:ascii="Times New Roman" w:hAnsi="Times New Roman" w:cs="Times New Roman"/>
                <w:b/>
                <w:noProof/>
              </w:rPr>
              <w:t>5. Clearances and Permits</w:t>
            </w:r>
            <w:r w:rsidR="00C312C5">
              <w:rPr>
                <w:noProof/>
                <w:webHidden/>
              </w:rPr>
              <w:tab/>
            </w:r>
            <w:r w:rsidR="00AB77E4">
              <w:rPr>
                <w:noProof/>
                <w:webHidden/>
              </w:rPr>
              <w:fldChar w:fldCharType="begin"/>
            </w:r>
            <w:r w:rsidR="00C312C5">
              <w:rPr>
                <w:noProof/>
                <w:webHidden/>
              </w:rPr>
              <w:instrText xml:space="preserve"> PAGEREF _Toc459210398 \h </w:instrText>
            </w:r>
            <w:r w:rsidR="00AB77E4">
              <w:rPr>
                <w:noProof/>
                <w:webHidden/>
              </w:rPr>
            </w:r>
            <w:r w:rsidR="00AB77E4">
              <w:rPr>
                <w:noProof/>
                <w:webHidden/>
              </w:rPr>
              <w:fldChar w:fldCharType="separate"/>
            </w:r>
            <w:r w:rsidR="00C312C5">
              <w:rPr>
                <w:noProof/>
                <w:webHidden/>
              </w:rPr>
              <w:t>11</w:t>
            </w:r>
            <w:r w:rsidR="00AB77E4">
              <w:rPr>
                <w:noProof/>
                <w:webHidden/>
              </w:rPr>
              <w:fldChar w:fldCharType="end"/>
            </w:r>
          </w:hyperlink>
        </w:p>
        <w:p w14:paraId="6784806E" w14:textId="77777777" w:rsidR="00C312C5" w:rsidRDefault="00970CE1">
          <w:pPr>
            <w:pStyle w:val="TOC1"/>
            <w:tabs>
              <w:tab w:val="right" w:leader="dot" w:pos="9350"/>
            </w:tabs>
            <w:rPr>
              <w:rFonts w:asciiTheme="minorHAnsi" w:eastAsiaTheme="minorEastAsia" w:hAnsiTheme="minorHAnsi" w:cstheme="minorBidi"/>
              <w:noProof/>
              <w:color w:val="auto"/>
            </w:rPr>
          </w:pPr>
          <w:hyperlink w:anchor="_Toc459210399" w:history="1">
            <w:r w:rsidR="00C312C5" w:rsidRPr="00590ADB">
              <w:rPr>
                <w:rStyle w:val="Hyperlink"/>
                <w:rFonts w:ascii="Times New Roman" w:hAnsi="Times New Roman" w:cs="Times New Roman"/>
                <w:b/>
                <w:noProof/>
              </w:rPr>
              <w:t>6. Expedition Schedule</w:t>
            </w:r>
            <w:r w:rsidR="00C312C5">
              <w:rPr>
                <w:noProof/>
                <w:webHidden/>
              </w:rPr>
              <w:tab/>
            </w:r>
            <w:r w:rsidR="00AB77E4">
              <w:rPr>
                <w:noProof/>
                <w:webHidden/>
              </w:rPr>
              <w:fldChar w:fldCharType="begin"/>
            </w:r>
            <w:r w:rsidR="00C312C5">
              <w:rPr>
                <w:noProof/>
                <w:webHidden/>
              </w:rPr>
              <w:instrText xml:space="preserve"> PAGEREF _Toc459210399 \h </w:instrText>
            </w:r>
            <w:r w:rsidR="00AB77E4">
              <w:rPr>
                <w:noProof/>
                <w:webHidden/>
              </w:rPr>
            </w:r>
            <w:r w:rsidR="00AB77E4">
              <w:rPr>
                <w:noProof/>
                <w:webHidden/>
              </w:rPr>
              <w:fldChar w:fldCharType="separate"/>
            </w:r>
            <w:r w:rsidR="00C312C5">
              <w:rPr>
                <w:noProof/>
                <w:webHidden/>
              </w:rPr>
              <w:t>12</w:t>
            </w:r>
            <w:r w:rsidR="00AB77E4">
              <w:rPr>
                <w:noProof/>
                <w:webHidden/>
              </w:rPr>
              <w:fldChar w:fldCharType="end"/>
            </w:r>
          </w:hyperlink>
        </w:p>
        <w:p w14:paraId="613FD799" w14:textId="77777777" w:rsidR="00C312C5" w:rsidRDefault="00970CE1">
          <w:pPr>
            <w:pStyle w:val="TOC1"/>
            <w:tabs>
              <w:tab w:val="right" w:leader="dot" w:pos="9350"/>
            </w:tabs>
            <w:rPr>
              <w:rFonts w:asciiTheme="minorHAnsi" w:eastAsiaTheme="minorEastAsia" w:hAnsiTheme="minorHAnsi" w:cstheme="minorBidi"/>
              <w:noProof/>
              <w:color w:val="auto"/>
            </w:rPr>
          </w:pPr>
          <w:hyperlink w:anchor="_Toc459210400" w:history="1">
            <w:r w:rsidR="00C312C5" w:rsidRPr="00590ADB">
              <w:rPr>
                <w:rStyle w:val="Hyperlink"/>
                <w:rFonts w:ascii="Times New Roman" w:hAnsi="Times New Roman" w:cs="Times New Roman"/>
                <w:b/>
                <w:noProof/>
              </w:rPr>
              <w:t>7. Expedition Map</w:t>
            </w:r>
            <w:r w:rsidR="00C312C5">
              <w:rPr>
                <w:noProof/>
                <w:webHidden/>
              </w:rPr>
              <w:tab/>
            </w:r>
            <w:r w:rsidR="00AB77E4">
              <w:rPr>
                <w:noProof/>
                <w:webHidden/>
              </w:rPr>
              <w:fldChar w:fldCharType="begin"/>
            </w:r>
            <w:r w:rsidR="00C312C5">
              <w:rPr>
                <w:noProof/>
                <w:webHidden/>
              </w:rPr>
              <w:instrText xml:space="preserve"> PAGEREF _Toc459210400 \h </w:instrText>
            </w:r>
            <w:r w:rsidR="00AB77E4">
              <w:rPr>
                <w:noProof/>
                <w:webHidden/>
              </w:rPr>
            </w:r>
            <w:r w:rsidR="00AB77E4">
              <w:rPr>
                <w:noProof/>
                <w:webHidden/>
              </w:rPr>
              <w:fldChar w:fldCharType="separate"/>
            </w:r>
            <w:r w:rsidR="00C312C5">
              <w:rPr>
                <w:noProof/>
                <w:webHidden/>
              </w:rPr>
              <w:t>14</w:t>
            </w:r>
            <w:r w:rsidR="00AB77E4">
              <w:rPr>
                <w:noProof/>
                <w:webHidden/>
              </w:rPr>
              <w:fldChar w:fldCharType="end"/>
            </w:r>
          </w:hyperlink>
        </w:p>
        <w:p w14:paraId="693EE80A" w14:textId="77777777" w:rsidR="00C312C5" w:rsidRDefault="00970CE1">
          <w:pPr>
            <w:pStyle w:val="TOC1"/>
            <w:tabs>
              <w:tab w:val="right" w:leader="dot" w:pos="9350"/>
            </w:tabs>
            <w:rPr>
              <w:rFonts w:asciiTheme="minorHAnsi" w:eastAsiaTheme="minorEastAsia" w:hAnsiTheme="minorHAnsi" w:cstheme="minorBidi"/>
              <w:noProof/>
              <w:color w:val="auto"/>
            </w:rPr>
          </w:pPr>
          <w:hyperlink w:anchor="_Toc459210401" w:history="1">
            <w:r w:rsidR="00C312C5" w:rsidRPr="00590ADB">
              <w:rPr>
                <w:rStyle w:val="Hyperlink"/>
                <w:rFonts w:ascii="Times New Roman" w:hAnsi="Times New Roman" w:cs="Times New Roman"/>
                <w:b/>
                <w:noProof/>
              </w:rPr>
              <w:t>8. Results</w:t>
            </w:r>
            <w:r w:rsidR="00C312C5">
              <w:rPr>
                <w:noProof/>
                <w:webHidden/>
              </w:rPr>
              <w:tab/>
            </w:r>
            <w:r w:rsidR="00AB77E4">
              <w:rPr>
                <w:noProof/>
                <w:webHidden/>
              </w:rPr>
              <w:fldChar w:fldCharType="begin"/>
            </w:r>
            <w:r w:rsidR="00C312C5">
              <w:rPr>
                <w:noProof/>
                <w:webHidden/>
              </w:rPr>
              <w:instrText xml:space="preserve"> PAGEREF _Toc459210401 \h </w:instrText>
            </w:r>
            <w:r w:rsidR="00AB77E4">
              <w:rPr>
                <w:noProof/>
                <w:webHidden/>
              </w:rPr>
            </w:r>
            <w:r w:rsidR="00AB77E4">
              <w:rPr>
                <w:noProof/>
                <w:webHidden/>
              </w:rPr>
              <w:fldChar w:fldCharType="separate"/>
            </w:r>
            <w:r w:rsidR="00C312C5">
              <w:rPr>
                <w:noProof/>
                <w:webHidden/>
              </w:rPr>
              <w:t>16</w:t>
            </w:r>
            <w:r w:rsidR="00AB77E4">
              <w:rPr>
                <w:noProof/>
                <w:webHidden/>
              </w:rPr>
              <w:fldChar w:fldCharType="end"/>
            </w:r>
          </w:hyperlink>
        </w:p>
        <w:p w14:paraId="2D58B135" w14:textId="77777777" w:rsidR="00C312C5" w:rsidRDefault="00970CE1">
          <w:pPr>
            <w:pStyle w:val="TOC2"/>
            <w:tabs>
              <w:tab w:val="right" w:leader="dot" w:pos="9350"/>
            </w:tabs>
            <w:rPr>
              <w:rFonts w:asciiTheme="minorHAnsi" w:eastAsiaTheme="minorEastAsia" w:hAnsiTheme="minorHAnsi" w:cstheme="minorBidi"/>
              <w:noProof/>
              <w:color w:val="auto"/>
            </w:rPr>
          </w:pPr>
          <w:hyperlink w:anchor="_Toc459210402" w:history="1">
            <w:r w:rsidR="00C312C5" w:rsidRPr="00590ADB">
              <w:rPr>
                <w:rStyle w:val="Hyperlink"/>
                <w:rFonts w:ascii="Times New Roman" w:hAnsi="Times New Roman" w:cs="Times New Roman"/>
                <w:i/>
                <w:noProof/>
              </w:rPr>
              <w:t>8.1 ROV seafloor surveys</w:t>
            </w:r>
            <w:r w:rsidR="00C312C5">
              <w:rPr>
                <w:noProof/>
                <w:webHidden/>
              </w:rPr>
              <w:tab/>
            </w:r>
            <w:r w:rsidR="00AB77E4">
              <w:rPr>
                <w:noProof/>
                <w:webHidden/>
              </w:rPr>
              <w:fldChar w:fldCharType="begin"/>
            </w:r>
            <w:r w:rsidR="00C312C5">
              <w:rPr>
                <w:noProof/>
                <w:webHidden/>
              </w:rPr>
              <w:instrText xml:space="preserve"> PAGEREF _Toc459210402 \h </w:instrText>
            </w:r>
            <w:r w:rsidR="00AB77E4">
              <w:rPr>
                <w:noProof/>
                <w:webHidden/>
              </w:rPr>
            </w:r>
            <w:r w:rsidR="00AB77E4">
              <w:rPr>
                <w:noProof/>
                <w:webHidden/>
              </w:rPr>
              <w:fldChar w:fldCharType="separate"/>
            </w:r>
            <w:r w:rsidR="00C312C5">
              <w:rPr>
                <w:noProof/>
                <w:webHidden/>
              </w:rPr>
              <w:t>16</w:t>
            </w:r>
            <w:r w:rsidR="00AB77E4">
              <w:rPr>
                <w:noProof/>
                <w:webHidden/>
              </w:rPr>
              <w:fldChar w:fldCharType="end"/>
            </w:r>
          </w:hyperlink>
        </w:p>
        <w:p w14:paraId="3E931579" w14:textId="77777777" w:rsidR="00C312C5" w:rsidRDefault="00970CE1">
          <w:pPr>
            <w:pStyle w:val="TOC2"/>
            <w:tabs>
              <w:tab w:val="right" w:leader="dot" w:pos="9350"/>
            </w:tabs>
            <w:rPr>
              <w:rFonts w:asciiTheme="minorHAnsi" w:eastAsiaTheme="minorEastAsia" w:hAnsiTheme="minorHAnsi" w:cstheme="minorBidi"/>
              <w:noProof/>
              <w:color w:val="auto"/>
            </w:rPr>
          </w:pPr>
          <w:hyperlink w:anchor="_Toc459210403" w:history="1">
            <w:r w:rsidR="00C312C5" w:rsidRPr="00590ADB">
              <w:rPr>
                <w:rStyle w:val="Hyperlink"/>
                <w:rFonts w:ascii="Times New Roman" w:hAnsi="Times New Roman" w:cs="Times New Roman"/>
                <w:i/>
                <w:noProof/>
              </w:rPr>
              <w:t>8.2 Specimen collections</w:t>
            </w:r>
            <w:r w:rsidR="00C312C5">
              <w:rPr>
                <w:noProof/>
                <w:webHidden/>
              </w:rPr>
              <w:tab/>
            </w:r>
            <w:r w:rsidR="00AB77E4">
              <w:rPr>
                <w:noProof/>
                <w:webHidden/>
              </w:rPr>
              <w:fldChar w:fldCharType="begin"/>
            </w:r>
            <w:r w:rsidR="00C312C5">
              <w:rPr>
                <w:noProof/>
                <w:webHidden/>
              </w:rPr>
              <w:instrText xml:space="preserve"> PAGEREF _Toc459210403 \h </w:instrText>
            </w:r>
            <w:r w:rsidR="00AB77E4">
              <w:rPr>
                <w:noProof/>
                <w:webHidden/>
              </w:rPr>
            </w:r>
            <w:r w:rsidR="00AB77E4">
              <w:rPr>
                <w:noProof/>
                <w:webHidden/>
              </w:rPr>
              <w:fldChar w:fldCharType="separate"/>
            </w:r>
            <w:r w:rsidR="00C312C5">
              <w:rPr>
                <w:noProof/>
                <w:webHidden/>
              </w:rPr>
              <w:t>20</w:t>
            </w:r>
            <w:r w:rsidR="00AB77E4">
              <w:rPr>
                <w:noProof/>
                <w:webHidden/>
              </w:rPr>
              <w:fldChar w:fldCharType="end"/>
            </w:r>
          </w:hyperlink>
        </w:p>
        <w:p w14:paraId="2BAB86EB" w14:textId="77777777" w:rsidR="00C312C5" w:rsidRDefault="00970CE1">
          <w:pPr>
            <w:pStyle w:val="TOC2"/>
            <w:tabs>
              <w:tab w:val="right" w:leader="dot" w:pos="9350"/>
            </w:tabs>
            <w:rPr>
              <w:rFonts w:asciiTheme="minorHAnsi" w:eastAsiaTheme="minorEastAsia" w:hAnsiTheme="minorHAnsi" w:cstheme="minorBidi"/>
              <w:noProof/>
              <w:color w:val="auto"/>
            </w:rPr>
          </w:pPr>
          <w:hyperlink w:anchor="_Toc459210404" w:history="1">
            <w:r w:rsidR="00C312C5" w:rsidRPr="00590ADB">
              <w:rPr>
                <w:rStyle w:val="Hyperlink"/>
                <w:rFonts w:ascii="Times New Roman" w:hAnsi="Times New Roman" w:cs="Times New Roman"/>
                <w:i/>
                <w:noProof/>
              </w:rPr>
              <w:t>8.3 Seafloor mapping</w:t>
            </w:r>
            <w:r w:rsidR="00C312C5">
              <w:rPr>
                <w:noProof/>
                <w:webHidden/>
              </w:rPr>
              <w:tab/>
            </w:r>
            <w:r w:rsidR="00AB77E4">
              <w:rPr>
                <w:noProof/>
                <w:webHidden/>
              </w:rPr>
              <w:fldChar w:fldCharType="begin"/>
            </w:r>
            <w:r w:rsidR="00C312C5">
              <w:rPr>
                <w:noProof/>
                <w:webHidden/>
              </w:rPr>
              <w:instrText xml:space="preserve"> PAGEREF _Toc459210404 \h </w:instrText>
            </w:r>
            <w:r w:rsidR="00AB77E4">
              <w:rPr>
                <w:noProof/>
                <w:webHidden/>
              </w:rPr>
            </w:r>
            <w:r w:rsidR="00AB77E4">
              <w:rPr>
                <w:noProof/>
                <w:webHidden/>
              </w:rPr>
              <w:fldChar w:fldCharType="separate"/>
            </w:r>
            <w:r w:rsidR="00C312C5">
              <w:rPr>
                <w:noProof/>
                <w:webHidden/>
              </w:rPr>
              <w:t>26</w:t>
            </w:r>
            <w:r w:rsidR="00AB77E4">
              <w:rPr>
                <w:noProof/>
                <w:webHidden/>
              </w:rPr>
              <w:fldChar w:fldCharType="end"/>
            </w:r>
          </w:hyperlink>
        </w:p>
        <w:p w14:paraId="6E63B58B" w14:textId="77777777" w:rsidR="00C312C5" w:rsidRDefault="00970CE1">
          <w:pPr>
            <w:pStyle w:val="TOC2"/>
            <w:tabs>
              <w:tab w:val="right" w:leader="dot" w:pos="9350"/>
            </w:tabs>
            <w:rPr>
              <w:rFonts w:asciiTheme="minorHAnsi" w:eastAsiaTheme="minorEastAsia" w:hAnsiTheme="minorHAnsi" w:cstheme="minorBidi"/>
              <w:noProof/>
              <w:color w:val="auto"/>
            </w:rPr>
          </w:pPr>
          <w:hyperlink w:anchor="_Toc459210405" w:history="1">
            <w:r w:rsidR="00C312C5" w:rsidRPr="00590ADB">
              <w:rPr>
                <w:rStyle w:val="Hyperlink"/>
                <w:rFonts w:ascii="Times New Roman" w:hAnsi="Times New Roman" w:cs="Times New Roman"/>
                <w:i/>
                <w:noProof/>
              </w:rPr>
              <w:t>8.4 Education and outreach products</w:t>
            </w:r>
            <w:r w:rsidR="00C312C5">
              <w:rPr>
                <w:noProof/>
                <w:webHidden/>
              </w:rPr>
              <w:tab/>
            </w:r>
            <w:r w:rsidR="00AB77E4">
              <w:rPr>
                <w:noProof/>
                <w:webHidden/>
              </w:rPr>
              <w:fldChar w:fldCharType="begin"/>
            </w:r>
            <w:r w:rsidR="00C312C5">
              <w:rPr>
                <w:noProof/>
                <w:webHidden/>
              </w:rPr>
              <w:instrText xml:space="preserve"> PAGEREF _Toc459210405 \h </w:instrText>
            </w:r>
            <w:r w:rsidR="00AB77E4">
              <w:rPr>
                <w:noProof/>
                <w:webHidden/>
              </w:rPr>
            </w:r>
            <w:r w:rsidR="00AB77E4">
              <w:rPr>
                <w:noProof/>
                <w:webHidden/>
              </w:rPr>
              <w:fldChar w:fldCharType="separate"/>
            </w:r>
            <w:r w:rsidR="00C312C5">
              <w:rPr>
                <w:noProof/>
                <w:webHidden/>
              </w:rPr>
              <w:t>28</w:t>
            </w:r>
            <w:r w:rsidR="00AB77E4">
              <w:rPr>
                <w:noProof/>
                <w:webHidden/>
              </w:rPr>
              <w:fldChar w:fldCharType="end"/>
            </w:r>
          </w:hyperlink>
        </w:p>
        <w:p w14:paraId="02387CFA" w14:textId="77777777" w:rsidR="00C312C5" w:rsidRDefault="00970CE1">
          <w:pPr>
            <w:pStyle w:val="TOC1"/>
            <w:tabs>
              <w:tab w:val="right" w:leader="dot" w:pos="9350"/>
            </w:tabs>
            <w:rPr>
              <w:rFonts w:asciiTheme="minorHAnsi" w:eastAsiaTheme="minorEastAsia" w:hAnsiTheme="minorHAnsi" w:cstheme="minorBidi"/>
              <w:noProof/>
              <w:color w:val="auto"/>
            </w:rPr>
          </w:pPr>
          <w:hyperlink w:anchor="_Toc459210406" w:history="1">
            <w:r w:rsidR="00C312C5" w:rsidRPr="00590ADB">
              <w:rPr>
                <w:rStyle w:val="Hyperlink"/>
                <w:rFonts w:ascii="Times New Roman" w:hAnsi="Times New Roman" w:cs="Times New Roman"/>
                <w:b/>
                <w:noProof/>
              </w:rPr>
              <w:t>9. Conclusion</w:t>
            </w:r>
            <w:r w:rsidR="00C312C5">
              <w:rPr>
                <w:noProof/>
                <w:webHidden/>
              </w:rPr>
              <w:tab/>
            </w:r>
            <w:r w:rsidR="00AB77E4">
              <w:rPr>
                <w:noProof/>
                <w:webHidden/>
              </w:rPr>
              <w:fldChar w:fldCharType="begin"/>
            </w:r>
            <w:r w:rsidR="00C312C5">
              <w:rPr>
                <w:noProof/>
                <w:webHidden/>
              </w:rPr>
              <w:instrText xml:space="preserve"> PAGEREF _Toc459210406 \h </w:instrText>
            </w:r>
            <w:r w:rsidR="00AB77E4">
              <w:rPr>
                <w:noProof/>
                <w:webHidden/>
              </w:rPr>
            </w:r>
            <w:r w:rsidR="00AB77E4">
              <w:rPr>
                <w:noProof/>
                <w:webHidden/>
              </w:rPr>
              <w:fldChar w:fldCharType="separate"/>
            </w:r>
            <w:r w:rsidR="00C312C5">
              <w:rPr>
                <w:noProof/>
                <w:webHidden/>
              </w:rPr>
              <w:t>29</w:t>
            </w:r>
            <w:r w:rsidR="00AB77E4">
              <w:rPr>
                <w:noProof/>
                <w:webHidden/>
              </w:rPr>
              <w:fldChar w:fldCharType="end"/>
            </w:r>
          </w:hyperlink>
        </w:p>
        <w:p w14:paraId="4C1F3074" w14:textId="77777777" w:rsidR="00160318" w:rsidRDefault="00AB77E4">
          <w:r>
            <w:rPr>
              <w:b/>
              <w:bCs/>
              <w:noProof/>
            </w:rPr>
            <w:fldChar w:fldCharType="end"/>
          </w:r>
        </w:p>
      </w:sdtContent>
    </w:sdt>
    <w:p w14:paraId="63929D5E" w14:textId="77777777" w:rsidR="005F1422" w:rsidRDefault="005F1422">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0AAC1E15" w14:textId="77777777" w:rsidR="00C22B61" w:rsidRDefault="00B76213" w:rsidP="00252FEB">
      <w:pPr>
        <w:pStyle w:val="Heading1"/>
        <w:rPr>
          <w:rFonts w:ascii="Times New Roman" w:hAnsi="Times New Roman" w:cs="Times New Roman"/>
          <w:b/>
          <w:sz w:val="24"/>
          <w:szCs w:val="24"/>
        </w:rPr>
      </w:pPr>
      <w:bookmarkStart w:id="1" w:name="_Toc459210390"/>
      <w:r w:rsidRPr="00252FEB">
        <w:rPr>
          <w:rFonts w:ascii="Times New Roman" w:hAnsi="Times New Roman" w:cs="Times New Roman"/>
          <w:b/>
          <w:sz w:val="24"/>
          <w:szCs w:val="24"/>
        </w:rPr>
        <w:lastRenderedPageBreak/>
        <w:t>1.</w:t>
      </w:r>
      <w:r w:rsidR="00C22B61" w:rsidRPr="00252FEB">
        <w:rPr>
          <w:rFonts w:ascii="Times New Roman" w:hAnsi="Times New Roman" w:cs="Times New Roman"/>
          <w:b/>
          <w:sz w:val="24"/>
          <w:szCs w:val="24"/>
        </w:rPr>
        <w:t xml:space="preserve"> Introduction</w:t>
      </w:r>
      <w:bookmarkEnd w:id="1"/>
    </w:p>
    <w:p w14:paraId="05F45764" w14:textId="77777777" w:rsidR="00760667" w:rsidRDefault="00760667" w:rsidP="00760667">
      <w:pPr>
        <w:rPr>
          <w:rFonts w:ascii="Times New Roman" w:eastAsia="Times New Roman" w:hAnsi="Times New Roman" w:cs="Times New Roman"/>
          <w:i/>
          <w:sz w:val="24"/>
          <w:szCs w:val="24"/>
        </w:rPr>
      </w:pPr>
    </w:p>
    <w:p w14:paraId="38D9C9AB" w14:textId="161A7719" w:rsidR="00760667" w:rsidRPr="00760667" w:rsidRDefault="00760667" w:rsidP="00760667">
      <w:pPr>
        <w:rPr>
          <w:rFonts w:ascii="Times New Roman" w:eastAsia="Times New Roman" w:hAnsi="Times New Roman" w:cs="Times New Roman"/>
          <w:b/>
          <w:i/>
          <w:sz w:val="24"/>
          <w:szCs w:val="24"/>
        </w:rPr>
      </w:pPr>
      <w:r w:rsidRPr="00760667">
        <w:rPr>
          <w:rFonts w:ascii="Times New Roman" w:eastAsia="Times New Roman" w:hAnsi="Times New Roman" w:cs="Times New Roman"/>
          <w:b/>
          <w:i/>
          <w:sz w:val="24"/>
          <w:szCs w:val="24"/>
        </w:rPr>
        <w:t xml:space="preserve">NOAA OER </w:t>
      </w:r>
      <w:proofErr w:type="spellStart"/>
      <w:r w:rsidRPr="00760667">
        <w:rPr>
          <w:rFonts w:ascii="Times New Roman" w:eastAsia="Times New Roman" w:hAnsi="Times New Roman" w:cs="Times New Roman"/>
          <w:b/>
          <w:i/>
          <w:sz w:val="24"/>
          <w:szCs w:val="24"/>
        </w:rPr>
        <w:t>Okeanos</w:t>
      </w:r>
      <w:proofErr w:type="spellEnd"/>
      <w:r w:rsidRPr="00760667">
        <w:rPr>
          <w:rFonts w:ascii="Times New Roman" w:eastAsia="Times New Roman" w:hAnsi="Times New Roman" w:cs="Times New Roman"/>
          <w:b/>
          <w:i/>
          <w:sz w:val="24"/>
          <w:szCs w:val="24"/>
        </w:rPr>
        <w:t xml:space="preserve"> Explorer Operations</w:t>
      </w:r>
    </w:p>
    <w:p w14:paraId="669BF5EC" w14:textId="77777777" w:rsidR="00760667" w:rsidRPr="00760667" w:rsidRDefault="00760667" w:rsidP="00760667">
      <w:pPr>
        <w:rPr>
          <w:rFonts w:ascii="Times New Roman" w:eastAsia="Times New Roman" w:hAnsi="Times New Roman" w:cs="Times New Roman"/>
          <w:sz w:val="24"/>
          <w:szCs w:val="24"/>
        </w:rPr>
      </w:pPr>
      <w:r w:rsidRPr="00760667">
        <w:rPr>
          <w:rFonts w:ascii="Times New Roman" w:eastAsia="Times New Roman" w:hAnsi="Times New Roman" w:cs="Times New Roman"/>
          <w:sz w:val="24"/>
          <w:szCs w:val="24"/>
        </w:rPr>
        <w:t>NOAA’s Office of Ocean Exploration and Research (OER) is the only federal organization dedicated to exploring our unknown ocean. OER works with partners to identify priority areas for exploration; support innovations in exploration tools and capabilities; and encourage the next generation of ocean explorers, scientists, and engineers. The publicly available data and information gained from our expeditions and the research we fund gives resource managers, the academic community, and the private sector the information they need to identify, understand, and manage ocean resources for this and future generations of Americans.</w:t>
      </w:r>
    </w:p>
    <w:p w14:paraId="08365CFE" w14:textId="77777777" w:rsidR="00760667" w:rsidRPr="00760667" w:rsidRDefault="00760667" w:rsidP="00760667">
      <w:pPr>
        <w:rPr>
          <w:rFonts w:ascii="Times New Roman" w:eastAsia="Times New Roman" w:hAnsi="Times New Roman" w:cs="Times New Roman"/>
          <w:sz w:val="24"/>
          <w:szCs w:val="24"/>
        </w:rPr>
      </w:pPr>
      <w:r w:rsidRPr="00760667">
        <w:rPr>
          <w:rFonts w:ascii="Times New Roman" w:eastAsia="Times New Roman" w:hAnsi="Times New Roman" w:cs="Times New Roman"/>
          <w:sz w:val="24"/>
          <w:szCs w:val="24"/>
        </w:rPr>
        <w:t xml:space="preserve"> </w:t>
      </w:r>
    </w:p>
    <w:p w14:paraId="289A3239" w14:textId="77777777" w:rsidR="00760667" w:rsidRPr="00760667" w:rsidRDefault="00760667" w:rsidP="00760667">
      <w:pPr>
        <w:rPr>
          <w:rFonts w:ascii="Times New Roman" w:eastAsia="Times New Roman" w:hAnsi="Times New Roman" w:cs="Times New Roman"/>
          <w:sz w:val="24"/>
          <w:szCs w:val="24"/>
        </w:rPr>
      </w:pPr>
      <w:r w:rsidRPr="00760667">
        <w:rPr>
          <w:rFonts w:ascii="Times New Roman" w:eastAsia="Times New Roman" w:hAnsi="Times New Roman" w:cs="Times New Roman"/>
          <w:sz w:val="24"/>
          <w:szCs w:val="24"/>
        </w:rPr>
        <w:t xml:space="preserve">NOAA Ship </w:t>
      </w:r>
      <w:proofErr w:type="spellStart"/>
      <w:r w:rsidRPr="00760667">
        <w:rPr>
          <w:rFonts w:ascii="Times New Roman" w:eastAsia="Times New Roman" w:hAnsi="Times New Roman" w:cs="Times New Roman"/>
          <w:i/>
          <w:sz w:val="24"/>
          <w:szCs w:val="24"/>
        </w:rPr>
        <w:t>Okeanos</w:t>
      </w:r>
      <w:proofErr w:type="spellEnd"/>
      <w:r w:rsidRPr="00760667">
        <w:rPr>
          <w:rFonts w:ascii="Times New Roman" w:eastAsia="Times New Roman" w:hAnsi="Times New Roman" w:cs="Times New Roman"/>
          <w:i/>
          <w:sz w:val="24"/>
          <w:szCs w:val="24"/>
        </w:rPr>
        <w:t xml:space="preserve"> Explorer</w:t>
      </w:r>
      <w:r w:rsidRPr="00760667">
        <w:rPr>
          <w:rFonts w:ascii="Times New Roman" w:eastAsia="Times New Roman" w:hAnsi="Times New Roman" w:cs="Times New Roman"/>
          <w:sz w:val="24"/>
          <w:szCs w:val="24"/>
        </w:rPr>
        <w:t xml:space="preserve"> is the only federal vessel dedicated to exploring our largely unknown ocean for the purpose of discovery and the advancement of knowledge about the deep ocean.  America’s future depends on understanding the ocean. We explore the ocean to make valuable scientific, economic, and cultural discoveries, and we explore because ocean health and resilience are vital to our economy and to our lives. Exploration supports NOAA mission priorities and national objectives by providing high-quality scientific information about the deep ocean to anyone who needs it.</w:t>
      </w:r>
    </w:p>
    <w:p w14:paraId="3E858628" w14:textId="77777777" w:rsidR="00760667" w:rsidRPr="00760667" w:rsidRDefault="00760667" w:rsidP="00760667">
      <w:pPr>
        <w:rPr>
          <w:rFonts w:ascii="Times New Roman" w:eastAsia="Times New Roman" w:hAnsi="Times New Roman" w:cs="Times New Roman"/>
          <w:sz w:val="24"/>
          <w:szCs w:val="24"/>
        </w:rPr>
      </w:pPr>
      <w:r w:rsidRPr="00760667">
        <w:rPr>
          <w:rFonts w:ascii="Times New Roman" w:eastAsia="Times New Roman" w:hAnsi="Times New Roman" w:cs="Times New Roman"/>
          <w:sz w:val="24"/>
          <w:szCs w:val="24"/>
        </w:rPr>
        <w:t xml:space="preserve"> </w:t>
      </w:r>
    </w:p>
    <w:p w14:paraId="4E2408F3" w14:textId="23787105" w:rsidR="00760667" w:rsidRDefault="00760667" w:rsidP="00760667">
      <w:pPr>
        <w:rPr>
          <w:rFonts w:ascii="Times New Roman" w:eastAsia="Times New Roman" w:hAnsi="Times New Roman" w:cs="Times New Roman"/>
          <w:sz w:val="24"/>
          <w:szCs w:val="24"/>
        </w:rPr>
      </w:pPr>
      <w:r w:rsidRPr="00760667">
        <w:rPr>
          <w:rFonts w:ascii="Times New Roman" w:eastAsia="Times New Roman" w:hAnsi="Times New Roman" w:cs="Times New Roman"/>
          <w:sz w:val="24"/>
          <w:szCs w:val="24"/>
        </w:rPr>
        <w:t xml:space="preserve">In close collaboration with government agencies, academic institutions, and other partners, OER conducts deep-ocean exploration expeditions using advanced technologies on the </w:t>
      </w:r>
      <w:proofErr w:type="spellStart"/>
      <w:r w:rsidRPr="00760667">
        <w:rPr>
          <w:rFonts w:ascii="Times New Roman" w:eastAsia="Times New Roman" w:hAnsi="Times New Roman" w:cs="Times New Roman"/>
          <w:i/>
          <w:sz w:val="24"/>
          <w:szCs w:val="24"/>
        </w:rPr>
        <w:t>Okeanos</w:t>
      </w:r>
      <w:proofErr w:type="spellEnd"/>
      <w:r w:rsidRPr="00760667">
        <w:rPr>
          <w:rFonts w:ascii="Times New Roman" w:eastAsia="Times New Roman" w:hAnsi="Times New Roman" w:cs="Times New Roman"/>
          <w:i/>
          <w:sz w:val="24"/>
          <w:szCs w:val="24"/>
        </w:rPr>
        <w:t xml:space="preserve"> Explorer</w:t>
      </w:r>
      <w:r w:rsidRPr="00760667">
        <w:rPr>
          <w:rFonts w:ascii="Times New Roman" w:eastAsia="Times New Roman" w:hAnsi="Times New Roman" w:cs="Times New Roman"/>
          <w:sz w:val="24"/>
          <w:szCs w:val="24"/>
        </w:rPr>
        <w:t xml:space="preserve">. From mapping and characterizing previously unseen seafloor to collecting and disseminating information about ocean depths, this work helps to establish a foundation of information and fill data gaps. Data collected on the ship follow federal open-access data standards and are publicly available shortly after an expedition ends. This ensures the delivery of reliable scientific data needed to identify, understand, and manage key elements of the ocean environment.  </w:t>
      </w:r>
    </w:p>
    <w:p w14:paraId="57781F27" w14:textId="77777777" w:rsidR="00760667" w:rsidRDefault="00760667" w:rsidP="00C6064B">
      <w:pPr>
        <w:rPr>
          <w:rFonts w:ascii="Times New Roman" w:eastAsia="Times New Roman" w:hAnsi="Times New Roman" w:cs="Times New Roman"/>
          <w:sz w:val="24"/>
          <w:szCs w:val="24"/>
        </w:rPr>
      </w:pPr>
    </w:p>
    <w:p w14:paraId="5E94810A" w14:textId="02274DA1" w:rsidR="00760667" w:rsidRPr="00760667" w:rsidRDefault="00760667" w:rsidP="00C6064B">
      <w:pPr>
        <w:rPr>
          <w:rFonts w:ascii="Times New Roman" w:eastAsia="Times New Roman" w:hAnsi="Times New Roman" w:cs="Times New Roman"/>
          <w:b/>
          <w:i/>
          <w:sz w:val="24"/>
          <w:szCs w:val="24"/>
        </w:rPr>
      </w:pPr>
      <w:r w:rsidRPr="00760667">
        <w:rPr>
          <w:rFonts w:ascii="Times New Roman" w:eastAsia="Times New Roman" w:hAnsi="Times New Roman" w:cs="Times New Roman"/>
          <w:b/>
          <w:i/>
          <w:sz w:val="24"/>
          <w:szCs w:val="24"/>
        </w:rPr>
        <w:t>2016 Deepwater Exploration of the Marianas Expedition</w:t>
      </w:r>
    </w:p>
    <w:p w14:paraId="080AB392" w14:textId="77777777" w:rsidR="00EC5A1E" w:rsidRPr="00EC5A1E" w:rsidRDefault="0078480F" w:rsidP="00C6064B">
      <w:pPr>
        <w:rPr>
          <w:rFonts w:ascii="Times New Roman" w:eastAsia="Times New Roman" w:hAnsi="Times New Roman" w:cs="Times New Roman"/>
          <w:sz w:val="24"/>
          <w:szCs w:val="24"/>
        </w:rPr>
      </w:pPr>
      <w:r w:rsidRPr="00EC5A1E">
        <w:rPr>
          <w:rFonts w:ascii="Times New Roman" w:eastAsia="Times New Roman" w:hAnsi="Times New Roman" w:cs="Times New Roman"/>
          <w:sz w:val="24"/>
          <w:szCs w:val="24"/>
        </w:rPr>
        <w:t>The 2016 Deepwater Exploration of t</w:t>
      </w:r>
      <w:r w:rsidR="00EC5A1E" w:rsidRPr="00EC5A1E">
        <w:rPr>
          <w:rFonts w:ascii="Times New Roman" w:eastAsia="Times New Roman" w:hAnsi="Times New Roman" w:cs="Times New Roman"/>
          <w:sz w:val="24"/>
          <w:szCs w:val="24"/>
        </w:rPr>
        <w:t xml:space="preserve">he Marianas Expedition is </w:t>
      </w:r>
      <w:r w:rsidR="000E6DC3">
        <w:rPr>
          <w:rFonts w:ascii="Times New Roman" w:eastAsia="Times New Roman" w:hAnsi="Times New Roman" w:cs="Times New Roman"/>
          <w:sz w:val="24"/>
          <w:szCs w:val="24"/>
        </w:rPr>
        <w:t>the fourth</w:t>
      </w:r>
      <w:r w:rsidR="00EC5A1E">
        <w:rPr>
          <w:rFonts w:ascii="Times New Roman" w:eastAsia="Times New Roman" w:hAnsi="Times New Roman" w:cs="Times New Roman"/>
          <w:sz w:val="24"/>
          <w:szCs w:val="24"/>
        </w:rPr>
        <w:t xml:space="preserve"> in a series of expeditions </w:t>
      </w:r>
      <w:r w:rsidR="0059412C">
        <w:rPr>
          <w:rFonts w:ascii="Times New Roman" w:eastAsia="Times New Roman" w:hAnsi="Times New Roman" w:cs="Times New Roman"/>
          <w:sz w:val="24"/>
          <w:szCs w:val="24"/>
        </w:rPr>
        <w:t>that comprises</w:t>
      </w:r>
      <w:r w:rsidR="00EA4FDE">
        <w:rPr>
          <w:rFonts w:ascii="Times New Roman" w:eastAsia="Times New Roman" w:hAnsi="Times New Roman" w:cs="Times New Roman"/>
          <w:sz w:val="24"/>
          <w:szCs w:val="24"/>
        </w:rPr>
        <w:t xml:space="preserve"> </w:t>
      </w:r>
      <w:r w:rsidR="00EC5A1E" w:rsidRPr="00EC5A1E">
        <w:rPr>
          <w:rFonts w:ascii="Times New Roman" w:hAnsi="Times New Roman" w:cs="Times New Roman"/>
          <w:sz w:val="24"/>
          <w:szCs w:val="24"/>
        </w:rPr>
        <w:t xml:space="preserve">the </w:t>
      </w:r>
      <w:r w:rsidR="00A75216">
        <w:rPr>
          <w:rFonts w:ascii="Times New Roman" w:hAnsi="Times New Roman" w:cs="Times New Roman"/>
          <w:sz w:val="24"/>
          <w:szCs w:val="24"/>
        </w:rPr>
        <w:t>“</w:t>
      </w:r>
      <w:r w:rsidR="00EC5A1E" w:rsidRPr="00EC5A1E">
        <w:rPr>
          <w:rFonts w:ascii="Times New Roman" w:hAnsi="Times New Roman" w:cs="Times New Roman"/>
          <w:sz w:val="24"/>
          <w:szCs w:val="24"/>
        </w:rPr>
        <w:t>Campaign to Address Pacific monument Science, Technology, and Ocean N</w:t>
      </w:r>
      <w:r w:rsidR="00A75216" w:rsidRPr="00EC5A1E">
        <w:rPr>
          <w:rFonts w:ascii="Times New Roman" w:hAnsi="Times New Roman" w:cs="Times New Roman"/>
          <w:sz w:val="24"/>
          <w:szCs w:val="24"/>
        </w:rPr>
        <w:t>e</w:t>
      </w:r>
      <w:r w:rsidR="00EC5A1E" w:rsidRPr="00EC5A1E">
        <w:rPr>
          <w:rFonts w:ascii="Times New Roman" w:hAnsi="Times New Roman" w:cs="Times New Roman"/>
          <w:sz w:val="24"/>
          <w:szCs w:val="24"/>
        </w:rPr>
        <w:t>eds</w:t>
      </w:r>
      <w:r w:rsidR="00A75216">
        <w:rPr>
          <w:rFonts w:ascii="Times New Roman" w:hAnsi="Times New Roman" w:cs="Times New Roman"/>
          <w:sz w:val="24"/>
          <w:szCs w:val="24"/>
        </w:rPr>
        <w:t>” (CAPSTONE).</w:t>
      </w:r>
      <w:r w:rsidR="00EC5A1E" w:rsidRPr="00EC5A1E">
        <w:rPr>
          <w:rFonts w:ascii="Times New Roman" w:hAnsi="Times New Roman" w:cs="Times New Roman"/>
          <w:sz w:val="24"/>
          <w:szCs w:val="24"/>
        </w:rPr>
        <w:t xml:space="preserve"> CAPSTONE is a major multi-year foundational science effort to collect baseline information in u</w:t>
      </w:r>
      <w:r w:rsidR="000E6DC3">
        <w:rPr>
          <w:rFonts w:ascii="Times New Roman" w:hAnsi="Times New Roman" w:cs="Times New Roman"/>
          <w:sz w:val="24"/>
          <w:szCs w:val="24"/>
        </w:rPr>
        <w:t>n</w:t>
      </w:r>
      <w:r w:rsidR="00EC5A1E" w:rsidRPr="00EC5A1E">
        <w:rPr>
          <w:rFonts w:ascii="Times New Roman" w:hAnsi="Times New Roman" w:cs="Times New Roman"/>
          <w:sz w:val="24"/>
          <w:szCs w:val="24"/>
        </w:rPr>
        <w:t xml:space="preserve">known and poorly known </w:t>
      </w:r>
      <w:proofErr w:type="spellStart"/>
      <w:r w:rsidR="00EC5A1E" w:rsidRPr="00EC5A1E">
        <w:rPr>
          <w:rFonts w:ascii="Times New Roman" w:hAnsi="Times New Roman" w:cs="Times New Roman"/>
          <w:sz w:val="24"/>
          <w:szCs w:val="24"/>
        </w:rPr>
        <w:t>deepwater</w:t>
      </w:r>
      <w:proofErr w:type="spellEnd"/>
      <w:r w:rsidR="00EC5A1E" w:rsidRPr="00EC5A1E">
        <w:rPr>
          <w:rFonts w:ascii="Times New Roman" w:hAnsi="Times New Roman" w:cs="Times New Roman"/>
          <w:sz w:val="24"/>
          <w:szCs w:val="24"/>
        </w:rPr>
        <w:t xml:space="preserve"> areas of U.S. marine protected areas in the central and western Pacific</w:t>
      </w:r>
      <w:r w:rsidR="00A75216">
        <w:rPr>
          <w:rFonts w:ascii="Times New Roman" w:hAnsi="Times New Roman" w:cs="Times New Roman"/>
          <w:sz w:val="24"/>
          <w:szCs w:val="24"/>
        </w:rPr>
        <w:t xml:space="preserve"> Ocean</w:t>
      </w:r>
      <w:r w:rsidR="00EC5A1E" w:rsidRPr="00EC5A1E">
        <w:rPr>
          <w:rFonts w:ascii="Times New Roman" w:hAnsi="Times New Roman" w:cs="Times New Roman"/>
          <w:sz w:val="24"/>
          <w:szCs w:val="24"/>
        </w:rPr>
        <w:t>.</w:t>
      </w:r>
      <w:r w:rsidR="000E6DC3">
        <w:rPr>
          <w:rFonts w:ascii="Times New Roman" w:hAnsi="Times New Roman" w:cs="Times New Roman"/>
          <w:sz w:val="24"/>
          <w:szCs w:val="24"/>
        </w:rPr>
        <w:t xml:space="preserve"> Previous expeditions have focused on collecting baseline information in and around the </w:t>
      </w:r>
      <w:proofErr w:type="spellStart"/>
      <w:r w:rsidR="000E6DC3">
        <w:rPr>
          <w:rFonts w:ascii="Times New Roman" w:hAnsi="Times New Roman" w:cs="Times New Roman"/>
          <w:sz w:val="24"/>
          <w:szCs w:val="24"/>
        </w:rPr>
        <w:t>Papahānaumokuākea</w:t>
      </w:r>
      <w:proofErr w:type="spellEnd"/>
      <w:r w:rsidR="000E6DC3">
        <w:rPr>
          <w:rFonts w:ascii="Times New Roman" w:hAnsi="Times New Roman" w:cs="Times New Roman"/>
          <w:sz w:val="24"/>
          <w:szCs w:val="24"/>
        </w:rPr>
        <w:t xml:space="preserve"> Marine National Monument, and the Johnston Atoll and Wake Island Units of the Pacific Remote Islands Marine National Monument (PRIMNM). Future expeditions are planned to explore additional Units of PRIMNM, Rose Atoll Marine National Monument, </w:t>
      </w:r>
      <w:r w:rsidR="006724B7">
        <w:rPr>
          <w:rFonts w:ascii="Times New Roman" w:hAnsi="Times New Roman" w:cs="Times New Roman"/>
          <w:sz w:val="24"/>
          <w:szCs w:val="24"/>
        </w:rPr>
        <w:t xml:space="preserve">the </w:t>
      </w:r>
      <w:r w:rsidR="000E6DC3">
        <w:rPr>
          <w:rFonts w:ascii="Times New Roman" w:hAnsi="Times New Roman" w:cs="Times New Roman"/>
          <w:sz w:val="24"/>
          <w:szCs w:val="24"/>
        </w:rPr>
        <w:t>National Marine Sanctuary of American Samoa</w:t>
      </w:r>
      <w:r w:rsidR="00A75216">
        <w:rPr>
          <w:rFonts w:ascii="Times New Roman" w:hAnsi="Times New Roman" w:cs="Times New Roman"/>
          <w:sz w:val="24"/>
          <w:szCs w:val="24"/>
        </w:rPr>
        <w:t>, and likely the Ph</w:t>
      </w:r>
      <w:r w:rsidR="000E6DC3">
        <w:rPr>
          <w:rFonts w:ascii="Times New Roman" w:hAnsi="Times New Roman" w:cs="Times New Roman"/>
          <w:sz w:val="24"/>
          <w:szCs w:val="24"/>
        </w:rPr>
        <w:t>o</w:t>
      </w:r>
      <w:r w:rsidR="00A75216">
        <w:rPr>
          <w:rFonts w:ascii="Times New Roman" w:hAnsi="Times New Roman" w:cs="Times New Roman"/>
          <w:sz w:val="24"/>
          <w:szCs w:val="24"/>
        </w:rPr>
        <w:t>e</w:t>
      </w:r>
      <w:r w:rsidR="000E6DC3">
        <w:rPr>
          <w:rFonts w:ascii="Times New Roman" w:hAnsi="Times New Roman" w:cs="Times New Roman"/>
          <w:sz w:val="24"/>
          <w:szCs w:val="24"/>
        </w:rPr>
        <w:t>nix Islands Protected Area.</w:t>
      </w:r>
    </w:p>
    <w:p w14:paraId="1D979466" w14:textId="77777777" w:rsidR="0078480F" w:rsidRDefault="0078480F" w:rsidP="00C6064B">
      <w:pPr>
        <w:rPr>
          <w:rFonts w:ascii="Times New Roman" w:eastAsia="Times New Roman" w:hAnsi="Times New Roman" w:cs="Times New Roman"/>
          <w:sz w:val="24"/>
          <w:szCs w:val="24"/>
        </w:rPr>
      </w:pPr>
    </w:p>
    <w:p w14:paraId="5B24D4E9" w14:textId="77777777" w:rsidR="0078480F" w:rsidRDefault="0078480F" w:rsidP="00C6064B">
      <w:pPr>
        <w:rPr>
          <w:rFonts w:ascii="Times New Roman" w:eastAsia="Times New Roman" w:hAnsi="Times New Roman" w:cs="Times New Roman"/>
          <w:sz w:val="24"/>
          <w:szCs w:val="24"/>
        </w:rPr>
      </w:pPr>
      <w:r w:rsidRPr="00F407E5">
        <w:rPr>
          <w:rFonts w:ascii="Times New Roman" w:eastAsia="Times New Roman" w:hAnsi="Times New Roman" w:cs="Times New Roman"/>
          <w:sz w:val="24"/>
          <w:szCs w:val="24"/>
        </w:rPr>
        <w:lastRenderedPageBreak/>
        <w:t xml:space="preserve">The Marianas Trench Marine National Monument (referred to here as “The Monument”) was established in January 2009 through a </w:t>
      </w:r>
      <w:hyperlink r:id="rId12" w:tgtFrame="_blank" w:history="1">
        <w:r w:rsidRPr="007D1EDA">
          <w:rPr>
            <w:rFonts w:ascii="Times New Roman" w:eastAsia="Times New Roman" w:hAnsi="Times New Roman" w:cs="Times New Roman"/>
            <w:color w:val="0000FF"/>
            <w:sz w:val="24"/>
            <w:szCs w:val="24"/>
            <w:u w:val="single"/>
          </w:rPr>
          <w:t>presidential proclamation</w:t>
        </w:r>
      </w:hyperlink>
      <w:r w:rsidRPr="00F407E5">
        <w:rPr>
          <w:rFonts w:ascii="Times New Roman" w:eastAsia="Times New Roman" w:hAnsi="Times New Roman" w:cs="Times New Roman"/>
          <w:sz w:val="24"/>
          <w:szCs w:val="24"/>
        </w:rPr>
        <w:t xml:space="preserve"> under the authority of the Antiquities Act of 1906. The Monument was established for the purpose of protecting objects of interest such as the subduction system in the trench, submerged volcanoes, hydrothermal vents, coral reef ecosystems, and biologically diverse ecosystems where chemosynthetic and photosynthetic organisms exist side by side. </w:t>
      </w:r>
    </w:p>
    <w:p w14:paraId="2F08CFE7" w14:textId="77777777" w:rsidR="0078480F" w:rsidRPr="00F407E5" w:rsidRDefault="0078480F" w:rsidP="00C6064B">
      <w:pPr>
        <w:rPr>
          <w:rFonts w:ascii="Times New Roman" w:eastAsia="Times New Roman" w:hAnsi="Times New Roman" w:cs="Times New Roman"/>
          <w:sz w:val="24"/>
          <w:szCs w:val="24"/>
        </w:rPr>
      </w:pPr>
    </w:p>
    <w:p w14:paraId="001CA1EB" w14:textId="77777777" w:rsidR="0078480F" w:rsidRDefault="0078480F" w:rsidP="00C6064B">
      <w:pPr>
        <w:rPr>
          <w:rFonts w:ascii="Times New Roman" w:eastAsia="Times New Roman" w:hAnsi="Times New Roman" w:cs="Times New Roman"/>
          <w:sz w:val="24"/>
          <w:szCs w:val="24"/>
        </w:rPr>
      </w:pPr>
      <w:r w:rsidRPr="00F407E5">
        <w:rPr>
          <w:rFonts w:ascii="Times New Roman" w:eastAsia="Times New Roman" w:hAnsi="Times New Roman" w:cs="Times New Roman"/>
          <w:sz w:val="24"/>
          <w:szCs w:val="24"/>
        </w:rPr>
        <w:t xml:space="preserve">The Monument consists of three units: the Islands Unit, the Volcanic Unit, and the Trench Unit. The Volcanic Unit and the Trench Unit are additionally designated as </w:t>
      </w:r>
      <w:hyperlink r:id="rId13" w:tgtFrame="_blank" w:history="1">
        <w:r w:rsidRPr="007D1EDA">
          <w:rPr>
            <w:rFonts w:ascii="Times New Roman" w:eastAsia="Times New Roman" w:hAnsi="Times New Roman" w:cs="Times New Roman"/>
            <w:color w:val="0000FF"/>
            <w:sz w:val="24"/>
            <w:szCs w:val="24"/>
            <w:u w:val="single"/>
          </w:rPr>
          <w:t>National Wildlife Refuges</w:t>
        </w:r>
      </w:hyperlink>
      <w:r w:rsidRPr="00F407E5">
        <w:rPr>
          <w:rFonts w:ascii="Times New Roman" w:eastAsia="Times New Roman" w:hAnsi="Times New Roman" w:cs="Times New Roman"/>
          <w:sz w:val="24"/>
          <w:szCs w:val="24"/>
        </w:rPr>
        <w:t xml:space="preserve">, the “Mariana Trench National Wildlife Refuge” (aka “Trench Unit/Refuge”) and “Mariana Arc of Fire National Wildlife Refuge” (aka “Volcanic Unit/Arc of Fire Refuge”). </w:t>
      </w:r>
    </w:p>
    <w:p w14:paraId="657C7568" w14:textId="77777777" w:rsidR="0078480F" w:rsidRPr="00F407E5" w:rsidRDefault="0078480F" w:rsidP="00C6064B">
      <w:pPr>
        <w:rPr>
          <w:rFonts w:ascii="Times New Roman" w:eastAsia="Times New Roman" w:hAnsi="Times New Roman" w:cs="Times New Roman"/>
          <w:sz w:val="24"/>
          <w:szCs w:val="24"/>
        </w:rPr>
      </w:pPr>
    </w:p>
    <w:p w14:paraId="72B10A18" w14:textId="77777777" w:rsidR="0078480F" w:rsidRDefault="0078480F" w:rsidP="00C6064B">
      <w:pPr>
        <w:rPr>
          <w:rFonts w:ascii="Times New Roman" w:eastAsia="Times New Roman" w:hAnsi="Times New Roman" w:cs="Times New Roman"/>
          <w:sz w:val="24"/>
          <w:szCs w:val="24"/>
        </w:rPr>
      </w:pPr>
      <w:r w:rsidRPr="00F407E5">
        <w:rPr>
          <w:rFonts w:ascii="Times New Roman" w:eastAsia="Times New Roman" w:hAnsi="Times New Roman" w:cs="Times New Roman"/>
          <w:sz w:val="24"/>
          <w:szCs w:val="24"/>
        </w:rPr>
        <w:t>The Islands Unit encompasses the waters and submerged lands of the three northernmost Mariana Islands (</w:t>
      </w:r>
      <w:proofErr w:type="spellStart"/>
      <w:r w:rsidRPr="00F407E5">
        <w:rPr>
          <w:rFonts w:ascii="Times New Roman" w:eastAsia="Times New Roman" w:hAnsi="Times New Roman" w:cs="Times New Roman"/>
          <w:sz w:val="24"/>
          <w:szCs w:val="24"/>
        </w:rPr>
        <w:t>Farallon</w:t>
      </w:r>
      <w:proofErr w:type="spellEnd"/>
      <w:r w:rsidRPr="00F407E5">
        <w:rPr>
          <w:rFonts w:ascii="Times New Roman" w:eastAsia="Times New Roman" w:hAnsi="Times New Roman" w:cs="Times New Roman"/>
          <w:sz w:val="24"/>
          <w:szCs w:val="24"/>
        </w:rPr>
        <w:t xml:space="preserve"> de </w:t>
      </w:r>
      <w:proofErr w:type="spellStart"/>
      <w:r w:rsidRPr="00F407E5">
        <w:rPr>
          <w:rFonts w:ascii="Times New Roman" w:eastAsia="Times New Roman" w:hAnsi="Times New Roman" w:cs="Times New Roman"/>
          <w:sz w:val="24"/>
          <w:szCs w:val="24"/>
        </w:rPr>
        <w:t>Pajaros</w:t>
      </w:r>
      <w:proofErr w:type="spellEnd"/>
      <w:r w:rsidRPr="00F407E5">
        <w:rPr>
          <w:rFonts w:ascii="Times New Roman" w:eastAsia="Times New Roman" w:hAnsi="Times New Roman" w:cs="Times New Roman"/>
          <w:sz w:val="24"/>
          <w:szCs w:val="24"/>
        </w:rPr>
        <w:t xml:space="preserve">, </w:t>
      </w:r>
      <w:proofErr w:type="spellStart"/>
      <w:r w:rsidRPr="00F407E5">
        <w:rPr>
          <w:rFonts w:ascii="Times New Roman" w:eastAsia="Times New Roman" w:hAnsi="Times New Roman" w:cs="Times New Roman"/>
          <w:sz w:val="24"/>
          <w:szCs w:val="24"/>
        </w:rPr>
        <w:t>Maug</w:t>
      </w:r>
      <w:proofErr w:type="spellEnd"/>
      <w:r w:rsidRPr="00F407E5">
        <w:rPr>
          <w:rFonts w:ascii="Times New Roman" w:eastAsia="Times New Roman" w:hAnsi="Times New Roman" w:cs="Times New Roman"/>
          <w:sz w:val="24"/>
          <w:szCs w:val="24"/>
        </w:rPr>
        <w:t xml:space="preserve">, and Asuncion) from the mean low water line to approximately 50 nautical miles offshore. These waters include healthy coral reefs made up of roughly 300 different coral species and a very high density of top predators, including large numbers of sharks. </w:t>
      </w:r>
    </w:p>
    <w:p w14:paraId="0CDD37DA" w14:textId="77777777" w:rsidR="0078480F" w:rsidRPr="00F407E5" w:rsidRDefault="0078480F" w:rsidP="00C6064B">
      <w:pPr>
        <w:rPr>
          <w:rFonts w:ascii="Times New Roman" w:eastAsia="Times New Roman" w:hAnsi="Times New Roman" w:cs="Times New Roman"/>
          <w:sz w:val="24"/>
          <w:szCs w:val="24"/>
        </w:rPr>
      </w:pPr>
    </w:p>
    <w:p w14:paraId="1DB466DC" w14:textId="77777777" w:rsidR="0078480F" w:rsidRPr="006C120D" w:rsidRDefault="0078480F" w:rsidP="00C6064B">
      <w:pPr>
        <w:rPr>
          <w:rFonts w:ascii="Times New Roman" w:eastAsia="Times New Roman" w:hAnsi="Times New Roman" w:cs="Times New Roman"/>
          <w:color w:val="auto"/>
          <w:sz w:val="24"/>
          <w:szCs w:val="24"/>
        </w:rPr>
      </w:pPr>
      <w:r w:rsidRPr="00F407E5">
        <w:rPr>
          <w:rFonts w:ascii="Times New Roman" w:eastAsia="Times New Roman" w:hAnsi="Times New Roman" w:cs="Times New Roman"/>
          <w:sz w:val="24"/>
          <w:szCs w:val="24"/>
        </w:rPr>
        <w:t xml:space="preserve">The Volcanic Unit/Arc of </w:t>
      </w:r>
      <w:r w:rsidRPr="006C120D">
        <w:rPr>
          <w:rFonts w:ascii="Times New Roman" w:eastAsia="Times New Roman" w:hAnsi="Times New Roman" w:cs="Times New Roman"/>
          <w:color w:val="auto"/>
          <w:sz w:val="24"/>
          <w:szCs w:val="24"/>
        </w:rPr>
        <w:t>Fire Refuge includes the submerged lands within a one nautical mile radius of the center of each of the 18 active submarine volcanoes and hydrothermal vents in the region.</w:t>
      </w:r>
      <w:r w:rsidR="0059412C">
        <w:rPr>
          <w:rFonts w:ascii="Times New Roman" w:eastAsia="Times New Roman" w:hAnsi="Times New Roman" w:cs="Times New Roman"/>
          <w:color w:val="auto"/>
          <w:sz w:val="24"/>
          <w:szCs w:val="24"/>
        </w:rPr>
        <w:t xml:space="preserve"> Hydrothermal vents have some of the harshest conditions on the planet, including extremely high temperature water and highly acidic fluids.</w:t>
      </w:r>
      <w:r w:rsidRPr="006C120D">
        <w:rPr>
          <w:rFonts w:ascii="Times New Roman" w:eastAsia="Times New Roman" w:hAnsi="Times New Roman" w:cs="Times New Roman"/>
          <w:color w:val="auto"/>
          <w:sz w:val="24"/>
          <w:szCs w:val="24"/>
        </w:rPr>
        <w:t xml:space="preserve"> </w:t>
      </w:r>
      <w:r w:rsidR="0059412C">
        <w:rPr>
          <w:rFonts w:ascii="Times New Roman" w:eastAsia="Times New Roman" w:hAnsi="Times New Roman" w:cs="Times New Roman"/>
          <w:color w:val="auto"/>
          <w:sz w:val="24"/>
          <w:szCs w:val="24"/>
        </w:rPr>
        <w:t xml:space="preserve">Even so, there are many species that make vents their homes, including some that are found only at these habitats. </w:t>
      </w:r>
      <w:r w:rsidRPr="006C120D">
        <w:rPr>
          <w:rFonts w:ascii="Times New Roman" w:eastAsia="Times New Roman" w:hAnsi="Times New Roman" w:cs="Times New Roman"/>
          <w:color w:val="auto"/>
          <w:sz w:val="24"/>
          <w:szCs w:val="24"/>
        </w:rPr>
        <w:t xml:space="preserve">Vent communities include </w:t>
      </w:r>
      <w:r w:rsidR="0059412C">
        <w:rPr>
          <w:rFonts w:ascii="Times New Roman" w:eastAsia="Times New Roman" w:hAnsi="Times New Roman" w:cs="Times New Roman"/>
          <w:color w:val="auto"/>
          <w:sz w:val="24"/>
          <w:szCs w:val="24"/>
        </w:rPr>
        <w:t xml:space="preserve">animals that have developed symbiotic relationships with chemosynthetic bacteria, such as </w:t>
      </w:r>
      <w:r w:rsidRPr="006C120D">
        <w:rPr>
          <w:rFonts w:ascii="Times New Roman" w:eastAsia="Times New Roman" w:hAnsi="Times New Roman" w:cs="Times New Roman"/>
          <w:color w:val="auto"/>
          <w:sz w:val="24"/>
          <w:szCs w:val="24"/>
        </w:rPr>
        <w:t>tubeworms</w:t>
      </w:r>
      <w:r w:rsidR="00C536AC" w:rsidRPr="006C120D">
        <w:rPr>
          <w:rFonts w:ascii="Times New Roman" w:eastAsia="Times New Roman" w:hAnsi="Times New Roman" w:cs="Times New Roman"/>
          <w:color w:val="auto"/>
          <w:sz w:val="24"/>
          <w:szCs w:val="24"/>
        </w:rPr>
        <w:t>, shrimp</w:t>
      </w:r>
      <w:r w:rsidR="0059412C">
        <w:rPr>
          <w:rFonts w:ascii="Times New Roman" w:eastAsia="Times New Roman" w:hAnsi="Times New Roman" w:cs="Times New Roman"/>
          <w:color w:val="auto"/>
          <w:sz w:val="24"/>
          <w:szCs w:val="24"/>
        </w:rPr>
        <w:t>,</w:t>
      </w:r>
      <w:r w:rsidR="00C536AC" w:rsidRPr="006C120D">
        <w:rPr>
          <w:rFonts w:ascii="Times New Roman" w:eastAsia="Times New Roman" w:hAnsi="Times New Roman" w:cs="Times New Roman"/>
          <w:color w:val="auto"/>
          <w:sz w:val="24"/>
          <w:szCs w:val="24"/>
        </w:rPr>
        <w:t xml:space="preserve"> and </w:t>
      </w:r>
      <w:r w:rsidRPr="006C120D">
        <w:rPr>
          <w:rFonts w:ascii="Times New Roman" w:eastAsia="Times New Roman" w:hAnsi="Times New Roman" w:cs="Times New Roman"/>
          <w:color w:val="auto"/>
          <w:sz w:val="24"/>
          <w:szCs w:val="24"/>
        </w:rPr>
        <w:t>mussels</w:t>
      </w:r>
      <w:r w:rsidR="0059412C">
        <w:rPr>
          <w:rFonts w:ascii="Times New Roman" w:eastAsia="Times New Roman" w:hAnsi="Times New Roman" w:cs="Times New Roman"/>
          <w:color w:val="auto"/>
          <w:sz w:val="24"/>
          <w:szCs w:val="24"/>
        </w:rPr>
        <w:t xml:space="preserve">, </w:t>
      </w:r>
      <w:r w:rsidR="00C536AC" w:rsidRPr="006C120D">
        <w:rPr>
          <w:rFonts w:ascii="Times New Roman" w:eastAsia="Times New Roman" w:hAnsi="Times New Roman" w:cs="Times New Roman"/>
          <w:color w:val="auto"/>
          <w:sz w:val="24"/>
          <w:szCs w:val="24"/>
        </w:rPr>
        <w:t xml:space="preserve">as well as </w:t>
      </w:r>
      <w:r w:rsidR="0059412C">
        <w:rPr>
          <w:rFonts w:ascii="Times New Roman" w:eastAsia="Times New Roman" w:hAnsi="Times New Roman" w:cs="Times New Roman"/>
          <w:color w:val="auto"/>
          <w:sz w:val="24"/>
          <w:szCs w:val="24"/>
        </w:rPr>
        <w:t xml:space="preserve">other animals like </w:t>
      </w:r>
      <w:r w:rsidR="00C536AC" w:rsidRPr="006C120D">
        <w:rPr>
          <w:rFonts w:ascii="Times New Roman" w:eastAsia="Times New Roman" w:hAnsi="Times New Roman" w:cs="Times New Roman"/>
          <w:color w:val="auto"/>
          <w:sz w:val="24"/>
          <w:szCs w:val="24"/>
        </w:rPr>
        <w:t>snails, anemones</w:t>
      </w:r>
      <w:r w:rsidR="0059412C">
        <w:rPr>
          <w:rFonts w:ascii="Times New Roman" w:eastAsia="Times New Roman" w:hAnsi="Times New Roman" w:cs="Times New Roman"/>
          <w:color w:val="auto"/>
          <w:sz w:val="24"/>
          <w:szCs w:val="24"/>
        </w:rPr>
        <w:t>,</w:t>
      </w:r>
      <w:r w:rsidR="00C536AC" w:rsidRPr="006C120D">
        <w:rPr>
          <w:rFonts w:ascii="Times New Roman" w:eastAsia="Times New Roman" w:hAnsi="Times New Roman" w:cs="Times New Roman"/>
          <w:color w:val="auto"/>
          <w:sz w:val="24"/>
          <w:szCs w:val="24"/>
        </w:rPr>
        <w:t xml:space="preserve"> and squat lobsters</w:t>
      </w:r>
      <w:r w:rsidRPr="006C120D">
        <w:rPr>
          <w:rFonts w:ascii="Times New Roman" w:eastAsia="Times New Roman" w:hAnsi="Times New Roman" w:cs="Times New Roman"/>
          <w:color w:val="auto"/>
          <w:sz w:val="24"/>
          <w:szCs w:val="24"/>
        </w:rPr>
        <w:t>.</w:t>
      </w:r>
    </w:p>
    <w:p w14:paraId="2CDAD665" w14:textId="77777777" w:rsidR="0078480F" w:rsidRPr="006C120D" w:rsidRDefault="0078480F" w:rsidP="00C6064B">
      <w:pPr>
        <w:rPr>
          <w:rFonts w:ascii="Times New Roman" w:eastAsia="Times New Roman" w:hAnsi="Times New Roman" w:cs="Times New Roman"/>
          <w:color w:val="auto"/>
          <w:sz w:val="24"/>
          <w:szCs w:val="24"/>
        </w:rPr>
      </w:pPr>
    </w:p>
    <w:p w14:paraId="625FBDAD" w14:textId="77777777" w:rsidR="0078480F" w:rsidRDefault="0078480F" w:rsidP="00C6064B">
      <w:pPr>
        <w:rPr>
          <w:rFonts w:ascii="Times New Roman" w:eastAsia="Times New Roman" w:hAnsi="Times New Roman" w:cs="Times New Roman"/>
          <w:sz w:val="24"/>
          <w:szCs w:val="24"/>
        </w:rPr>
      </w:pPr>
      <w:r w:rsidRPr="00F407E5">
        <w:rPr>
          <w:rFonts w:ascii="Times New Roman" w:eastAsia="Times New Roman" w:hAnsi="Times New Roman" w:cs="Times New Roman"/>
          <w:sz w:val="24"/>
          <w:szCs w:val="24"/>
        </w:rPr>
        <w:t>The Trench Unit/Refuge encompasses the submerged lands within the Mariana Trench</w:t>
      </w:r>
      <w:r w:rsidR="00A75216">
        <w:rPr>
          <w:rFonts w:ascii="Times New Roman" w:eastAsia="Times New Roman" w:hAnsi="Times New Roman" w:cs="Times New Roman"/>
          <w:sz w:val="24"/>
          <w:szCs w:val="24"/>
        </w:rPr>
        <w:t>,</w:t>
      </w:r>
      <w:r w:rsidRPr="00F407E5">
        <w:rPr>
          <w:rFonts w:ascii="Times New Roman" w:eastAsia="Times New Roman" w:hAnsi="Times New Roman" w:cs="Times New Roman"/>
          <w:sz w:val="24"/>
          <w:szCs w:val="24"/>
        </w:rPr>
        <w:t xml:space="preserve"> extending from the northern limit of the U.S. Exclusive Economic Zone (EEZ) of the Commonwealth of the </w:t>
      </w:r>
      <w:r w:rsidR="00A75216">
        <w:rPr>
          <w:rFonts w:ascii="Times New Roman" w:eastAsia="Times New Roman" w:hAnsi="Times New Roman" w:cs="Times New Roman"/>
          <w:sz w:val="24"/>
          <w:szCs w:val="24"/>
        </w:rPr>
        <w:t>Northern Mariana Islands (CNMI)</w:t>
      </w:r>
      <w:r w:rsidRPr="00F407E5">
        <w:rPr>
          <w:rFonts w:ascii="Times New Roman" w:eastAsia="Times New Roman" w:hAnsi="Times New Roman" w:cs="Times New Roman"/>
          <w:sz w:val="24"/>
          <w:szCs w:val="24"/>
        </w:rPr>
        <w:t xml:space="preserve"> to the southern limit of the EEZ adjacent to the U.S. Territory of Guam. </w:t>
      </w:r>
    </w:p>
    <w:p w14:paraId="0DFC7FA6" w14:textId="77777777" w:rsidR="0078480F" w:rsidRPr="00F407E5" w:rsidRDefault="0078480F" w:rsidP="00C6064B">
      <w:pPr>
        <w:rPr>
          <w:rFonts w:ascii="Times New Roman" w:eastAsia="Times New Roman" w:hAnsi="Times New Roman" w:cs="Times New Roman"/>
          <w:sz w:val="24"/>
          <w:szCs w:val="24"/>
        </w:rPr>
      </w:pPr>
    </w:p>
    <w:p w14:paraId="2AB9C911" w14:textId="77777777" w:rsidR="0078480F" w:rsidRPr="007D1EDA" w:rsidRDefault="0078480F" w:rsidP="00C6064B">
      <w:pPr>
        <w:rPr>
          <w:rFonts w:ascii="Times New Roman" w:eastAsia="Times New Roman" w:hAnsi="Times New Roman" w:cs="Times New Roman"/>
          <w:sz w:val="24"/>
          <w:szCs w:val="24"/>
        </w:rPr>
      </w:pPr>
      <w:r w:rsidRPr="00F407E5">
        <w:rPr>
          <w:rFonts w:ascii="Times New Roman" w:eastAsia="Times New Roman" w:hAnsi="Times New Roman" w:cs="Times New Roman"/>
          <w:sz w:val="24"/>
          <w:szCs w:val="24"/>
        </w:rPr>
        <w:t xml:space="preserve">This part of the Monument is approximately 940 nautical miles long and 38 nautical miles wide along the Mariana Trench seafloor. It includes Sirena Deep at about </w:t>
      </w:r>
      <w:r w:rsidR="009F0C1B">
        <w:rPr>
          <w:rFonts w:ascii="Times New Roman" w:eastAsia="Times New Roman" w:hAnsi="Times New Roman" w:cs="Times New Roman"/>
          <w:sz w:val="24"/>
          <w:szCs w:val="24"/>
        </w:rPr>
        <w:t>10,700 m (</w:t>
      </w:r>
      <w:r w:rsidRPr="00F407E5">
        <w:rPr>
          <w:rFonts w:ascii="Times New Roman" w:eastAsia="Times New Roman" w:hAnsi="Times New Roman" w:cs="Times New Roman"/>
          <w:sz w:val="24"/>
          <w:szCs w:val="24"/>
        </w:rPr>
        <w:t>35,000 feet</w:t>
      </w:r>
      <w:r w:rsidR="009F0C1B">
        <w:rPr>
          <w:rFonts w:ascii="Times New Roman" w:eastAsia="Times New Roman" w:hAnsi="Times New Roman" w:cs="Times New Roman"/>
          <w:sz w:val="24"/>
          <w:szCs w:val="24"/>
        </w:rPr>
        <w:t>)</w:t>
      </w:r>
      <w:r w:rsidRPr="00F407E5">
        <w:rPr>
          <w:rFonts w:ascii="Times New Roman" w:eastAsia="Times New Roman" w:hAnsi="Times New Roman" w:cs="Times New Roman"/>
          <w:sz w:val="24"/>
          <w:szCs w:val="24"/>
        </w:rPr>
        <w:t xml:space="preserve">, the second deepest point on Earth, remarkable for its steep walls, distinctive geologic features, and deep-ocean life forms. The deepest areas of the Mariana Trench are likened to an inverted chain of islands, where each “peak” points downward, </w:t>
      </w:r>
      <w:r w:rsidR="00A76CC3">
        <w:rPr>
          <w:rFonts w:ascii="Times New Roman" w:eastAsia="Times New Roman" w:hAnsi="Times New Roman" w:cs="Times New Roman"/>
          <w:sz w:val="24"/>
          <w:szCs w:val="24"/>
        </w:rPr>
        <w:t xml:space="preserve">and </w:t>
      </w:r>
      <w:r w:rsidRPr="00F407E5">
        <w:rPr>
          <w:rFonts w:ascii="Times New Roman" w:eastAsia="Times New Roman" w:hAnsi="Times New Roman" w:cs="Times New Roman"/>
          <w:sz w:val="24"/>
          <w:szCs w:val="24"/>
        </w:rPr>
        <w:t xml:space="preserve">like islands, each feature can be geologically and biologically unique. </w:t>
      </w:r>
    </w:p>
    <w:p w14:paraId="346348C6" w14:textId="77777777" w:rsidR="0078480F" w:rsidRDefault="0078480F" w:rsidP="00C6064B">
      <w:pPr>
        <w:rPr>
          <w:rFonts w:ascii="Times New Roman" w:eastAsia="Times New Roman" w:hAnsi="Times New Roman" w:cs="Times New Roman"/>
          <w:sz w:val="24"/>
          <w:szCs w:val="24"/>
        </w:rPr>
      </w:pPr>
    </w:p>
    <w:p w14:paraId="5FEBA53A" w14:textId="77777777" w:rsidR="0078480F" w:rsidRPr="00F407E5" w:rsidRDefault="0078480F" w:rsidP="00C6064B">
      <w:pPr>
        <w:rPr>
          <w:rFonts w:ascii="Times New Roman" w:eastAsia="Times New Roman" w:hAnsi="Times New Roman" w:cs="Times New Roman"/>
          <w:sz w:val="24"/>
          <w:szCs w:val="24"/>
        </w:rPr>
      </w:pPr>
      <w:r w:rsidRPr="00F407E5">
        <w:rPr>
          <w:rFonts w:ascii="Times New Roman" w:eastAsia="Times New Roman" w:hAnsi="Times New Roman" w:cs="Times New Roman"/>
          <w:sz w:val="24"/>
          <w:szCs w:val="24"/>
        </w:rPr>
        <w:t xml:space="preserve">The unique geology, geochemistry, rare biological conditions, and pristine ecosystems of the Monument provide an ideal location for interdisciplinary research. Because the area has a </w:t>
      </w:r>
      <w:r w:rsidRPr="00F407E5">
        <w:rPr>
          <w:rFonts w:ascii="Times New Roman" w:eastAsia="Times New Roman" w:hAnsi="Times New Roman" w:cs="Times New Roman"/>
          <w:sz w:val="24"/>
          <w:szCs w:val="24"/>
        </w:rPr>
        <w:lastRenderedPageBreak/>
        <w:t xml:space="preserve">distinct position in the biogeography of the Pacific as a place where a high number of regional endemic and unusual species assemblages thrive, the Mariana Archipelago and Monument holds outstanding potential for making globally significant scientific contributions. </w:t>
      </w:r>
    </w:p>
    <w:p w14:paraId="6E2E7EFB" w14:textId="77777777" w:rsidR="0078480F" w:rsidRDefault="0078480F" w:rsidP="00C6064B">
      <w:pPr>
        <w:rPr>
          <w:rFonts w:ascii="Times New Roman" w:eastAsia="Times New Roman" w:hAnsi="Times New Roman" w:cs="Times New Roman"/>
          <w:sz w:val="24"/>
          <w:szCs w:val="24"/>
        </w:rPr>
      </w:pPr>
    </w:p>
    <w:p w14:paraId="08CA4605" w14:textId="77777777" w:rsidR="0078480F" w:rsidRPr="007D1EDA" w:rsidRDefault="0078480F" w:rsidP="00C6064B">
      <w:pPr>
        <w:rPr>
          <w:rFonts w:ascii="Times New Roman" w:hAnsi="Times New Roman" w:cs="Times New Roman"/>
          <w:sz w:val="24"/>
          <w:szCs w:val="24"/>
        </w:rPr>
      </w:pPr>
      <w:r w:rsidRPr="007D1EDA">
        <w:rPr>
          <w:rFonts w:ascii="Times New Roman" w:hAnsi="Times New Roman" w:cs="Times New Roman"/>
          <w:sz w:val="24"/>
          <w:szCs w:val="24"/>
        </w:rPr>
        <w:t>Despite decades of previous work in the region, much of the Monument and surrounding areas remain unexplored.</w:t>
      </w:r>
      <w:r>
        <w:rPr>
          <w:rFonts w:ascii="Times New Roman" w:hAnsi="Times New Roman" w:cs="Times New Roman"/>
          <w:sz w:val="24"/>
          <w:szCs w:val="24"/>
        </w:rPr>
        <w:t xml:space="preserve"> </w:t>
      </w:r>
      <w:r w:rsidR="0093366E">
        <w:rPr>
          <w:rFonts w:ascii="Times New Roman" w:hAnsi="Times New Roman" w:cs="Times New Roman"/>
          <w:sz w:val="24"/>
          <w:szCs w:val="24"/>
        </w:rPr>
        <w:t>The three legs of the</w:t>
      </w:r>
      <w:r w:rsidRPr="007D1EDA">
        <w:rPr>
          <w:rFonts w:ascii="Times New Roman" w:hAnsi="Times New Roman" w:cs="Times New Roman"/>
          <w:sz w:val="24"/>
          <w:szCs w:val="24"/>
        </w:rPr>
        <w:t xml:space="preserve"> 2016 Deepwater Exploration of the </w:t>
      </w:r>
      <w:r>
        <w:rPr>
          <w:rFonts w:ascii="Times New Roman" w:hAnsi="Times New Roman" w:cs="Times New Roman"/>
          <w:sz w:val="24"/>
          <w:szCs w:val="24"/>
        </w:rPr>
        <w:t xml:space="preserve">Marianas expedition </w:t>
      </w:r>
      <w:r w:rsidR="00FF0ADF">
        <w:rPr>
          <w:rFonts w:ascii="Times New Roman" w:hAnsi="Times New Roman" w:cs="Times New Roman"/>
          <w:sz w:val="24"/>
          <w:szCs w:val="24"/>
        </w:rPr>
        <w:t>work</w:t>
      </w:r>
      <w:r w:rsidR="009F0C1B">
        <w:rPr>
          <w:rFonts w:ascii="Times New Roman" w:hAnsi="Times New Roman" w:cs="Times New Roman"/>
          <w:sz w:val="24"/>
          <w:szCs w:val="24"/>
        </w:rPr>
        <w:t>ed</w:t>
      </w:r>
      <w:r w:rsidR="00FF0ADF">
        <w:rPr>
          <w:rFonts w:ascii="Times New Roman" w:hAnsi="Times New Roman" w:cs="Times New Roman"/>
          <w:sz w:val="24"/>
          <w:szCs w:val="24"/>
        </w:rPr>
        <w:t xml:space="preserve"> within the U.S. Exclusive Economic Zone of Guam and the CNMI to </w:t>
      </w:r>
      <w:r>
        <w:rPr>
          <w:rFonts w:ascii="Times New Roman" w:hAnsi="Times New Roman" w:cs="Times New Roman"/>
          <w:sz w:val="24"/>
          <w:szCs w:val="24"/>
        </w:rPr>
        <w:t>help</w:t>
      </w:r>
      <w:r w:rsidRPr="007D1EDA">
        <w:rPr>
          <w:rFonts w:ascii="Times New Roman" w:hAnsi="Times New Roman" w:cs="Times New Roman"/>
          <w:sz w:val="24"/>
          <w:szCs w:val="24"/>
        </w:rPr>
        <w:t xml:space="preserve"> identify and better understand new geological phenomena and habitats – such as extreme life living in the deepest oceanic trench on the planet, enormous mud volcanoes, active hydrothermal vents, chemosynthetic communities, and possibly deep-sea coral and sponge habitats.</w:t>
      </w:r>
      <w:r w:rsidR="00FF0ADF">
        <w:rPr>
          <w:rFonts w:ascii="Times New Roman" w:hAnsi="Times New Roman" w:cs="Times New Roman"/>
          <w:sz w:val="24"/>
          <w:szCs w:val="24"/>
        </w:rPr>
        <w:t xml:space="preserve"> </w:t>
      </w:r>
    </w:p>
    <w:p w14:paraId="52ECD168" w14:textId="77777777" w:rsidR="00FF0ADF" w:rsidRDefault="00FF0ADF" w:rsidP="00C6064B">
      <w:pPr>
        <w:rPr>
          <w:rFonts w:ascii="Times New Roman" w:hAnsi="Times New Roman" w:cs="Times New Roman"/>
          <w:sz w:val="24"/>
          <w:szCs w:val="24"/>
        </w:rPr>
      </w:pPr>
    </w:p>
    <w:p w14:paraId="622A6755" w14:textId="77777777" w:rsidR="0078480F" w:rsidRPr="00F407E5" w:rsidRDefault="00C6064B" w:rsidP="00C60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deep-water areas of the Monument and CNMI in the north remain unmapped with modern sonar. </w:t>
      </w:r>
      <w:r w:rsidR="0078480F">
        <w:rPr>
          <w:rFonts w:ascii="Times New Roman" w:eastAsia="Times New Roman" w:hAnsi="Times New Roman" w:cs="Times New Roman"/>
          <w:sz w:val="24"/>
          <w:szCs w:val="24"/>
        </w:rPr>
        <w:t>M</w:t>
      </w:r>
      <w:r w:rsidR="0078480F" w:rsidRPr="00F407E5">
        <w:rPr>
          <w:rFonts w:ascii="Times New Roman" w:eastAsia="Times New Roman" w:hAnsi="Times New Roman" w:cs="Times New Roman"/>
          <w:sz w:val="24"/>
          <w:szCs w:val="24"/>
        </w:rPr>
        <w:t>apping effor</w:t>
      </w:r>
      <w:r w:rsidR="0093366E">
        <w:rPr>
          <w:rFonts w:ascii="Times New Roman" w:eastAsia="Times New Roman" w:hAnsi="Times New Roman" w:cs="Times New Roman"/>
          <w:sz w:val="24"/>
          <w:szCs w:val="24"/>
        </w:rPr>
        <w:t xml:space="preserve">ts may reveal new discoveries such as seamounts or other </w:t>
      </w:r>
      <w:r w:rsidR="0078480F" w:rsidRPr="00F407E5">
        <w:rPr>
          <w:rFonts w:ascii="Times New Roman" w:eastAsia="Times New Roman" w:hAnsi="Times New Roman" w:cs="Times New Roman"/>
          <w:sz w:val="24"/>
          <w:szCs w:val="24"/>
        </w:rPr>
        <w:t>geologic features, providing insight</w:t>
      </w:r>
      <w:r w:rsidR="0093366E">
        <w:rPr>
          <w:rFonts w:ascii="Times New Roman" w:eastAsia="Times New Roman" w:hAnsi="Times New Roman" w:cs="Times New Roman"/>
          <w:sz w:val="24"/>
          <w:szCs w:val="24"/>
        </w:rPr>
        <w:t xml:space="preserve"> into the plate tectonic processes that create</w:t>
      </w:r>
      <w:r w:rsidR="0078480F" w:rsidRPr="00F407E5">
        <w:rPr>
          <w:rFonts w:ascii="Times New Roman" w:eastAsia="Times New Roman" w:hAnsi="Times New Roman" w:cs="Times New Roman"/>
          <w:sz w:val="24"/>
          <w:szCs w:val="24"/>
        </w:rPr>
        <w:t xml:space="preserve"> ocean floor features and new discoveries into the continued creation of the continents and connectivity to all life on Earth. </w:t>
      </w:r>
    </w:p>
    <w:p w14:paraId="0FCB1EF1" w14:textId="77777777" w:rsidR="0078480F" w:rsidRPr="007D1EDA" w:rsidRDefault="0078480F" w:rsidP="00C6064B">
      <w:pPr>
        <w:rPr>
          <w:rFonts w:ascii="Times New Roman" w:hAnsi="Times New Roman" w:cs="Times New Roman"/>
          <w:sz w:val="24"/>
          <w:szCs w:val="24"/>
        </w:rPr>
      </w:pPr>
    </w:p>
    <w:p w14:paraId="7E6ECF13" w14:textId="77777777" w:rsidR="0078480F" w:rsidRPr="007D1EDA" w:rsidRDefault="0078480F" w:rsidP="00C6064B">
      <w:pPr>
        <w:rPr>
          <w:rFonts w:ascii="Times New Roman" w:hAnsi="Times New Roman" w:cs="Times New Roman"/>
          <w:sz w:val="24"/>
          <w:szCs w:val="24"/>
        </w:rPr>
      </w:pPr>
      <w:r w:rsidRPr="007D1EDA">
        <w:rPr>
          <w:rFonts w:ascii="Times New Roman" w:hAnsi="Times New Roman" w:cs="Times New Roman"/>
          <w:sz w:val="24"/>
          <w:szCs w:val="24"/>
        </w:rPr>
        <w:t>Baseline data from this expedition will help improve our understanding of the deep-ocean habi</w:t>
      </w:r>
      <w:r w:rsidR="00D642D4">
        <w:rPr>
          <w:rFonts w:ascii="Times New Roman" w:hAnsi="Times New Roman" w:cs="Times New Roman"/>
          <w:sz w:val="24"/>
          <w:szCs w:val="24"/>
        </w:rPr>
        <w:t>tats of the Mariana archipelago</w:t>
      </w:r>
      <w:r w:rsidRPr="007D1EDA">
        <w:rPr>
          <w:rFonts w:ascii="Times New Roman" w:hAnsi="Times New Roman" w:cs="Times New Roman"/>
          <w:sz w:val="24"/>
          <w:szCs w:val="24"/>
        </w:rPr>
        <w:t xml:space="preserve"> and the connections between communities at different seamounts and hydrothermal vent sites. Data collected will also provide critical information for the development of management plans for Monument areas; support local scientists and managers seeking to understand and manage precious corals and bottom fish resources; and provide a foundation of information to stimulate follow-on exploration, research and management activities.</w:t>
      </w:r>
    </w:p>
    <w:p w14:paraId="7C0B0FB3" w14:textId="77777777" w:rsidR="00B40E1D" w:rsidRDefault="00B40E1D" w:rsidP="00C6064B">
      <w:pPr>
        <w:rPr>
          <w:rFonts w:ascii="Times New Roman" w:hAnsi="Times New Roman" w:cs="Times New Roman"/>
          <w:sz w:val="24"/>
          <w:szCs w:val="24"/>
        </w:rPr>
      </w:pPr>
    </w:p>
    <w:p w14:paraId="4F663359" w14:textId="77777777" w:rsidR="00170627" w:rsidRDefault="00170627" w:rsidP="00F253B6">
      <w:pPr>
        <w:rPr>
          <w:rFonts w:ascii="Times New Roman" w:hAnsi="Times New Roman" w:cs="Times New Roman"/>
          <w:sz w:val="24"/>
          <w:szCs w:val="24"/>
        </w:rPr>
      </w:pPr>
      <w:r w:rsidRPr="00170627">
        <w:rPr>
          <w:rFonts w:ascii="Times New Roman" w:hAnsi="Times New Roman" w:cs="Times New Roman"/>
          <w:sz w:val="24"/>
          <w:szCs w:val="24"/>
        </w:rPr>
        <w:t>EX-16-05 Leg 1</w:t>
      </w:r>
      <w:r w:rsidR="00C6064B">
        <w:rPr>
          <w:rFonts w:ascii="Times New Roman" w:hAnsi="Times New Roman" w:cs="Times New Roman"/>
          <w:sz w:val="24"/>
          <w:szCs w:val="24"/>
        </w:rPr>
        <w:t xml:space="preserve"> is the first of three cruises</w:t>
      </w:r>
      <w:r w:rsidR="00D642D4">
        <w:rPr>
          <w:rFonts w:ascii="Times New Roman" w:hAnsi="Times New Roman" w:cs="Times New Roman"/>
          <w:sz w:val="24"/>
          <w:szCs w:val="24"/>
        </w:rPr>
        <w:t xml:space="preserve"> for the expedition</w:t>
      </w:r>
      <w:r w:rsidR="00C6064B">
        <w:rPr>
          <w:rFonts w:ascii="Times New Roman" w:hAnsi="Times New Roman" w:cs="Times New Roman"/>
          <w:sz w:val="24"/>
          <w:szCs w:val="24"/>
        </w:rPr>
        <w:t xml:space="preserve">. </w:t>
      </w:r>
      <w:r w:rsidR="00787358">
        <w:rPr>
          <w:rFonts w:ascii="Times New Roman" w:hAnsi="Times New Roman" w:cs="Times New Roman"/>
          <w:sz w:val="24"/>
          <w:szCs w:val="24"/>
        </w:rPr>
        <w:t xml:space="preserve">The leg began on April 20 in Guam and ended on May 11 in Saipan. </w:t>
      </w:r>
      <w:r w:rsidR="00C6064B">
        <w:rPr>
          <w:rFonts w:ascii="Times New Roman" w:hAnsi="Times New Roman" w:cs="Times New Roman"/>
          <w:sz w:val="24"/>
          <w:szCs w:val="24"/>
        </w:rPr>
        <w:t>O</w:t>
      </w:r>
      <w:r w:rsidRPr="00170627">
        <w:rPr>
          <w:rFonts w:ascii="Times New Roman" w:hAnsi="Times New Roman" w:cs="Times New Roman"/>
          <w:sz w:val="24"/>
          <w:szCs w:val="24"/>
        </w:rPr>
        <w:t>perations cover</w:t>
      </w:r>
      <w:r w:rsidR="00C6064B">
        <w:rPr>
          <w:rFonts w:ascii="Times New Roman" w:hAnsi="Times New Roman" w:cs="Times New Roman"/>
          <w:sz w:val="24"/>
          <w:szCs w:val="24"/>
        </w:rPr>
        <w:t>ed</w:t>
      </w:r>
      <w:r w:rsidRPr="00170627">
        <w:rPr>
          <w:rFonts w:ascii="Times New Roman" w:hAnsi="Times New Roman" w:cs="Times New Roman"/>
          <w:sz w:val="24"/>
          <w:szCs w:val="24"/>
        </w:rPr>
        <w:t xml:space="preserve"> a wide area of the U</w:t>
      </w:r>
      <w:r>
        <w:rPr>
          <w:rFonts w:ascii="Times New Roman" w:hAnsi="Times New Roman" w:cs="Times New Roman"/>
          <w:sz w:val="24"/>
          <w:szCs w:val="24"/>
        </w:rPr>
        <w:t>.</w:t>
      </w:r>
      <w:r w:rsidRPr="00170627">
        <w:rPr>
          <w:rFonts w:ascii="Times New Roman" w:hAnsi="Times New Roman" w:cs="Times New Roman"/>
          <w:sz w:val="24"/>
          <w:szCs w:val="24"/>
        </w:rPr>
        <w:t>S</w:t>
      </w:r>
      <w:r>
        <w:rPr>
          <w:rFonts w:ascii="Times New Roman" w:hAnsi="Times New Roman" w:cs="Times New Roman"/>
          <w:sz w:val="24"/>
          <w:szCs w:val="24"/>
        </w:rPr>
        <w:t>.</w:t>
      </w:r>
      <w:r w:rsidRPr="00170627">
        <w:rPr>
          <w:rFonts w:ascii="Times New Roman" w:hAnsi="Times New Roman" w:cs="Times New Roman"/>
          <w:sz w:val="24"/>
          <w:szCs w:val="24"/>
        </w:rPr>
        <w:t xml:space="preserve"> EEZ </w:t>
      </w:r>
      <w:r>
        <w:rPr>
          <w:rFonts w:ascii="Times New Roman" w:hAnsi="Times New Roman" w:cs="Times New Roman"/>
          <w:sz w:val="24"/>
          <w:szCs w:val="24"/>
        </w:rPr>
        <w:t xml:space="preserve">focused on the southern half of </w:t>
      </w:r>
      <w:r w:rsidRPr="00170627">
        <w:rPr>
          <w:rFonts w:ascii="Times New Roman" w:eastAsia="Cambria" w:hAnsi="Times New Roman" w:cs="Times New Roman"/>
          <w:sz w:val="24"/>
          <w:szCs w:val="24"/>
        </w:rPr>
        <w:t xml:space="preserve">the </w:t>
      </w:r>
      <w:r w:rsidR="00C6064B">
        <w:rPr>
          <w:rFonts w:ascii="Times New Roman" w:eastAsia="Cambria" w:hAnsi="Times New Roman" w:cs="Times New Roman"/>
          <w:sz w:val="24"/>
          <w:szCs w:val="24"/>
        </w:rPr>
        <w:t>CNMI</w:t>
      </w:r>
      <w:r w:rsidRPr="00170627">
        <w:rPr>
          <w:rFonts w:ascii="Times New Roman" w:eastAsia="Cambria" w:hAnsi="Times New Roman" w:cs="Times New Roman"/>
          <w:sz w:val="24"/>
          <w:szCs w:val="24"/>
        </w:rPr>
        <w:t xml:space="preserve">, Guam, and the </w:t>
      </w:r>
      <w:r w:rsidR="00C6064B">
        <w:rPr>
          <w:rFonts w:ascii="Times New Roman" w:eastAsia="Cambria" w:hAnsi="Times New Roman" w:cs="Times New Roman"/>
          <w:sz w:val="24"/>
          <w:szCs w:val="24"/>
        </w:rPr>
        <w:t>MTMNM</w:t>
      </w:r>
      <w:r w:rsidRPr="00170627">
        <w:rPr>
          <w:rFonts w:ascii="Times New Roman" w:hAnsi="Times New Roman" w:cs="Times New Roman"/>
          <w:sz w:val="24"/>
          <w:szCs w:val="24"/>
        </w:rPr>
        <w:t>.</w:t>
      </w:r>
    </w:p>
    <w:p w14:paraId="1ECCB7C6" w14:textId="77777777" w:rsidR="00170627" w:rsidRPr="00F253B6" w:rsidRDefault="00170627" w:rsidP="00F253B6">
      <w:pPr>
        <w:rPr>
          <w:rFonts w:ascii="Times New Roman" w:hAnsi="Times New Roman" w:cs="Times New Roman"/>
          <w:sz w:val="24"/>
          <w:szCs w:val="24"/>
        </w:rPr>
      </w:pPr>
    </w:p>
    <w:p w14:paraId="2EB2E39F" w14:textId="77777777" w:rsidR="00C22B61" w:rsidRPr="00252FEB" w:rsidRDefault="00B76213" w:rsidP="00252FEB">
      <w:pPr>
        <w:pStyle w:val="Heading1"/>
        <w:rPr>
          <w:rFonts w:ascii="Times New Roman" w:hAnsi="Times New Roman" w:cs="Times New Roman"/>
          <w:b/>
          <w:sz w:val="24"/>
          <w:szCs w:val="24"/>
        </w:rPr>
      </w:pPr>
      <w:bookmarkStart w:id="2" w:name="_Toc459210391"/>
      <w:r w:rsidRPr="00252FEB">
        <w:rPr>
          <w:rFonts w:ascii="Times New Roman" w:hAnsi="Times New Roman" w:cs="Times New Roman"/>
          <w:b/>
          <w:sz w:val="24"/>
          <w:szCs w:val="24"/>
        </w:rPr>
        <w:t>2.</w:t>
      </w:r>
      <w:r w:rsidR="00C22B61" w:rsidRPr="00252FEB">
        <w:rPr>
          <w:rFonts w:ascii="Times New Roman" w:hAnsi="Times New Roman" w:cs="Times New Roman"/>
          <w:b/>
          <w:sz w:val="24"/>
          <w:szCs w:val="24"/>
        </w:rPr>
        <w:t xml:space="preserve"> Objectives</w:t>
      </w:r>
      <w:bookmarkEnd w:id="2"/>
    </w:p>
    <w:p w14:paraId="1FD3298C" w14:textId="4FF6A50E" w:rsidR="00170627" w:rsidRPr="00F253B6" w:rsidRDefault="009943C6" w:rsidP="009943C6">
      <w:pPr>
        <w:rPr>
          <w:rFonts w:ascii="Times New Roman" w:hAnsi="Times New Roman" w:cs="Times New Roman"/>
          <w:sz w:val="24"/>
          <w:szCs w:val="24"/>
        </w:rPr>
      </w:pPr>
      <w:r w:rsidRPr="009943C6">
        <w:rPr>
          <w:rFonts w:ascii="Times New Roman" w:hAnsi="Times New Roman" w:cs="Times New Roman"/>
          <w:sz w:val="24"/>
          <w:szCs w:val="24"/>
        </w:rPr>
        <w:t>The expedition address</w:t>
      </w:r>
      <w:r>
        <w:rPr>
          <w:rFonts w:ascii="Times New Roman" w:hAnsi="Times New Roman" w:cs="Times New Roman"/>
          <w:sz w:val="24"/>
          <w:szCs w:val="24"/>
        </w:rPr>
        <w:t>e</w:t>
      </w:r>
      <w:r w:rsidR="00323011">
        <w:rPr>
          <w:rFonts w:ascii="Times New Roman" w:hAnsi="Times New Roman" w:cs="Times New Roman"/>
          <w:sz w:val="24"/>
          <w:szCs w:val="24"/>
        </w:rPr>
        <w:t>d</w:t>
      </w:r>
      <w:r w:rsidRPr="009943C6">
        <w:rPr>
          <w:rFonts w:ascii="Times New Roman" w:hAnsi="Times New Roman" w:cs="Times New Roman"/>
          <w:sz w:val="24"/>
          <w:szCs w:val="24"/>
        </w:rPr>
        <w:t xml:space="preserve"> science themes and priority areas put forward by </w:t>
      </w:r>
      <w:r w:rsidR="00787358">
        <w:rPr>
          <w:rFonts w:ascii="Times New Roman" w:hAnsi="Times New Roman" w:cs="Times New Roman"/>
          <w:sz w:val="24"/>
          <w:szCs w:val="24"/>
        </w:rPr>
        <w:t xml:space="preserve">NOAA </w:t>
      </w:r>
      <w:r w:rsidRPr="009943C6">
        <w:rPr>
          <w:rFonts w:ascii="Times New Roman" w:hAnsi="Times New Roman" w:cs="Times New Roman"/>
          <w:sz w:val="24"/>
          <w:szCs w:val="24"/>
        </w:rPr>
        <w:t xml:space="preserve">scientists and </w:t>
      </w:r>
      <w:r w:rsidR="00787358">
        <w:rPr>
          <w:rFonts w:ascii="Times New Roman" w:hAnsi="Times New Roman" w:cs="Times New Roman"/>
          <w:sz w:val="24"/>
          <w:szCs w:val="24"/>
        </w:rPr>
        <w:t xml:space="preserve">resource </w:t>
      </w:r>
      <w:r w:rsidRPr="009943C6">
        <w:rPr>
          <w:rFonts w:ascii="Times New Roman" w:hAnsi="Times New Roman" w:cs="Times New Roman"/>
          <w:sz w:val="24"/>
          <w:szCs w:val="24"/>
        </w:rPr>
        <w:t>managers, local CNMI management agencies, and the broad ocean</w:t>
      </w:r>
      <w:r w:rsidR="0022352B">
        <w:rPr>
          <w:rFonts w:ascii="Times New Roman" w:hAnsi="Times New Roman" w:cs="Times New Roman"/>
          <w:sz w:val="24"/>
          <w:szCs w:val="24"/>
        </w:rPr>
        <w:t>-</w:t>
      </w:r>
      <w:r w:rsidRPr="009943C6">
        <w:rPr>
          <w:rFonts w:ascii="Times New Roman" w:hAnsi="Times New Roman" w:cs="Times New Roman"/>
          <w:sz w:val="24"/>
          <w:szCs w:val="24"/>
        </w:rPr>
        <w:t xml:space="preserve">science community. </w:t>
      </w:r>
      <w:r w:rsidRPr="00170627">
        <w:rPr>
          <w:rFonts w:ascii="Times New Roman" w:hAnsi="Times New Roman" w:cs="Times New Roman"/>
          <w:sz w:val="24"/>
          <w:szCs w:val="24"/>
        </w:rPr>
        <w:t xml:space="preserve">The </w:t>
      </w:r>
      <w:r>
        <w:rPr>
          <w:rFonts w:ascii="Times New Roman" w:hAnsi="Times New Roman" w:cs="Times New Roman"/>
          <w:sz w:val="24"/>
          <w:szCs w:val="24"/>
        </w:rPr>
        <w:t xml:space="preserve">primary </w:t>
      </w:r>
      <w:r w:rsidRPr="00170627">
        <w:rPr>
          <w:rFonts w:ascii="Times New Roman" w:hAnsi="Times New Roman" w:cs="Times New Roman"/>
          <w:sz w:val="24"/>
          <w:szCs w:val="24"/>
        </w:rPr>
        <w:t>objective</w:t>
      </w:r>
      <w:r>
        <w:rPr>
          <w:rFonts w:ascii="Times New Roman" w:hAnsi="Times New Roman" w:cs="Times New Roman"/>
          <w:sz w:val="24"/>
          <w:szCs w:val="24"/>
        </w:rPr>
        <w:t xml:space="preserve"> of the expedition </w:t>
      </w:r>
      <w:r w:rsidR="00323011">
        <w:rPr>
          <w:rFonts w:ascii="Times New Roman" w:hAnsi="Times New Roman" w:cs="Times New Roman"/>
          <w:sz w:val="24"/>
          <w:szCs w:val="24"/>
        </w:rPr>
        <w:t>was</w:t>
      </w:r>
      <w:r w:rsidR="00323011" w:rsidRPr="00170627">
        <w:rPr>
          <w:rFonts w:ascii="Times New Roman" w:hAnsi="Times New Roman" w:cs="Times New Roman"/>
          <w:sz w:val="24"/>
          <w:szCs w:val="24"/>
        </w:rPr>
        <w:t xml:space="preserve"> </w:t>
      </w:r>
      <w:r w:rsidRPr="00170627">
        <w:rPr>
          <w:rFonts w:ascii="Times New Roman" w:hAnsi="Times New Roman" w:cs="Times New Roman"/>
          <w:sz w:val="24"/>
          <w:szCs w:val="24"/>
        </w:rPr>
        <w:t xml:space="preserve">to survey deep-water areas in and around </w:t>
      </w:r>
      <w:r w:rsidR="0022352B">
        <w:rPr>
          <w:rFonts w:ascii="Times New Roman" w:hAnsi="Times New Roman" w:cs="Times New Roman"/>
          <w:sz w:val="24"/>
          <w:szCs w:val="24"/>
        </w:rPr>
        <w:t xml:space="preserve">the </w:t>
      </w:r>
      <w:r>
        <w:rPr>
          <w:rFonts w:ascii="Times New Roman" w:hAnsi="Times New Roman" w:cs="Times New Roman"/>
          <w:sz w:val="24"/>
          <w:szCs w:val="24"/>
        </w:rPr>
        <w:t>CNMI and the MTMNM</w:t>
      </w:r>
      <w:r w:rsidRPr="00170627">
        <w:rPr>
          <w:rFonts w:ascii="Times New Roman" w:hAnsi="Times New Roman" w:cs="Times New Roman"/>
          <w:sz w:val="24"/>
          <w:szCs w:val="24"/>
        </w:rPr>
        <w:t xml:space="preserve"> that had </w:t>
      </w:r>
      <w:r w:rsidR="00787358">
        <w:rPr>
          <w:rFonts w:ascii="Times New Roman" w:hAnsi="Times New Roman" w:cs="Times New Roman"/>
          <w:sz w:val="24"/>
          <w:szCs w:val="24"/>
        </w:rPr>
        <w:t xml:space="preserve">not been previously </w:t>
      </w:r>
      <w:r w:rsidRPr="00170627">
        <w:rPr>
          <w:rFonts w:ascii="Times New Roman" w:hAnsi="Times New Roman" w:cs="Times New Roman"/>
          <w:sz w:val="24"/>
          <w:szCs w:val="24"/>
        </w:rPr>
        <w:t>surveyed</w:t>
      </w:r>
      <w:r>
        <w:rPr>
          <w:rFonts w:ascii="Times New Roman" w:hAnsi="Times New Roman" w:cs="Times New Roman"/>
          <w:sz w:val="24"/>
          <w:szCs w:val="24"/>
        </w:rPr>
        <w:t>,</w:t>
      </w:r>
      <w:r w:rsidRPr="00F253B6">
        <w:rPr>
          <w:rFonts w:ascii="Times New Roman" w:hAnsi="Times New Roman" w:cs="Times New Roman"/>
          <w:sz w:val="24"/>
          <w:szCs w:val="24"/>
        </w:rPr>
        <w:t xml:space="preserve"> in order to provide baseline information to support management and science needs.</w:t>
      </w:r>
      <w:r>
        <w:rPr>
          <w:rFonts w:ascii="Times New Roman" w:hAnsi="Times New Roman" w:cs="Times New Roman"/>
          <w:sz w:val="24"/>
          <w:szCs w:val="24"/>
        </w:rPr>
        <w:t xml:space="preserve"> </w:t>
      </w:r>
      <w:r w:rsidR="00170627" w:rsidRPr="00F253B6">
        <w:rPr>
          <w:rFonts w:ascii="Times New Roman" w:hAnsi="Times New Roman" w:cs="Times New Roman"/>
          <w:sz w:val="24"/>
          <w:szCs w:val="24"/>
        </w:rPr>
        <w:t>Specifically, this expedition sought to</w:t>
      </w:r>
      <w:r w:rsidR="00170627">
        <w:rPr>
          <w:rFonts w:ascii="Times New Roman" w:hAnsi="Times New Roman" w:cs="Times New Roman"/>
          <w:sz w:val="24"/>
          <w:szCs w:val="24"/>
        </w:rPr>
        <w:t>:</w:t>
      </w:r>
      <w:r w:rsidR="00170627" w:rsidRPr="00F253B6">
        <w:rPr>
          <w:rFonts w:ascii="Times New Roman" w:hAnsi="Times New Roman" w:cs="Times New Roman"/>
          <w:sz w:val="24"/>
          <w:szCs w:val="24"/>
        </w:rPr>
        <w:t xml:space="preserve"> </w:t>
      </w:r>
    </w:p>
    <w:p w14:paraId="02EDB116" w14:textId="77777777" w:rsidR="00170627" w:rsidRDefault="00170627" w:rsidP="00170627">
      <w:pPr>
        <w:pStyle w:val="ListParagraph"/>
        <w:numPr>
          <w:ilvl w:val="0"/>
          <w:numId w:val="8"/>
        </w:numPr>
        <w:spacing w:line="240" w:lineRule="auto"/>
        <w:rPr>
          <w:rFonts w:ascii="Times New Roman" w:hAnsi="Times New Roman" w:cs="Times New Roman"/>
          <w:sz w:val="24"/>
          <w:szCs w:val="24"/>
        </w:rPr>
      </w:pPr>
      <w:r w:rsidRPr="00170627">
        <w:rPr>
          <w:rFonts w:ascii="Times New Roman" w:hAnsi="Times New Roman" w:cs="Times New Roman"/>
          <w:sz w:val="24"/>
          <w:szCs w:val="24"/>
        </w:rPr>
        <w:t xml:space="preserve">Explore the diversity and distribution of benthic habitats – including </w:t>
      </w:r>
      <w:proofErr w:type="spellStart"/>
      <w:r w:rsidRPr="00170627">
        <w:rPr>
          <w:rFonts w:ascii="Times New Roman" w:hAnsi="Times New Roman" w:cs="Times New Roman"/>
          <w:sz w:val="24"/>
          <w:szCs w:val="24"/>
        </w:rPr>
        <w:t>bottomfish</w:t>
      </w:r>
      <w:proofErr w:type="spellEnd"/>
      <w:r w:rsidRPr="00170627">
        <w:rPr>
          <w:rFonts w:ascii="Times New Roman" w:hAnsi="Times New Roman" w:cs="Times New Roman"/>
          <w:sz w:val="24"/>
          <w:szCs w:val="24"/>
        </w:rPr>
        <w:t xml:space="preserve"> habitats, deep</w:t>
      </w:r>
      <w:r w:rsidR="0022352B">
        <w:rPr>
          <w:rFonts w:ascii="Times New Roman" w:hAnsi="Times New Roman" w:cs="Times New Roman"/>
          <w:sz w:val="24"/>
          <w:szCs w:val="24"/>
        </w:rPr>
        <w:t>-</w:t>
      </w:r>
      <w:r w:rsidRPr="00170627">
        <w:rPr>
          <w:rFonts w:ascii="Times New Roman" w:hAnsi="Times New Roman" w:cs="Times New Roman"/>
          <w:sz w:val="24"/>
          <w:szCs w:val="24"/>
        </w:rPr>
        <w:t>sea and precious coral communities, hydrothermal</w:t>
      </w:r>
      <w:r w:rsidR="00FC13E1">
        <w:rPr>
          <w:rFonts w:ascii="Times New Roman" w:hAnsi="Times New Roman" w:cs="Times New Roman"/>
          <w:sz w:val="24"/>
          <w:szCs w:val="24"/>
        </w:rPr>
        <w:t xml:space="preserve"> </w:t>
      </w:r>
      <w:r w:rsidRPr="00170627">
        <w:rPr>
          <w:rFonts w:ascii="Times New Roman" w:hAnsi="Times New Roman" w:cs="Times New Roman"/>
          <w:sz w:val="24"/>
          <w:szCs w:val="24"/>
        </w:rPr>
        <w:t>ven</w:t>
      </w:r>
      <w:r w:rsidR="00FC13E1">
        <w:rPr>
          <w:rFonts w:ascii="Times New Roman" w:hAnsi="Times New Roman" w:cs="Times New Roman"/>
          <w:sz w:val="24"/>
          <w:szCs w:val="24"/>
        </w:rPr>
        <w:t>ts,</w:t>
      </w:r>
      <w:r w:rsidRPr="00170627">
        <w:rPr>
          <w:rFonts w:ascii="Times New Roman" w:hAnsi="Times New Roman" w:cs="Times New Roman"/>
          <w:sz w:val="24"/>
          <w:szCs w:val="24"/>
        </w:rPr>
        <w:t xml:space="preserve"> mud volcanoes, </w:t>
      </w:r>
      <w:r w:rsidR="0022352B">
        <w:rPr>
          <w:rFonts w:ascii="Times New Roman" w:hAnsi="Times New Roman" w:cs="Times New Roman"/>
          <w:sz w:val="24"/>
          <w:szCs w:val="24"/>
        </w:rPr>
        <w:t>seamount</w:t>
      </w:r>
      <w:r w:rsidR="00FC13E1">
        <w:rPr>
          <w:rFonts w:ascii="Times New Roman" w:hAnsi="Times New Roman" w:cs="Times New Roman"/>
          <w:sz w:val="24"/>
          <w:szCs w:val="24"/>
        </w:rPr>
        <w:t>s</w:t>
      </w:r>
      <w:r w:rsidR="002A39B3">
        <w:rPr>
          <w:rFonts w:ascii="Times New Roman" w:hAnsi="Times New Roman" w:cs="Times New Roman"/>
          <w:sz w:val="24"/>
          <w:szCs w:val="24"/>
        </w:rPr>
        <w:t>,</w:t>
      </w:r>
      <w:r w:rsidR="0022352B">
        <w:rPr>
          <w:rFonts w:ascii="Times New Roman" w:hAnsi="Times New Roman" w:cs="Times New Roman"/>
          <w:sz w:val="24"/>
          <w:szCs w:val="24"/>
        </w:rPr>
        <w:t xml:space="preserve"> </w:t>
      </w:r>
      <w:r w:rsidR="00FC13E1">
        <w:rPr>
          <w:rFonts w:ascii="Times New Roman" w:hAnsi="Times New Roman" w:cs="Times New Roman"/>
          <w:sz w:val="24"/>
          <w:szCs w:val="24"/>
        </w:rPr>
        <w:t xml:space="preserve">and </w:t>
      </w:r>
      <w:r w:rsidRPr="00170627">
        <w:rPr>
          <w:rFonts w:ascii="Times New Roman" w:hAnsi="Times New Roman" w:cs="Times New Roman"/>
          <w:sz w:val="24"/>
          <w:szCs w:val="24"/>
        </w:rPr>
        <w:t>trench and subduction</w:t>
      </w:r>
      <w:r w:rsidR="00FC13E1">
        <w:rPr>
          <w:rFonts w:ascii="Times New Roman" w:hAnsi="Times New Roman" w:cs="Times New Roman"/>
          <w:sz w:val="24"/>
          <w:szCs w:val="24"/>
        </w:rPr>
        <w:t>-</w:t>
      </w:r>
      <w:r w:rsidRPr="00170627">
        <w:rPr>
          <w:rFonts w:ascii="Times New Roman" w:hAnsi="Times New Roman" w:cs="Times New Roman"/>
          <w:sz w:val="24"/>
          <w:szCs w:val="24"/>
        </w:rPr>
        <w:t xml:space="preserve">zone habitats; </w:t>
      </w:r>
    </w:p>
    <w:p w14:paraId="73AF4892" w14:textId="77777777" w:rsidR="00170627" w:rsidRPr="00170627" w:rsidRDefault="00787358" w:rsidP="00170627">
      <w:pPr>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Collect data on habitat size and extent</w:t>
      </w:r>
      <w:r w:rsidR="00FC13E1">
        <w:rPr>
          <w:rFonts w:ascii="Times New Roman" w:hAnsi="Times New Roman" w:cs="Times New Roman"/>
          <w:sz w:val="24"/>
          <w:szCs w:val="24"/>
        </w:rPr>
        <w:t>,</w:t>
      </w:r>
      <w:r>
        <w:rPr>
          <w:rFonts w:ascii="Times New Roman" w:hAnsi="Times New Roman" w:cs="Times New Roman"/>
          <w:sz w:val="24"/>
          <w:szCs w:val="24"/>
        </w:rPr>
        <w:t xml:space="preserve"> and </w:t>
      </w:r>
      <w:r w:rsidR="00170627" w:rsidRPr="00170627">
        <w:rPr>
          <w:rFonts w:ascii="Times New Roman" w:hAnsi="Times New Roman" w:cs="Times New Roman"/>
          <w:sz w:val="24"/>
          <w:szCs w:val="24"/>
        </w:rPr>
        <w:t>animal diversity and density;</w:t>
      </w:r>
    </w:p>
    <w:p w14:paraId="267FEFFF" w14:textId="77777777" w:rsidR="00170627" w:rsidRPr="00170627" w:rsidRDefault="00787358" w:rsidP="00170627">
      <w:pPr>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Focus </w:t>
      </w:r>
      <w:r w:rsidR="00170627" w:rsidRPr="00170627">
        <w:rPr>
          <w:rFonts w:ascii="Times New Roman" w:hAnsi="Times New Roman" w:cs="Times New Roman"/>
          <w:sz w:val="24"/>
          <w:szCs w:val="24"/>
        </w:rPr>
        <w:t>imaging operations on potential new, rare</w:t>
      </w:r>
      <w:r>
        <w:rPr>
          <w:rFonts w:ascii="Times New Roman" w:hAnsi="Times New Roman" w:cs="Times New Roman"/>
          <w:sz w:val="24"/>
          <w:szCs w:val="24"/>
        </w:rPr>
        <w:t>,</w:t>
      </w:r>
      <w:r w:rsidR="00170627" w:rsidRPr="00170627">
        <w:rPr>
          <w:rFonts w:ascii="Times New Roman" w:hAnsi="Times New Roman" w:cs="Times New Roman"/>
          <w:sz w:val="24"/>
          <w:szCs w:val="24"/>
        </w:rPr>
        <w:t xml:space="preserve"> and poorly</w:t>
      </w:r>
      <w:r w:rsidR="00FC13E1">
        <w:rPr>
          <w:rFonts w:ascii="Times New Roman" w:hAnsi="Times New Roman" w:cs="Times New Roman"/>
          <w:sz w:val="24"/>
          <w:szCs w:val="24"/>
        </w:rPr>
        <w:t>-</w:t>
      </w:r>
      <w:r w:rsidR="00170627" w:rsidRPr="00170627">
        <w:rPr>
          <w:rFonts w:ascii="Times New Roman" w:hAnsi="Times New Roman" w:cs="Times New Roman"/>
          <w:sz w:val="24"/>
          <w:szCs w:val="24"/>
        </w:rPr>
        <w:t xml:space="preserve">documented animals as well as dominant members of the communities; </w:t>
      </w:r>
    </w:p>
    <w:p w14:paraId="1526C3DC" w14:textId="77777777" w:rsidR="00055D83" w:rsidRDefault="00170627" w:rsidP="00055D83">
      <w:pPr>
        <w:numPr>
          <w:ilvl w:val="1"/>
          <w:numId w:val="8"/>
        </w:numPr>
        <w:spacing w:line="240" w:lineRule="auto"/>
        <w:rPr>
          <w:rFonts w:ascii="Times New Roman" w:hAnsi="Times New Roman" w:cs="Times New Roman"/>
          <w:sz w:val="24"/>
          <w:szCs w:val="24"/>
        </w:rPr>
      </w:pPr>
      <w:r w:rsidRPr="00170627">
        <w:rPr>
          <w:rFonts w:ascii="Times New Roman" w:hAnsi="Times New Roman" w:cs="Times New Roman"/>
          <w:sz w:val="24"/>
          <w:szCs w:val="24"/>
        </w:rPr>
        <w:lastRenderedPageBreak/>
        <w:t>Collect and preserve biological samples of potential new species, new records, dominant community members if not easily recognized, and other animals to aid in site characterization</w:t>
      </w:r>
      <w:r w:rsidR="00787358">
        <w:rPr>
          <w:rFonts w:ascii="Times New Roman" w:hAnsi="Times New Roman" w:cs="Times New Roman"/>
          <w:sz w:val="24"/>
          <w:szCs w:val="24"/>
        </w:rPr>
        <w:t>;</w:t>
      </w:r>
    </w:p>
    <w:p w14:paraId="0B348792" w14:textId="77777777" w:rsidR="00CF784E" w:rsidRPr="00CF784E" w:rsidRDefault="00CF784E" w:rsidP="00AD255C">
      <w:pPr>
        <w:pStyle w:val="ListParagraph"/>
        <w:numPr>
          <w:ilvl w:val="0"/>
          <w:numId w:val="8"/>
        </w:numPr>
        <w:rPr>
          <w:rFonts w:ascii="Times New Roman" w:hAnsi="Times New Roman" w:cs="Times New Roman"/>
          <w:sz w:val="24"/>
          <w:szCs w:val="24"/>
        </w:rPr>
      </w:pPr>
      <w:r w:rsidRPr="00170627">
        <w:rPr>
          <w:rFonts w:ascii="Times New Roman" w:hAnsi="Times New Roman" w:cs="Times New Roman"/>
          <w:sz w:val="24"/>
          <w:szCs w:val="24"/>
        </w:rPr>
        <w:t>Identify and characterize vulnerable deep-water marine habitats, particularly high-density communities of deep-sea corals</w:t>
      </w:r>
      <w:r>
        <w:rPr>
          <w:rFonts w:ascii="Times New Roman" w:hAnsi="Times New Roman" w:cs="Times New Roman"/>
          <w:sz w:val="24"/>
          <w:szCs w:val="24"/>
        </w:rPr>
        <w:t xml:space="preserve">. </w:t>
      </w:r>
      <w:r w:rsidRPr="00055D83">
        <w:rPr>
          <w:rFonts w:ascii="Times New Roman" w:hAnsi="Times New Roman" w:cs="Times New Roman"/>
          <w:sz w:val="24"/>
          <w:szCs w:val="24"/>
        </w:rPr>
        <w:t xml:space="preserve">While the Islands Unit of the Monument is renowned for incredible shallow coral reefs and a high density of top predators, there have been no </w:t>
      </w:r>
      <w:r>
        <w:rPr>
          <w:rFonts w:ascii="Times New Roman" w:hAnsi="Times New Roman" w:cs="Times New Roman"/>
          <w:sz w:val="24"/>
          <w:szCs w:val="24"/>
        </w:rPr>
        <w:t xml:space="preserve">previous </w:t>
      </w:r>
      <w:r w:rsidRPr="00055D83">
        <w:rPr>
          <w:rFonts w:ascii="Times New Roman" w:hAnsi="Times New Roman" w:cs="Times New Roman"/>
          <w:sz w:val="24"/>
          <w:szCs w:val="24"/>
        </w:rPr>
        <w:t xml:space="preserve">focused efforts to </w:t>
      </w:r>
      <w:r>
        <w:rPr>
          <w:rFonts w:ascii="Times New Roman" w:hAnsi="Times New Roman" w:cs="Times New Roman"/>
          <w:sz w:val="24"/>
          <w:szCs w:val="24"/>
        </w:rPr>
        <w:t>discover and document deep-sea coral and sponge communities in the region</w:t>
      </w:r>
      <w:r w:rsidRPr="00170627">
        <w:rPr>
          <w:rFonts w:ascii="Times New Roman" w:hAnsi="Times New Roman" w:cs="Times New Roman"/>
          <w:sz w:val="24"/>
          <w:szCs w:val="24"/>
        </w:rPr>
        <w:t xml:space="preserve">; </w:t>
      </w:r>
    </w:p>
    <w:p w14:paraId="7941ABCD" w14:textId="77777777" w:rsidR="00AC4F5C" w:rsidRDefault="000018A2">
      <w:pPr>
        <w:numPr>
          <w:ilvl w:val="0"/>
          <w:numId w:val="8"/>
        </w:numPr>
        <w:rPr>
          <w:rFonts w:ascii="Times New Roman" w:hAnsi="Times New Roman" w:cs="Times New Roman"/>
          <w:sz w:val="24"/>
          <w:szCs w:val="24"/>
        </w:rPr>
      </w:pPr>
      <w:r w:rsidRPr="000018A2">
        <w:rPr>
          <w:rFonts w:ascii="Times New Roman" w:hAnsi="Times New Roman" w:cs="Times New Roman"/>
          <w:sz w:val="24"/>
          <w:szCs w:val="24"/>
        </w:rPr>
        <w:t>Survey and characterize</w:t>
      </w:r>
      <w:r w:rsidR="00CF784E" w:rsidRPr="000018A2">
        <w:rPr>
          <w:rFonts w:ascii="Times New Roman" w:hAnsi="Times New Roman" w:cs="Times New Roman"/>
          <w:sz w:val="24"/>
          <w:szCs w:val="24"/>
        </w:rPr>
        <w:t xml:space="preserve"> priority </w:t>
      </w:r>
      <w:proofErr w:type="spellStart"/>
      <w:r w:rsidR="00CF784E" w:rsidRPr="000018A2">
        <w:rPr>
          <w:rFonts w:ascii="Times New Roman" w:hAnsi="Times New Roman" w:cs="Times New Roman"/>
          <w:sz w:val="24"/>
          <w:szCs w:val="24"/>
        </w:rPr>
        <w:t>bottomfish</w:t>
      </w:r>
      <w:proofErr w:type="spellEnd"/>
      <w:r w:rsidR="00CF784E" w:rsidRPr="000018A2">
        <w:rPr>
          <w:rFonts w:ascii="Times New Roman" w:hAnsi="Times New Roman" w:cs="Times New Roman"/>
          <w:sz w:val="24"/>
          <w:szCs w:val="24"/>
        </w:rPr>
        <w:t xml:space="preserve"> fishery areas and areas likely to host precious corals</w:t>
      </w:r>
      <w:r w:rsidR="00323011">
        <w:rPr>
          <w:rFonts w:ascii="Times New Roman" w:hAnsi="Times New Roman" w:cs="Times New Roman"/>
          <w:sz w:val="24"/>
          <w:szCs w:val="24"/>
        </w:rPr>
        <w:t>, and design surveys to investigate whether there is a depth and/or site overlap between the two fisheries</w:t>
      </w:r>
      <w:r w:rsidR="00CF784E" w:rsidRPr="000018A2">
        <w:rPr>
          <w:rFonts w:ascii="Times New Roman" w:hAnsi="Times New Roman" w:cs="Times New Roman"/>
          <w:sz w:val="24"/>
          <w:szCs w:val="24"/>
        </w:rPr>
        <w:t xml:space="preserve">. </w:t>
      </w:r>
      <w:r w:rsidRPr="000018A2">
        <w:rPr>
          <w:rFonts w:ascii="Times New Roman" w:hAnsi="Times New Roman" w:cs="Times New Roman"/>
          <w:sz w:val="24"/>
          <w:szCs w:val="24"/>
        </w:rPr>
        <w:t>D</w:t>
      </w:r>
      <w:r w:rsidR="00CF784E" w:rsidRPr="000018A2">
        <w:rPr>
          <w:rFonts w:ascii="Times New Roman" w:hAnsi="Times New Roman" w:cs="Times New Roman"/>
          <w:sz w:val="24"/>
          <w:szCs w:val="24"/>
        </w:rPr>
        <w:t xml:space="preserve">eep-water </w:t>
      </w:r>
      <w:proofErr w:type="spellStart"/>
      <w:r w:rsidR="00CF784E" w:rsidRPr="000018A2">
        <w:rPr>
          <w:rFonts w:ascii="Times New Roman" w:hAnsi="Times New Roman" w:cs="Times New Roman"/>
          <w:sz w:val="24"/>
          <w:szCs w:val="24"/>
        </w:rPr>
        <w:t>bottomfish</w:t>
      </w:r>
      <w:proofErr w:type="spellEnd"/>
      <w:r w:rsidR="00CF784E" w:rsidRPr="000018A2">
        <w:rPr>
          <w:rFonts w:ascii="Times New Roman" w:hAnsi="Times New Roman" w:cs="Times New Roman"/>
          <w:sz w:val="24"/>
          <w:szCs w:val="24"/>
        </w:rPr>
        <w:t xml:space="preserve"> habitats below ~250m</w:t>
      </w:r>
      <w:r w:rsidRPr="000018A2">
        <w:rPr>
          <w:rFonts w:ascii="Times New Roman" w:hAnsi="Times New Roman" w:cs="Times New Roman"/>
          <w:sz w:val="24"/>
          <w:szCs w:val="24"/>
        </w:rPr>
        <w:t xml:space="preserve"> have not been characterized in the region</w:t>
      </w:r>
      <w:r w:rsidR="00CF784E" w:rsidRPr="000018A2">
        <w:rPr>
          <w:rFonts w:ascii="Times New Roman" w:hAnsi="Times New Roman" w:cs="Times New Roman"/>
          <w:sz w:val="24"/>
          <w:szCs w:val="24"/>
        </w:rPr>
        <w:t xml:space="preserve">. </w:t>
      </w:r>
      <w:r w:rsidRPr="000018A2">
        <w:rPr>
          <w:rFonts w:ascii="Times New Roman" w:eastAsia="Times New Roman" w:hAnsi="Times New Roman" w:cs="Times New Roman"/>
          <w:sz w:val="24"/>
          <w:szCs w:val="24"/>
        </w:rPr>
        <w:t>While the precious coral fishery is listed as a managed fishery in Guam and CNMI, no precious coral beds have been identified to date and only anecdotal accounts have been published of their presenc</w:t>
      </w:r>
      <w:r>
        <w:rPr>
          <w:rFonts w:ascii="Times New Roman" w:eastAsia="Times New Roman" w:hAnsi="Times New Roman" w:cs="Times New Roman"/>
          <w:sz w:val="24"/>
          <w:szCs w:val="24"/>
        </w:rPr>
        <w:t>e in this region of the Pacific;</w:t>
      </w:r>
    </w:p>
    <w:p w14:paraId="6768C76A" w14:textId="77777777" w:rsidR="00AD255C" w:rsidRDefault="00AD255C" w:rsidP="00AD255C">
      <w:pPr>
        <w:numPr>
          <w:ilvl w:val="0"/>
          <w:numId w:val="8"/>
        </w:numPr>
        <w:rPr>
          <w:rFonts w:ascii="Times New Roman" w:hAnsi="Times New Roman" w:cs="Times New Roman"/>
          <w:sz w:val="24"/>
          <w:szCs w:val="24"/>
        </w:rPr>
      </w:pPr>
      <w:r w:rsidRPr="00055D83">
        <w:rPr>
          <w:rFonts w:ascii="Times New Roman" w:hAnsi="Times New Roman" w:cs="Times New Roman"/>
          <w:sz w:val="24"/>
          <w:szCs w:val="24"/>
        </w:rPr>
        <w:t>Collect biological and geological data and samples on seamounts within the Prime Crust Zone</w:t>
      </w:r>
      <w:r>
        <w:rPr>
          <w:rFonts w:ascii="Times New Roman" w:hAnsi="Times New Roman" w:cs="Times New Roman"/>
          <w:sz w:val="24"/>
          <w:szCs w:val="24"/>
        </w:rPr>
        <w:t xml:space="preserve"> (PCZ)</w:t>
      </w:r>
      <w:r w:rsidRPr="00055D83">
        <w:rPr>
          <w:rFonts w:ascii="Times New Roman" w:hAnsi="Times New Roman" w:cs="Times New Roman"/>
          <w:sz w:val="24"/>
          <w:szCs w:val="24"/>
        </w:rPr>
        <w:t>, particularly focusing on ridge tops and summit margins</w:t>
      </w:r>
      <w:r>
        <w:rPr>
          <w:rFonts w:ascii="Times New Roman" w:hAnsi="Times New Roman" w:cs="Times New Roman"/>
          <w:sz w:val="24"/>
          <w:szCs w:val="24"/>
        </w:rPr>
        <w:t>.</w:t>
      </w:r>
      <w:r w:rsidRPr="00055D83">
        <w:rPr>
          <w:rFonts w:ascii="Times New Roman" w:hAnsi="Times New Roman" w:cs="Times New Roman"/>
          <w:sz w:val="24"/>
          <w:szCs w:val="24"/>
        </w:rPr>
        <w:t xml:space="preserve"> Seamounts to the east of the Mariana Trench lie along the western boundary of the Prime Crust Zone (PCZ), which harbors the richest and most commer</w:t>
      </w:r>
      <w:r>
        <w:rPr>
          <w:rFonts w:ascii="Times New Roman" w:hAnsi="Times New Roman" w:cs="Times New Roman"/>
          <w:sz w:val="24"/>
          <w:szCs w:val="24"/>
        </w:rPr>
        <w:t>cially valuable crusts on Earth;</w:t>
      </w:r>
    </w:p>
    <w:p w14:paraId="39B715BC" w14:textId="77777777" w:rsidR="000018A2" w:rsidRPr="000018A2" w:rsidRDefault="000018A2" w:rsidP="00AD255C">
      <w:pPr>
        <w:numPr>
          <w:ilvl w:val="0"/>
          <w:numId w:val="8"/>
        </w:numPr>
        <w:rPr>
          <w:rFonts w:ascii="Times New Roman" w:hAnsi="Times New Roman" w:cs="Times New Roman"/>
          <w:sz w:val="24"/>
          <w:szCs w:val="24"/>
        </w:rPr>
      </w:pPr>
      <w:r w:rsidRPr="000018A2">
        <w:rPr>
          <w:rFonts w:ascii="Times New Roman" w:hAnsi="Times New Roman" w:cs="Times New Roman"/>
          <w:sz w:val="24"/>
          <w:szCs w:val="24"/>
        </w:rPr>
        <w:t>C</w:t>
      </w:r>
      <w:r w:rsidR="00170627" w:rsidRPr="000018A2">
        <w:rPr>
          <w:rFonts w:ascii="Times New Roman" w:hAnsi="Times New Roman" w:cs="Times New Roman"/>
          <w:sz w:val="24"/>
          <w:szCs w:val="24"/>
        </w:rPr>
        <w:t xml:space="preserve">ollect geologic data </w:t>
      </w:r>
      <w:r w:rsidR="00D45A7A">
        <w:rPr>
          <w:rFonts w:ascii="Times New Roman" w:hAnsi="Times New Roman" w:cs="Times New Roman"/>
          <w:sz w:val="24"/>
          <w:szCs w:val="24"/>
        </w:rPr>
        <w:t xml:space="preserve">and samples to </w:t>
      </w:r>
      <w:r w:rsidR="00170627" w:rsidRPr="000018A2">
        <w:rPr>
          <w:rFonts w:ascii="Times New Roman" w:hAnsi="Times New Roman" w:cs="Times New Roman"/>
          <w:sz w:val="24"/>
          <w:szCs w:val="24"/>
        </w:rPr>
        <w:t xml:space="preserve">aid </w:t>
      </w:r>
      <w:r w:rsidR="00B26A73">
        <w:rPr>
          <w:rFonts w:ascii="Times New Roman" w:hAnsi="Times New Roman" w:cs="Times New Roman"/>
          <w:sz w:val="24"/>
          <w:szCs w:val="24"/>
        </w:rPr>
        <w:t xml:space="preserve">in </w:t>
      </w:r>
      <w:r w:rsidR="00170627" w:rsidRPr="000018A2">
        <w:rPr>
          <w:rFonts w:ascii="Times New Roman" w:hAnsi="Times New Roman" w:cs="Times New Roman"/>
          <w:sz w:val="24"/>
          <w:szCs w:val="24"/>
        </w:rPr>
        <w:t>the understanding of the geologic h</w:t>
      </w:r>
      <w:r w:rsidRPr="000018A2">
        <w:rPr>
          <w:rFonts w:ascii="Times New Roman" w:hAnsi="Times New Roman" w:cs="Times New Roman"/>
          <w:sz w:val="24"/>
          <w:szCs w:val="24"/>
        </w:rPr>
        <w:t xml:space="preserve">istory of the Pacific </w:t>
      </w:r>
      <w:r w:rsidR="00B26A73">
        <w:rPr>
          <w:rFonts w:ascii="Times New Roman" w:hAnsi="Times New Roman" w:cs="Times New Roman"/>
          <w:sz w:val="24"/>
          <w:szCs w:val="24"/>
        </w:rPr>
        <w:t xml:space="preserve">and Marianas Plate and the </w:t>
      </w:r>
      <w:proofErr w:type="spellStart"/>
      <w:r w:rsidR="00B26A73">
        <w:rPr>
          <w:rFonts w:ascii="Times New Roman" w:hAnsi="Times New Roman" w:cs="Times New Roman"/>
          <w:sz w:val="24"/>
          <w:szCs w:val="24"/>
        </w:rPr>
        <w:t>Izu</w:t>
      </w:r>
      <w:proofErr w:type="spellEnd"/>
      <w:r w:rsidR="00B26A73">
        <w:rPr>
          <w:rFonts w:ascii="Times New Roman" w:hAnsi="Times New Roman" w:cs="Times New Roman"/>
          <w:sz w:val="24"/>
          <w:szCs w:val="24"/>
        </w:rPr>
        <w:t>-Bonin-Mariana Arc System,</w:t>
      </w:r>
      <w:r w:rsidRPr="000018A2">
        <w:rPr>
          <w:rFonts w:ascii="Times New Roman" w:hAnsi="Times New Roman" w:cs="Times New Roman"/>
          <w:sz w:val="24"/>
          <w:szCs w:val="24"/>
        </w:rPr>
        <w:t xml:space="preserve"> including potent</w:t>
      </w:r>
      <w:r w:rsidR="00915D35">
        <w:rPr>
          <w:rFonts w:ascii="Times New Roman" w:hAnsi="Times New Roman" w:cs="Times New Roman"/>
          <w:sz w:val="24"/>
          <w:szCs w:val="24"/>
        </w:rPr>
        <w:t>ial relevance to plate tectonic processes</w:t>
      </w:r>
      <w:r w:rsidR="0057684D">
        <w:rPr>
          <w:rFonts w:ascii="Times New Roman" w:hAnsi="Times New Roman" w:cs="Times New Roman"/>
          <w:sz w:val="24"/>
          <w:szCs w:val="24"/>
        </w:rPr>
        <w:t xml:space="preserve">, </w:t>
      </w:r>
      <w:r w:rsidR="00915D35">
        <w:rPr>
          <w:rFonts w:ascii="Times New Roman" w:hAnsi="Times New Roman" w:cs="Times New Roman"/>
          <w:sz w:val="24"/>
          <w:szCs w:val="24"/>
        </w:rPr>
        <w:t>subduction</w:t>
      </w:r>
      <w:r w:rsidR="008D6F38">
        <w:rPr>
          <w:rFonts w:ascii="Times New Roman" w:hAnsi="Times New Roman" w:cs="Times New Roman"/>
          <w:sz w:val="24"/>
          <w:szCs w:val="24"/>
        </w:rPr>
        <w:t>-</w:t>
      </w:r>
      <w:r w:rsidR="00915D35">
        <w:rPr>
          <w:rFonts w:ascii="Times New Roman" w:hAnsi="Times New Roman" w:cs="Times New Roman"/>
          <w:sz w:val="24"/>
          <w:szCs w:val="24"/>
        </w:rPr>
        <w:t>zone geology</w:t>
      </w:r>
      <w:r w:rsidR="0057684D">
        <w:rPr>
          <w:rFonts w:ascii="Times New Roman" w:hAnsi="Times New Roman" w:cs="Times New Roman"/>
          <w:sz w:val="24"/>
          <w:szCs w:val="24"/>
        </w:rPr>
        <w:t>, and volcanic arc and island formation</w:t>
      </w:r>
      <w:r w:rsidRPr="000018A2">
        <w:rPr>
          <w:rFonts w:ascii="Times New Roman" w:hAnsi="Times New Roman" w:cs="Times New Roman"/>
          <w:sz w:val="24"/>
          <w:szCs w:val="24"/>
        </w:rPr>
        <w:t>;</w:t>
      </w:r>
    </w:p>
    <w:p w14:paraId="3FC99A2C" w14:textId="77777777" w:rsidR="000018A2" w:rsidRDefault="00170627" w:rsidP="00AD255C">
      <w:pPr>
        <w:numPr>
          <w:ilvl w:val="0"/>
          <w:numId w:val="8"/>
        </w:numPr>
        <w:rPr>
          <w:rFonts w:ascii="Times New Roman" w:hAnsi="Times New Roman" w:cs="Times New Roman"/>
          <w:sz w:val="24"/>
          <w:szCs w:val="24"/>
        </w:rPr>
      </w:pPr>
      <w:r w:rsidRPr="000018A2">
        <w:rPr>
          <w:rFonts w:ascii="Times New Roman" w:hAnsi="Times New Roman" w:cs="Times New Roman"/>
          <w:sz w:val="24"/>
          <w:szCs w:val="24"/>
        </w:rPr>
        <w:t>Ground-truth acoustic data using video imagery and characterize associated habitat;</w:t>
      </w:r>
    </w:p>
    <w:p w14:paraId="342C71C3" w14:textId="77777777" w:rsidR="00170627" w:rsidRPr="000018A2" w:rsidRDefault="00170627" w:rsidP="00AD255C">
      <w:pPr>
        <w:numPr>
          <w:ilvl w:val="0"/>
          <w:numId w:val="8"/>
        </w:numPr>
        <w:rPr>
          <w:rFonts w:ascii="Times New Roman" w:hAnsi="Times New Roman" w:cs="Times New Roman"/>
          <w:sz w:val="24"/>
          <w:szCs w:val="24"/>
        </w:rPr>
      </w:pPr>
      <w:r w:rsidRPr="000018A2">
        <w:rPr>
          <w:rFonts w:ascii="Times New Roman" w:eastAsia="Calibri" w:hAnsi="Times New Roman" w:cs="Times New Roman"/>
          <w:sz w:val="24"/>
          <w:szCs w:val="24"/>
        </w:rPr>
        <w:t>Provide a foundation of publicly accessible data and information products to spur further exploration, research</w:t>
      </w:r>
      <w:r w:rsidR="00855A0E">
        <w:rPr>
          <w:rFonts w:ascii="Times New Roman" w:eastAsia="Calibri" w:hAnsi="Times New Roman" w:cs="Times New Roman"/>
          <w:sz w:val="24"/>
          <w:szCs w:val="24"/>
        </w:rPr>
        <w:t>,</w:t>
      </w:r>
      <w:r w:rsidRPr="000018A2">
        <w:rPr>
          <w:rFonts w:ascii="Times New Roman" w:eastAsia="Calibri" w:hAnsi="Times New Roman" w:cs="Times New Roman"/>
          <w:sz w:val="24"/>
          <w:szCs w:val="24"/>
        </w:rPr>
        <w:t xml:space="preserve"> and management activities in the future.</w:t>
      </w:r>
    </w:p>
    <w:p w14:paraId="28150F45" w14:textId="77777777" w:rsidR="000B1843" w:rsidRPr="000B1843" w:rsidRDefault="000B1843" w:rsidP="000B1843">
      <w:pPr>
        <w:pStyle w:val="Heading1"/>
        <w:rPr>
          <w:rFonts w:ascii="Times New Roman" w:hAnsi="Times New Roman" w:cs="Times New Roman"/>
          <w:b/>
          <w:sz w:val="24"/>
          <w:szCs w:val="24"/>
        </w:rPr>
      </w:pPr>
      <w:bookmarkStart w:id="3" w:name="_Toc459210392"/>
      <w:r w:rsidRPr="000B1843">
        <w:rPr>
          <w:rFonts w:ascii="Times New Roman" w:hAnsi="Times New Roman" w:cs="Times New Roman"/>
          <w:b/>
          <w:sz w:val="24"/>
          <w:szCs w:val="24"/>
        </w:rPr>
        <w:t>3. List of Participants</w:t>
      </w:r>
      <w:bookmarkEnd w:id="3"/>
    </w:p>
    <w:p w14:paraId="4AF7A434" w14:textId="77777777" w:rsidR="00CE4D7E" w:rsidRDefault="00CE4D7E" w:rsidP="000B1843">
      <w:pPr>
        <w:spacing w:line="240" w:lineRule="auto"/>
        <w:rPr>
          <w:rFonts w:ascii="Times New Roman" w:eastAsia="Times New Roman" w:hAnsi="Times New Roman" w:cs="Times New Roman"/>
          <w:sz w:val="24"/>
          <w:szCs w:val="24"/>
        </w:rPr>
      </w:pPr>
    </w:p>
    <w:p w14:paraId="19634C70" w14:textId="77777777" w:rsidR="000B1843" w:rsidRPr="00CE4D7E" w:rsidRDefault="000B1843" w:rsidP="007C0BCA">
      <w:pPr>
        <w:jc w:val="center"/>
        <w:rPr>
          <w:rFonts w:ascii="Times New Roman" w:eastAsia="Times New Roman" w:hAnsi="Times New Roman" w:cs="Times New Roman"/>
          <w:b/>
          <w:sz w:val="24"/>
          <w:szCs w:val="24"/>
        </w:rPr>
      </w:pPr>
      <w:r w:rsidRPr="00CE4D7E">
        <w:rPr>
          <w:rFonts w:ascii="Times New Roman" w:eastAsia="Times New Roman" w:hAnsi="Times New Roman" w:cs="Times New Roman"/>
          <w:b/>
          <w:sz w:val="24"/>
          <w:szCs w:val="24"/>
        </w:rPr>
        <w:t>At-</w:t>
      </w:r>
      <w:r w:rsidR="00CE4D7E">
        <w:rPr>
          <w:rFonts w:ascii="Times New Roman" w:eastAsia="Times New Roman" w:hAnsi="Times New Roman" w:cs="Times New Roman"/>
          <w:b/>
          <w:sz w:val="24"/>
          <w:szCs w:val="24"/>
        </w:rPr>
        <w:t>S</w:t>
      </w:r>
      <w:r w:rsidRPr="00CE4D7E">
        <w:rPr>
          <w:rFonts w:ascii="Times New Roman" w:eastAsia="Times New Roman" w:hAnsi="Times New Roman" w:cs="Times New Roman"/>
          <w:b/>
          <w:sz w:val="24"/>
          <w:szCs w:val="24"/>
        </w:rPr>
        <w:t xml:space="preserve">ea </w:t>
      </w:r>
      <w:r w:rsidR="00CE4D7E">
        <w:rPr>
          <w:rFonts w:ascii="Times New Roman" w:eastAsia="Times New Roman" w:hAnsi="Times New Roman" w:cs="Times New Roman"/>
          <w:b/>
          <w:sz w:val="24"/>
          <w:szCs w:val="24"/>
        </w:rPr>
        <w:t>M</w:t>
      </w:r>
      <w:r w:rsidRPr="00CE4D7E">
        <w:rPr>
          <w:rFonts w:ascii="Times New Roman" w:eastAsia="Times New Roman" w:hAnsi="Times New Roman" w:cs="Times New Roman"/>
          <w:b/>
          <w:sz w:val="24"/>
          <w:szCs w:val="24"/>
        </w:rPr>
        <w:t xml:space="preserve">ission </w:t>
      </w:r>
      <w:r w:rsidR="00CE4D7E">
        <w:rPr>
          <w:rFonts w:ascii="Times New Roman" w:eastAsia="Times New Roman" w:hAnsi="Times New Roman" w:cs="Times New Roman"/>
          <w:b/>
          <w:sz w:val="24"/>
          <w:szCs w:val="24"/>
        </w:rPr>
        <w:t>P</w:t>
      </w:r>
      <w:r w:rsidRPr="00CE4D7E">
        <w:rPr>
          <w:rFonts w:ascii="Times New Roman" w:eastAsia="Times New Roman" w:hAnsi="Times New Roman" w:cs="Times New Roman"/>
          <w:b/>
          <w:sz w:val="24"/>
          <w:szCs w:val="24"/>
        </w:rPr>
        <w:t>ersonnel</w:t>
      </w:r>
      <w:r w:rsidR="00CE4D7E" w:rsidRPr="00CE4D7E">
        <w:rPr>
          <w:rFonts w:ascii="Times New Roman" w:eastAsia="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2665"/>
        <w:gridCol w:w="4965"/>
      </w:tblGrid>
      <w:tr w:rsidR="000B1843" w:rsidRPr="00CE4D7E" w14:paraId="12461E6A" w14:textId="77777777">
        <w:trPr>
          <w:trHeight w:val="300"/>
          <w:jc w:val="center"/>
        </w:trPr>
        <w:tc>
          <w:tcPr>
            <w:tcW w:w="0" w:type="auto"/>
            <w:shd w:val="clear" w:color="auto" w:fill="auto"/>
            <w:vAlign w:val="center"/>
          </w:tcPr>
          <w:p w14:paraId="11782D99" w14:textId="77777777" w:rsidR="000B1843" w:rsidRPr="00CE4D7E" w:rsidRDefault="000B1843" w:rsidP="00C61BBB">
            <w:pPr>
              <w:spacing w:line="240" w:lineRule="auto"/>
              <w:rPr>
                <w:rFonts w:ascii="Times New Roman" w:eastAsia="Times New Roman" w:hAnsi="Times New Roman" w:cs="Times New Roman"/>
                <w:b/>
                <w:bCs/>
                <w:color w:val="auto"/>
                <w:sz w:val="20"/>
                <w:szCs w:val="20"/>
              </w:rPr>
            </w:pPr>
            <w:r w:rsidRPr="00CE4D7E">
              <w:rPr>
                <w:rFonts w:ascii="Times New Roman" w:eastAsia="Calibri" w:hAnsi="Times New Roman" w:cs="Times New Roman"/>
                <w:b/>
                <w:bCs/>
                <w:color w:val="auto"/>
                <w:sz w:val="20"/>
                <w:szCs w:val="20"/>
              </w:rPr>
              <w:t>Name</w:t>
            </w:r>
          </w:p>
        </w:tc>
        <w:tc>
          <w:tcPr>
            <w:tcW w:w="0" w:type="auto"/>
            <w:shd w:val="clear" w:color="auto" w:fill="auto"/>
            <w:noWrap/>
            <w:vAlign w:val="center"/>
          </w:tcPr>
          <w:p w14:paraId="4A79EFF1" w14:textId="77777777" w:rsidR="000B1843" w:rsidRPr="00CE4D7E" w:rsidRDefault="000B1843" w:rsidP="00C61BBB">
            <w:pPr>
              <w:spacing w:line="240" w:lineRule="auto"/>
              <w:rPr>
                <w:rFonts w:ascii="Times New Roman" w:eastAsia="Times New Roman" w:hAnsi="Times New Roman" w:cs="Times New Roman"/>
                <w:b/>
                <w:bCs/>
                <w:color w:val="auto"/>
                <w:sz w:val="20"/>
                <w:szCs w:val="20"/>
              </w:rPr>
            </w:pPr>
            <w:r w:rsidRPr="00CE4D7E">
              <w:rPr>
                <w:rFonts w:ascii="Times New Roman" w:eastAsia="Times New Roman" w:hAnsi="Times New Roman" w:cs="Times New Roman"/>
                <w:b/>
                <w:bCs/>
                <w:color w:val="auto"/>
                <w:sz w:val="20"/>
                <w:szCs w:val="20"/>
              </w:rPr>
              <w:t>Role</w:t>
            </w:r>
          </w:p>
        </w:tc>
        <w:tc>
          <w:tcPr>
            <w:tcW w:w="0" w:type="auto"/>
            <w:shd w:val="clear" w:color="auto" w:fill="auto"/>
            <w:noWrap/>
            <w:vAlign w:val="center"/>
          </w:tcPr>
          <w:p w14:paraId="42F6D495" w14:textId="77777777" w:rsidR="000B1843" w:rsidRPr="00CE4D7E" w:rsidRDefault="000B1843" w:rsidP="00C61BBB">
            <w:pPr>
              <w:spacing w:line="240" w:lineRule="auto"/>
              <w:rPr>
                <w:rFonts w:ascii="Times New Roman" w:eastAsia="Times New Roman" w:hAnsi="Times New Roman" w:cs="Times New Roman"/>
                <w:b/>
                <w:color w:val="auto"/>
                <w:sz w:val="20"/>
                <w:szCs w:val="20"/>
              </w:rPr>
            </w:pPr>
            <w:r w:rsidRPr="00CE4D7E">
              <w:rPr>
                <w:rFonts w:ascii="Times New Roman" w:eastAsia="Times New Roman" w:hAnsi="Times New Roman" w:cs="Times New Roman"/>
                <w:b/>
                <w:color w:val="auto"/>
                <w:sz w:val="20"/>
                <w:szCs w:val="20"/>
              </w:rPr>
              <w:t>Affiliation</w:t>
            </w:r>
          </w:p>
        </w:tc>
      </w:tr>
      <w:tr w:rsidR="007B18A2" w:rsidRPr="00CE4D7E" w14:paraId="02C24EDD" w14:textId="77777777">
        <w:trPr>
          <w:cantSplit/>
          <w:trHeight w:val="395"/>
          <w:jc w:val="center"/>
        </w:trPr>
        <w:tc>
          <w:tcPr>
            <w:tcW w:w="0" w:type="auto"/>
            <w:shd w:val="clear" w:color="auto" w:fill="auto"/>
            <w:vAlign w:val="center"/>
          </w:tcPr>
          <w:p w14:paraId="27098A86" w14:textId="77777777" w:rsidR="007B18A2"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eastAsia="Times New Roman" w:hAnsi="Times New Roman" w:cs="Times New Roman"/>
                <w:color w:val="auto"/>
                <w:sz w:val="20"/>
                <w:szCs w:val="20"/>
              </w:rPr>
              <w:t>Kelley Elliott</w:t>
            </w:r>
          </w:p>
        </w:tc>
        <w:tc>
          <w:tcPr>
            <w:tcW w:w="0" w:type="auto"/>
            <w:shd w:val="clear" w:color="auto" w:fill="auto"/>
            <w:vAlign w:val="center"/>
          </w:tcPr>
          <w:p w14:paraId="3413EB21" w14:textId="77777777" w:rsidR="007B18A2"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eastAsia="Times New Roman" w:hAnsi="Times New Roman" w:cs="Times New Roman"/>
                <w:color w:val="auto"/>
                <w:sz w:val="20"/>
                <w:szCs w:val="20"/>
              </w:rPr>
              <w:t>Expedition Coordinator</w:t>
            </w:r>
          </w:p>
        </w:tc>
        <w:tc>
          <w:tcPr>
            <w:tcW w:w="0" w:type="auto"/>
            <w:shd w:val="clear" w:color="auto" w:fill="auto"/>
            <w:noWrap/>
            <w:vAlign w:val="center"/>
          </w:tcPr>
          <w:p w14:paraId="7B303085" w14:textId="77777777" w:rsidR="007B18A2"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eastAsia="Times New Roman" w:hAnsi="Times New Roman" w:cs="Times New Roman"/>
                <w:color w:val="auto"/>
                <w:sz w:val="20"/>
                <w:szCs w:val="20"/>
              </w:rPr>
              <w:t xml:space="preserve">NOAA </w:t>
            </w:r>
            <w:r w:rsidR="000601F0">
              <w:rPr>
                <w:rFonts w:ascii="Times New Roman" w:eastAsia="Times New Roman" w:hAnsi="Times New Roman" w:cs="Times New Roman"/>
                <w:color w:val="auto"/>
                <w:sz w:val="20"/>
                <w:szCs w:val="20"/>
              </w:rPr>
              <w:t>Office of Ocean Exploration and Research (</w:t>
            </w:r>
            <w:r w:rsidRPr="00CE4D7E">
              <w:rPr>
                <w:rFonts w:ascii="Times New Roman" w:eastAsia="Times New Roman" w:hAnsi="Times New Roman" w:cs="Times New Roman"/>
                <w:color w:val="auto"/>
                <w:sz w:val="20"/>
                <w:szCs w:val="20"/>
              </w:rPr>
              <w:t>OER</w:t>
            </w:r>
            <w:r w:rsidR="000601F0">
              <w:rPr>
                <w:rFonts w:ascii="Times New Roman" w:eastAsia="Times New Roman" w:hAnsi="Times New Roman" w:cs="Times New Roman"/>
                <w:color w:val="auto"/>
                <w:sz w:val="20"/>
                <w:szCs w:val="20"/>
              </w:rPr>
              <w:t>)</w:t>
            </w:r>
          </w:p>
        </w:tc>
      </w:tr>
      <w:tr w:rsidR="000B1843" w:rsidRPr="00CE4D7E" w14:paraId="40E920BC" w14:textId="77777777">
        <w:trPr>
          <w:cantSplit/>
          <w:trHeight w:val="431"/>
          <w:jc w:val="center"/>
        </w:trPr>
        <w:tc>
          <w:tcPr>
            <w:tcW w:w="0" w:type="auto"/>
            <w:shd w:val="clear" w:color="auto" w:fill="auto"/>
            <w:vAlign w:val="center"/>
          </w:tcPr>
          <w:p w14:paraId="7358212A" w14:textId="77777777" w:rsidR="000B1843" w:rsidRPr="00CE4D7E" w:rsidRDefault="00CE4D7E" w:rsidP="00C61BBB">
            <w:pPr>
              <w:autoSpaceDE w:val="0"/>
              <w:autoSpaceDN w:val="0"/>
              <w:adjustRightInd w:val="0"/>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Lindsay</w:t>
            </w:r>
            <w:r>
              <w:rPr>
                <w:rFonts w:ascii="Times New Roman" w:hAnsi="Times New Roman" w:cs="Times New Roman"/>
                <w:sz w:val="20"/>
                <w:szCs w:val="20"/>
              </w:rPr>
              <w:t xml:space="preserve"> </w:t>
            </w:r>
            <w:r w:rsidRPr="00CE4D7E">
              <w:rPr>
                <w:rFonts w:ascii="Times New Roman" w:hAnsi="Times New Roman" w:cs="Times New Roman"/>
                <w:sz w:val="20"/>
                <w:szCs w:val="20"/>
              </w:rPr>
              <w:t>McKenna</w:t>
            </w:r>
          </w:p>
        </w:tc>
        <w:tc>
          <w:tcPr>
            <w:tcW w:w="0" w:type="auto"/>
            <w:shd w:val="clear" w:color="auto" w:fill="auto"/>
            <w:vAlign w:val="center"/>
          </w:tcPr>
          <w:p w14:paraId="16FD40E6"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eastAsia="Times New Roman" w:hAnsi="Times New Roman" w:cs="Times New Roman"/>
                <w:color w:val="auto"/>
                <w:sz w:val="20"/>
                <w:szCs w:val="20"/>
              </w:rPr>
              <w:t>Mapping Team Lead</w:t>
            </w:r>
          </w:p>
        </w:tc>
        <w:tc>
          <w:tcPr>
            <w:tcW w:w="0" w:type="auto"/>
            <w:shd w:val="clear" w:color="auto" w:fill="auto"/>
            <w:noWrap/>
            <w:vAlign w:val="center"/>
          </w:tcPr>
          <w:p w14:paraId="0CAF6CAF"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eastAsia="Times New Roman" w:hAnsi="Times New Roman" w:cs="Times New Roman"/>
                <w:color w:val="auto"/>
                <w:sz w:val="20"/>
                <w:szCs w:val="20"/>
              </w:rPr>
              <w:t>NOAA OER</w:t>
            </w:r>
          </w:p>
        </w:tc>
      </w:tr>
      <w:tr w:rsidR="000B1843" w:rsidRPr="00CE4D7E" w14:paraId="6E95AB5A" w14:textId="77777777">
        <w:trPr>
          <w:trHeight w:val="449"/>
          <w:jc w:val="center"/>
        </w:trPr>
        <w:tc>
          <w:tcPr>
            <w:tcW w:w="0" w:type="auto"/>
            <w:shd w:val="clear" w:color="auto" w:fill="auto"/>
            <w:vAlign w:val="center"/>
          </w:tcPr>
          <w:p w14:paraId="4A9997C0" w14:textId="77777777" w:rsidR="000B1843" w:rsidRPr="00CE4D7E" w:rsidRDefault="00CE4D7E" w:rsidP="00C61BBB">
            <w:pPr>
              <w:autoSpaceDE w:val="0"/>
              <w:autoSpaceDN w:val="0"/>
              <w:adjustRightInd w:val="0"/>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Deborah</w:t>
            </w:r>
            <w:r>
              <w:rPr>
                <w:rFonts w:ascii="Times New Roman" w:hAnsi="Times New Roman" w:cs="Times New Roman"/>
                <w:sz w:val="20"/>
                <w:szCs w:val="20"/>
              </w:rPr>
              <w:t xml:space="preserve"> </w:t>
            </w:r>
            <w:proofErr w:type="spellStart"/>
            <w:r w:rsidRPr="00CE4D7E">
              <w:rPr>
                <w:rFonts w:ascii="Times New Roman" w:hAnsi="Times New Roman" w:cs="Times New Roman"/>
                <w:sz w:val="20"/>
                <w:szCs w:val="20"/>
              </w:rPr>
              <w:t>Glickson</w:t>
            </w:r>
            <w:proofErr w:type="spellEnd"/>
          </w:p>
        </w:tc>
        <w:tc>
          <w:tcPr>
            <w:tcW w:w="0" w:type="auto"/>
            <w:shd w:val="clear" w:color="auto" w:fill="auto"/>
            <w:vAlign w:val="center"/>
          </w:tcPr>
          <w:p w14:paraId="015F7739"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eastAsia="Times New Roman" w:hAnsi="Times New Roman" w:cs="Times New Roman"/>
                <w:color w:val="auto"/>
                <w:sz w:val="20"/>
                <w:szCs w:val="20"/>
              </w:rPr>
              <w:t>Science Team Lead (Geology)</w:t>
            </w:r>
          </w:p>
        </w:tc>
        <w:tc>
          <w:tcPr>
            <w:tcW w:w="0" w:type="auto"/>
            <w:shd w:val="clear" w:color="auto" w:fill="auto"/>
            <w:noWrap/>
            <w:vAlign w:val="center"/>
          </w:tcPr>
          <w:p w14:paraId="466D6A59" w14:textId="2EC1EC08" w:rsidR="000B1843" w:rsidRPr="00CE4D7E" w:rsidRDefault="000601F0" w:rsidP="0032324B">
            <w:pPr>
              <w:spacing w:line="240" w:lineRule="auto"/>
              <w:rPr>
                <w:rFonts w:ascii="Times New Roman" w:eastAsia="Times New Roman" w:hAnsi="Times New Roman" w:cs="Times New Roman"/>
                <w:color w:val="auto"/>
                <w:sz w:val="20"/>
                <w:szCs w:val="20"/>
              </w:rPr>
            </w:pPr>
            <w:r>
              <w:rPr>
                <w:rFonts w:ascii="Times New Roman" w:hAnsi="Times New Roman" w:cs="Times New Roman"/>
                <w:sz w:val="20"/>
                <w:szCs w:val="20"/>
              </w:rPr>
              <w:t>Florida Atlantic University</w:t>
            </w:r>
            <w:r w:rsidR="00A43021">
              <w:rPr>
                <w:rFonts w:ascii="Times New Roman" w:hAnsi="Times New Roman" w:cs="Times New Roman"/>
                <w:sz w:val="20"/>
                <w:szCs w:val="20"/>
              </w:rPr>
              <w:t>/UCAR</w:t>
            </w:r>
          </w:p>
        </w:tc>
      </w:tr>
      <w:tr w:rsidR="000B1843" w:rsidRPr="00CE4D7E" w14:paraId="3C2CB8F0" w14:textId="77777777">
        <w:trPr>
          <w:cantSplit/>
          <w:trHeight w:val="431"/>
          <w:jc w:val="center"/>
        </w:trPr>
        <w:tc>
          <w:tcPr>
            <w:tcW w:w="0" w:type="auto"/>
            <w:shd w:val="clear" w:color="auto" w:fill="auto"/>
            <w:vAlign w:val="center"/>
          </w:tcPr>
          <w:p w14:paraId="7EDB8AE3"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Diva Amon</w:t>
            </w:r>
          </w:p>
        </w:tc>
        <w:tc>
          <w:tcPr>
            <w:tcW w:w="0" w:type="auto"/>
            <w:shd w:val="clear" w:color="auto" w:fill="auto"/>
            <w:vAlign w:val="center"/>
          </w:tcPr>
          <w:p w14:paraId="476C1595"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eastAsia="Times New Roman" w:hAnsi="Times New Roman" w:cs="Times New Roman"/>
                <w:color w:val="auto"/>
                <w:sz w:val="20"/>
                <w:szCs w:val="20"/>
              </w:rPr>
              <w:t>Science Team Lead (Biology)</w:t>
            </w:r>
          </w:p>
        </w:tc>
        <w:tc>
          <w:tcPr>
            <w:tcW w:w="0" w:type="auto"/>
            <w:shd w:val="clear" w:color="auto" w:fill="auto"/>
            <w:noWrap/>
            <w:vAlign w:val="center"/>
          </w:tcPr>
          <w:p w14:paraId="1884DD5B" w14:textId="6088C778" w:rsidR="000B1843" w:rsidRPr="00CE4D7E" w:rsidRDefault="00CE4D7E" w:rsidP="0032324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U</w:t>
            </w:r>
            <w:r w:rsidR="000601F0">
              <w:rPr>
                <w:rFonts w:ascii="Times New Roman" w:hAnsi="Times New Roman" w:cs="Times New Roman"/>
                <w:sz w:val="20"/>
                <w:szCs w:val="20"/>
              </w:rPr>
              <w:t xml:space="preserve">niversity of </w:t>
            </w:r>
            <w:r w:rsidRPr="00CE4D7E">
              <w:rPr>
                <w:rFonts w:ascii="Times New Roman" w:hAnsi="Times New Roman" w:cs="Times New Roman"/>
                <w:sz w:val="20"/>
                <w:szCs w:val="20"/>
              </w:rPr>
              <w:t>H</w:t>
            </w:r>
            <w:r w:rsidR="000601F0">
              <w:rPr>
                <w:rFonts w:ascii="Times New Roman" w:hAnsi="Times New Roman" w:cs="Times New Roman"/>
                <w:sz w:val="20"/>
                <w:szCs w:val="20"/>
              </w:rPr>
              <w:t>awaii</w:t>
            </w:r>
            <w:r w:rsidR="00A43021">
              <w:rPr>
                <w:rFonts w:ascii="Times New Roman" w:hAnsi="Times New Roman" w:cs="Times New Roman"/>
                <w:sz w:val="20"/>
                <w:szCs w:val="20"/>
              </w:rPr>
              <w:t>/UCAR</w:t>
            </w:r>
          </w:p>
        </w:tc>
      </w:tr>
      <w:tr w:rsidR="000B1843" w:rsidRPr="00CE4D7E" w14:paraId="098FDEA3" w14:textId="77777777">
        <w:trPr>
          <w:cantSplit/>
          <w:trHeight w:val="449"/>
          <w:jc w:val="center"/>
        </w:trPr>
        <w:tc>
          <w:tcPr>
            <w:tcW w:w="0" w:type="auto"/>
            <w:shd w:val="clear" w:color="auto" w:fill="auto"/>
            <w:vAlign w:val="center"/>
          </w:tcPr>
          <w:p w14:paraId="1ABF909A"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 xml:space="preserve">Kevin </w:t>
            </w:r>
            <w:proofErr w:type="spellStart"/>
            <w:r w:rsidRPr="00CE4D7E">
              <w:rPr>
                <w:rFonts w:ascii="Times New Roman" w:hAnsi="Times New Roman" w:cs="Times New Roman"/>
                <w:sz w:val="20"/>
                <w:szCs w:val="20"/>
              </w:rPr>
              <w:t>Jerram</w:t>
            </w:r>
            <w:proofErr w:type="spellEnd"/>
          </w:p>
        </w:tc>
        <w:tc>
          <w:tcPr>
            <w:tcW w:w="0" w:type="auto"/>
            <w:shd w:val="clear" w:color="auto" w:fill="auto"/>
            <w:vAlign w:val="center"/>
          </w:tcPr>
          <w:p w14:paraId="421B2D60"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Mapping Watch Lead</w:t>
            </w:r>
          </w:p>
        </w:tc>
        <w:tc>
          <w:tcPr>
            <w:tcW w:w="0" w:type="auto"/>
            <w:shd w:val="clear" w:color="auto" w:fill="auto"/>
            <w:noWrap/>
            <w:vAlign w:val="center"/>
          </w:tcPr>
          <w:p w14:paraId="27A89604" w14:textId="5981141E" w:rsidR="000B1843" w:rsidRPr="00CE4D7E" w:rsidRDefault="0032324B" w:rsidP="00C61BBB">
            <w:pPr>
              <w:spacing w:line="240" w:lineRule="auto"/>
              <w:rPr>
                <w:rFonts w:ascii="Times New Roman" w:eastAsia="Times New Roman" w:hAnsi="Times New Roman" w:cs="Times New Roman"/>
                <w:color w:val="auto"/>
                <w:sz w:val="20"/>
                <w:szCs w:val="20"/>
              </w:rPr>
            </w:pPr>
            <w:r>
              <w:rPr>
                <w:rFonts w:ascii="Times New Roman" w:hAnsi="Times New Roman" w:cs="Times New Roman"/>
                <w:sz w:val="20"/>
                <w:szCs w:val="20"/>
              </w:rPr>
              <w:t>University Corporation for Atmospheric Research (</w:t>
            </w:r>
            <w:r w:rsidR="00CE4D7E" w:rsidRPr="00CE4D7E">
              <w:rPr>
                <w:rFonts w:ascii="Times New Roman" w:hAnsi="Times New Roman" w:cs="Times New Roman"/>
                <w:sz w:val="20"/>
                <w:szCs w:val="20"/>
              </w:rPr>
              <w:t>UCAR</w:t>
            </w:r>
            <w:r>
              <w:rPr>
                <w:rFonts w:ascii="Times New Roman" w:hAnsi="Times New Roman" w:cs="Times New Roman"/>
                <w:sz w:val="20"/>
                <w:szCs w:val="20"/>
              </w:rPr>
              <w:t>)</w:t>
            </w:r>
          </w:p>
        </w:tc>
      </w:tr>
      <w:tr w:rsidR="000B1843" w:rsidRPr="00CE4D7E" w14:paraId="3D5BFF0D" w14:textId="77777777">
        <w:trPr>
          <w:cantSplit/>
          <w:trHeight w:val="431"/>
          <w:jc w:val="center"/>
        </w:trPr>
        <w:tc>
          <w:tcPr>
            <w:tcW w:w="0" w:type="auto"/>
            <w:shd w:val="clear" w:color="auto" w:fill="auto"/>
            <w:vAlign w:val="center"/>
          </w:tcPr>
          <w:p w14:paraId="6F5CDC1E"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Andy O'Brien</w:t>
            </w:r>
          </w:p>
        </w:tc>
        <w:tc>
          <w:tcPr>
            <w:tcW w:w="0" w:type="auto"/>
            <w:shd w:val="clear" w:color="auto" w:fill="auto"/>
            <w:vAlign w:val="center"/>
          </w:tcPr>
          <w:p w14:paraId="587560FC"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Data Management</w:t>
            </w:r>
          </w:p>
        </w:tc>
        <w:tc>
          <w:tcPr>
            <w:tcW w:w="0" w:type="auto"/>
            <w:shd w:val="clear" w:color="auto" w:fill="auto"/>
            <w:noWrap/>
            <w:vAlign w:val="center"/>
          </w:tcPr>
          <w:p w14:paraId="2A168794" w14:textId="77777777" w:rsidR="000B1843"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UCAR/</w:t>
            </w:r>
            <w:r w:rsidR="000601F0">
              <w:rPr>
                <w:rFonts w:ascii="Times New Roman" w:hAnsi="Times New Roman" w:cs="Times New Roman"/>
                <w:sz w:val="20"/>
                <w:szCs w:val="20"/>
              </w:rPr>
              <w:t>Global Foundation for Ocean Exploration(</w:t>
            </w:r>
            <w:r w:rsidRPr="00CE4D7E">
              <w:rPr>
                <w:rFonts w:ascii="Times New Roman" w:hAnsi="Times New Roman" w:cs="Times New Roman"/>
                <w:sz w:val="20"/>
                <w:szCs w:val="20"/>
              </w:rPr>
              <w:t>GFOE</w:t>
            </w:r>
            <w:r w:rsidR="000601F0">
              <w:rPr>
                <w:rFonts w:ascii="Times New Roman" w:hAnsi="Times New Roman" w:cs="Times New Roman"/>
                <w:sz w:val="20"/>
                <w:szCs w:val="20"/>
              </w:rPr>
              <w:t>)</w:t>
            </w:r>
          </w:p>
        </w:tc>
      </w:tr>
      <w:tr w:rsidR="00CE4D7E" w:rsidRPr="00CE4D7E" w14:paraId="2AE04902" w14:textId="77777777">
        <w:trPr>
          <w:cantSplit/>
          <w:trHeight w:val="458"/>
          <w:jc w:val="center"/>
        </w:trPr>
        <w:tc>
          <w:tcPr>
            <w:tcW w:w="0" w:type="auto"/>
            <w:shd w:val="clear" w:color="auto" w:fill="auto"/>
            <w:vAlign w:val="center"/>
          </w:tcPr>
          <w:p w14:paraId="0D5457BD"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Jim Newman</w:t>
            </w:r>
          </w:p>
        </w:tc>
        <w:tc>
          <w:tcPr>
            <w:tcW w:w="0" w:type="auto"/>
            <w:shd w:val="clear" w:color="auto" w:fill="auto"/>
            <w:vAlign w:val="center"/>
          </w:tcPr>
          <w:p w14:paraId="77B6A21B"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Lead 1</w:t>
            </w:r>
          </w:p>
        </w:tc>
        <w:tc>
          <w:tcPr>
            <w:tcW w:w="0" w:type="auto"/>
            <w:shd w:val="clear" w:color="auto" w:fill="auto"/>
            <w:noWrap/>
            <w:vAlign w:val="center"/>
          </w:tcPr>
          <w:p w14:paraId="3475EBB5"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2175ADEA" w14:textId="77777777">
        <w:trPr>
          <w:cantSplit/>
          <w:trHeight w:val="440"/>
          <w:jc w:val="center"/>
        </w:trPr>
        <w:tc>
          <w:tcPr>
            <w:tcW w:w="0" w:type="auto"/>
            <w:shd w:val="clear" w:color="auto" w:fill="auto"/>
            <w:vAlign w:val="center"/>
          </w:tcPr>
          <w:p w14:paraId="795DABCA"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Chris Ritter</w:t>
            </w:r>
          </w:p>
        </w:tc>
        <w:tc>
          <w:tcPr>
            <w:tcW w:w="0" w:type="auto"/>
            <w:shd w:val="clear" w:color="auto" w:fill="auto"/>
            <w:vAlign w:val="center"/>
          </w:tcPr>
          <w:p w14:paraId="19944AF6"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2</w:t>
            </w:r>
          </w:p>
        </w:tc>
        <w:tc>
          <w:tcPr>
            <w:tcW w:w="0" w:type="auto"/>
            <w:shd w:val="clear" w:color="auto" w:fill="auto"/>
            <w:noWrap/>
            <w:vAlign w:val="center"/>
          </w:tcPr>
          <w:p w14:paraId="690C8C77"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61A648F9" w14:textId="77777777">
        <w:trPr>
          <w:cantSplit/>
          <w:trHeight w:val="440"/>
          <w:jc w:val="center"/>
        </w:trPr>
        <w:tc>
          <w:tcPr>
            <w:tcW w:w="0" w:type="auto"/>
            <w:shd w:val="clear" w:color="auto" w:fill="auto"/>
            <w:vAlign w:val="center"/>
          </w:tcPr>
          <w:p w14:paraId="3A9DA713"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lastRenderedPageBreak/>
              <w:t xml:space="preserve">Jeff </w:t>
            </w:r>
            <w:proofErr w:type="spellStart"/>
            <w:r w:rsidRPr="00CE4D7E">
              <w:rPr>
                <w:rFonts w:ascii="Times New Roman" w:hAnsi="Times New Roman" w:cs="Times New Roman"/>
                <w:sz w:val="20"/>
                <w:szCs w:val="20"/>
              </w:rPr>
              <w:t>Laning</w:t>
            </w:r>
            <w:proofErr w:type="spellEnd"/>
          </w:p>
        </w:tc>
        <w:tc>
          <w:tcPr>
            <w:tcW w:w="0" w:type="auto"/>
            <w:shd w:val="clear" w:color="auto" w:fill="auto"/>
            <w:vAlign w:val="center"/>
          </w:tcPr>
          <w:p w14:paraId="4D1F5F2A"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3</w:t>
            </w:r>
          </w:p>
        </w:tc>
        <w:tc>
          <w:tcPr>
            <w:tcW w:w="0" w:type="auto"/>
            <w:shd w:val="clear" w:color="auto" w:fill="auto"/>
            <w:noWrap/>
            <w:vAlign w:val="center"/>
          </w:tcPr>
          <w:p w14:paraId="4792B13D"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6E4DD2BC" w14:textId="77777777">
        <w:trPr>
          <w:cantSplit/>
          <w:trHeight w:val="440"/>
          <w:jc w:val="center"/>
        </w:trPr>
        <w:tc>
          <w:tcPr>
            <w:tcW w:w="0" w:type="auto"/>
            <w:shd w:val="clear" w:color="auto" w:fill="auto"/>
            <w:vAlign w:val="center"/>
          </w:tcPr>
          <w:p w14:paraId="434A742A"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 xml:space="preserve">Levi </w:t>
            </w:r>
            <w:proofErr w:type="spellStart"/>
            <w:r w:rsidRPr="00CE4D7E">
              <w:rPr>
                <w:rFonts w:ascii="Times New Roman" w:hAnsi="Times New Roman" w:cs="Times New Roman"/>
                <w:sz w:val="20"/>
                <w:szCs w:val="20"/>
              </w:rPr>
              <w:t>Unema</w:t>
            </w:r>
            <w:proofErr w:type="spellEnd"/>
          </w:p>
        </w:tc>
        <w:tc>
          <w:tcPr>
            <w:tcW w:w="0" w:type="auto"/>
            <w:shd w:val="clear" w:color="auto" w:fill="auto"/>
            <w:vAlign w:val="center"/>
          </w:tcPr>
          <w:p w14:paraId="1A5744D4"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4</w:t>
            </w:r>
          </w:p>
        </w:tc>
        <w:tc>
          <w:tcPr>
            <w:tcW w:w="0" w:type="auto"/>
            <w:shd w:val="clear" w:color="auto" w:fill="auto"/>
            <w:noWrap/>
            <w:vAlign w:val="center"/>
          </w:tcPr>
          <w:p w14:paraId="20F83D21"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16621CC7" w14:textId="77777777">
        <w:trPr>
          <w:cantSplit/>
          <w:trHeight w:val="440"/>
          <w:jc w:val="center"/>
        </w:trPr>
        <w:tc>
          <w:tcPr>
            <w:tcW w:w="0" w:type="auto"/>
            <w:shd w:val="clear" w:color="auto" w:fill="auto"/>
            <w:vAlign w:val="center"/>
          </w:tcPr>
          <w:p w14:paraId="3A9A5588"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Joshua Carlson</w:t>
            </w:r>
          </w:p>
        </w:tc>
        <w:tc>
          <w:tcPr>
            <w:tcW w:w="0" w:type="auto"/>
            <w:shd w:val="clear" w:color="auto" w:fill="auto"/>
            <w:vAlign w:val="center"/>
          </w:tcPr>
          <w:p w14:paraId="4DD01726"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5</w:t>
            </w:r>
          </w:p>
        </w:tc>
        <w:tc>
          <w:tcPr>
            <w:tcW w:w="0" w:type="auto"/>
            <w:shd w:val="clear" w:color="auto" w:fill="auto"/>
            <w:noWrap/>
            <w:vAlign w:val="center"/>
          </w:tcPr>
          <w:p w14:paraId="4314F75A"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0B50EFE6" w14:textId="77777777">
        <w:trPr>
          <w:cantSplit/>
          <w:trHeight w:val="440"/>
          <w:jc w:val="center"/>
        </w:trPr>
        <w:tc>
          <w:tcPr>
            <w:tcW w:w="0" w:type="auto"/>
            <w:shd w:val="clear" w:color="auto" w:fill="auto"/>
            <w:vAlign w:val="center"/>
          </w:tcPr>
          <w:p w14:paraId="4CF6B30B"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Andy Lister</w:t>
            </w:r>
          </w:p>
        </w:tc>
        <w:tc>
          <w:tcPr>
            <w:tcW w:w="0" w:type="auto"/>
            <w:shd w:val="clear" w:color="auto" w:fill="auto"/>
            <w:vAlign w:val="center"/>
          </w:tcPr>
          <w:p w14:paraId="2F3F820B"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6</w:t>
            </w:r>
          </w:p>
        </w:tc>
        <w:tc>
          <w:tcPr>
            <w:tcW w:w="0" w:type="auto"/>
            <w:shd w:val="clear" w:color="auto" w:fill="auto"/>
            <w:noWrap/>
            <w:vAlign w:val="center"/>
          </w:tcPr>
          <w:p w14:paraId="326C99B1"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36930969" w14:textId="77777777">
        <w:trPr>
          <w:cantSplit/>
          <w:trHeight w:val="449"/>
          <w:jc w:val="center"/>
        </w:trPr>
        <w:tc>
          <w:tcPr>
            <w:tcW w:w="0" w:type="auto"/>
            <w:shd w:val="clear" w:color="auto" w:fill="auto"/>
            <w:vAlign w:val="center"/>
          </w:tcPr>
          <w:p w14:paraId="3B1000CE"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 xml:space="preserve">Sean </w:t>
            </w:r>
            <w:proofErr w:type="spellStart"/>
            <w:r w:rsidRPr="00CE4D7E">
              <w:rPr>
                <w:rFonts w:ascii="Times New Roman" w:hAnsi="Times New Roman" w:cs="Times New Roman"/>
                <w:sz w:val="20"/>
                <w:szCs w:val="20"/>
              </w:rPr>
              <w:t>Kennison</w:t>
            </w:r>
            <w:proofErr w:type="spellEnd"/>
          </w:p>
        </w:tc>
        <w:tc>
          <w:tcPr>
            <w:tcW w:w="0" w:type="auto"/>
            <w:shd w:val="clear" w:color="auto" w:fill="auto"/>
            <w:vAlign w:val="center"/>
          </w:tcPr>
          <w:p w14:paraId="6FFBA5CA"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7</w:t>
            </w:r>
          </w:p>
        </w:tc>
        <w:tc>
          <w:tcPr>
            <w:tcW w:w="0" w:type="auto"/>
            <w:shd w:val="clear" w:color="auto" w:fill="auto"/>
            <w:noWrap/>
            <w:vAlign w:val="center"/>
          </w:tcPr>
          <w:p w14:paraId="2414371D"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542A28F4" w14:textId="77777777">
        <w:trPr>
          <w:cantSplit/>
          <w:trHeight w:val="449"/>
          <w:jc w:val="center"/>
        </w:trPr>
        <w:tc>
          <w:tcPr>
            <w:tcW w:w="0" w:type="auto"/>
            <w:shd w:val="clear" w:color="auto" w:fill="auto"/>
            <w:vAlign w:val="center"/>
          </w:tcPr>
          <w:p w14:paraId="41DCCBA0"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 xml:space="preserve">Karl </w:t>
            </w:r>
            <w:proofErr w:type="spellStart"/>
            <w:r w:rsidRPr="00CE4D7E">
              <w:rPr>
                <w:rFonts w:ascii="Times New Roman" w:hAnsi="Times New Roman" w:cs="Times New Roman"/>
                <w:sz w:val="20"/>
                <w:szCs w:val="20"/>
              </w:rPr>
              <w:t>McLetchie</w:t>
            </w:r>
            <w:proofErr w:type="spellEnd"/>
          </w:p>
        </w:tc>
        <w:tc>
          <w:tcPr>
            <w:tcW w:w="0" w:type="auto"/>
            <w:shd w:val="clear" w:color="auto" w:fill="auto"/>
            <w:vAlign w:val="center"/>
          </w:tcPr>
          <w:p w14:paraId="4E7C81BB"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8</w:t>
            </w:r>
          </w:p>
        </w:tc>
        <w:tc>
          <w:tcPr>
            <w:tcW w:w="0" w:type="auto"/>
            <w:shd w:val="clear" w:color="auto" w:fill="auto"/>
            <w:noWrap/>
            <w:vAlign w:val="center"/>
          </w:tcPr>
          <w:p w14:paraId="1989BD26"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27174EB7" w14:textId="77777777">
        <w:trPr>
          <w:cantSplit/>
          <w:trHeight w:val="431"/>
          <w:jc w:val="center"/>
        </w:trPr>
        <w:tc>
          <w:tcPr>
            <w:tcW w:w="0" w:type="auto"/>
            <w:shd w:val="clear" w:color="auto" w:fill="auto"/>
            <w:vAlign w:val="center"/>
          </w:tcPr>
          <w:p w14:paraId="707203C9"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Dan</w:t>
            </w:r>
            <w:r w:rsidR="00532C72">
              <w:rPr>
                <w:rFonts w:ascii="Times New Roman" w:hAnsi="Times New Roman" w:cs="Times New Roman"/>
                <w:sz w:val="20"/>
                <w:szCs w:val="20"/>
              </w:rPr>
              <w:t>iel</w:t>
            </w:r>
            <w:r w:rsidRPr="00CE4D7E">
              <w:rPr>
                <w:rFonts w:ascii="Times New Roman" w:hAnsi="Times New Roman" w:cs="Times New Roman"/>
                <w:sz w:val="20"/>
                <w:szCs w:val="20"/>
              </w:rPr>
              <w:t xml:space="preserve"> Rogers</w:t>
            </w:r>
          </w:p>
        </w:tc>
        <w:tc>
          <w:tcPr>
            <w:tcW w:w="0" w:type="auto"/>
            <w:shd w:val="clear" w:color="auto" w:fill="auto"/>
            <w:vAlign w:val="center"/>
          </w:tcPr>
          <w:p w14:paraId="61082C7B"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9</w:t>
            </w:r>
          </w:p>
        </w:tc>
        <w:tc>
          <w:tcPr>
            <w:tcW w:w="0" w:type="auto"/>
            <w:shd w:val="clear" w:color="auto" w:fill="auto"/>
            <w:noWrap/>
            <w:vAlign w:val="center"/>
          </w:tcPr>
          <w:p w14:paraId="119F4B45"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312852A4" w14:textId="77777777">
        <w:trPr>
          <w:cantSplit/>
          <w:trHeight w:val="431"/>
          <w:jc w:val="center"/>
        </w:trPr>
        <w:tc>
          <w:tcPr>
            <w:tcW w:w="0" w:type="auto"/>
            <w:shd w:val="clear" w:color="auto" w:fill="auto"/>
            <w:vAlign w:val="center"/>
          </w:tcPr>
          <w:p w14:paraId="4433823F"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 xml:space="preserve">Tara </w:t>
            </w:r>
            <w:proofErr w:type="spellStart"/>
            <w:r w:rsidRPr="00CE4D7E">
              <w:rPr>
                <w:rFonts w:ascii="Times New Roman" w:hAnsi="Times New Roman" w:cs="Times New Roman"/>
                <w:sz w:val="20"/>
                <w:szCs w:val="20"/>
              </w:rPr>
              <w:t>Smithee</w:t>
            </w:r>
            <w:proofErr w:type="spellEnd"/>
          </w:p>
        </w:tc>
        <w:tc>
          <w:tcPr>
            <w:tcW w:w="0" w:type="auto"/>
            <w:shd w:val="clear" w:color="auto" w:fill="auto"/>
            <w:vAlign w:val="center"/>
          </w:tcPr>
          <w:p w14:paraId="07187478"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10</w:t>
            </w:r>
          </w:p>
        </w:tc>
        <w:tc>
          <w:tcPr>
            <w:tcW w:w="0" w:type="auto"/>
            <w:shd w:val="clear" w:color="auto" w:fill="auto"/>
            <w:noWrap/>
            <w:vAlign w:val="center"/>
          </w:tcPr>
          <w:p w14:paraId="5038E14E"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211FFCA3" w14:textId="77777777">
        <w:trPr>
          <w:cantSplit/>
          <w:trHeight w:val="449"/>
          <w:jc w:val="center"/>
        </w:trPr>
        <w:tc>
          <w:tcPr>
            <w:tcW w:w="0" w:type="auto"/>
            <w:shd w:val="clear" w:color="auto" w:fill="auto"/>
            <w:vAlign w:val="center"/>
          </w:tcPr>
          <w:p w14:paraId="72F7273B"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Brian Kennedy</w:t>
            </w:r>
          </w:p>
        </w:tc>
        <w:tc>
          <w:tcPr>
            <w:tcW w:w="0" w:type="auto"/>
            <w:shd w:val="clear" w:color="auto" w:fill="auto"/>
            <w:vAlign w:val="center"/>
          </w:tcPr>
          <w:p w14:paraId="0EA8F17B"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11</w:t>
            </w:r>
          </w:p>
        </w:tc>
        <w:tc>
          <w:tcPr>
            <w:tcW w:w="0" w:type="auto"/>
            <w:shd w:val="clear" w:color="auto" w:fill="auto"/>
            <w:noWrap/>
            <w:vAlign w:val="center"/>
          </w:tcPr>
          <w:p w14:paraId="0244B6A8"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64D5590A" w14:textId="77777777">
        <w:trPr>
          <w:cantSplit/>
          <w:trHeight w:val="431"/>
          <w:jc w:val="center"/>
        </w:trPr>
        <w:tc>
          <w:tcPr>
            <w:tcW w:w="0" w:type="auto"/>
            <w:shd w:val="clear" w:color="auto" w:fill="auto"/>
            <w:vAlign w:val="center"/>
          </w:tcPr>
          <w:p w14:paraId="632BB622"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Ed McNichol</w:t>
            </w:r>
          </w:p>
        </w:tc>
        <w:tc>
          <w:tcPr>
            <w:tcW w:w="0" w:type="auto"/>
            <w:shd w:val="clear" w:color="auto" w:fill="auto"/>
            <w:vAlign w:val="center"/>
          </w:tcPr>
          <w:p w14:paraId="1EF71AAF"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12</w:t>
            </w:r>
          </w:p>
        </w:tc>
        <w:tc>
          <w:tcPr>
            <w:tcW w:w="0" w:type="auto"/>
            <w:shd w:val="clear" w:color="auto" w:fill="auto"/>
            <w:noWrap/>
            <w:vAlign w:val="center"/>
          </w:tcPr>
          <w:p w14:paraId="08C7675F"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33E982A8" w14:textId="77777777">
        <w:trPr>
          <w:cantSplit/>
          <w:trHeight w:val="431"/>
          <w:jc w:val="center"/>
        </w:trPr>
        <w:tc>
          <w:tcPr>
            <w:tcW w:w="0" w:type="auto"/>
            <w:shd w:val="clear" w:color="auto" w:fill="auto"/>
            <w:vAlign w:val="center"/>
          </w:tcPr>
          <w:p w14:paraId="67C5B0F1"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Roland Brian</w:t>
            </w:r>
          </w:p>
        </w:tc>
        <w:tc>
          <w:tcPr>
            <w:tcW w:w="0" w:type="auto"/>
            <w:shd w:val="clear" w:color="auto" w:fill="auto"/>
            <w:vAlign w:val="center"/>
          </w:tcPr>
          <w:p w14:paraId="2622055D"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13</w:t>
            </w:r>
          </w:p>
        </w:tc>
        <w:tc>
          <w:tcPr>
            <w:tcW w:w="0" w:type="auto"/>
            <w:shd w:val="clear" w:color="auto" w:fill="auto"/>
            <w:noWrap/>
            <w:vAlign w:val="center"/>
          </w:tcPr>
          <w:p w14:paraId="02348546"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r w:rsidR="00CE4D7E" w:rsidRPr="00CE4D7E" w14:paraId="66F51B3A" w14:textId="77777777">
        <w:trPr>
          <w:cantSplit/>
          <w:trHeight w:val="449"/>
          <w:jc w:val="center"/>
        </w:trPr>
        <w:tc>
          <w:tcPr>
            <w:tcW w:w="0" w:type="auto"/>
            <w:shd w:val="clear" w:color="auto" w:fill="auto"/>
            <w:vAlign w:val="center"/>
          </w:tcPr>
          <w:p w14:paraId="204631AA"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Caitlin Bailey</w:t>
            </w:r>
          </w:p>
        </w:tc>
        <w:tc>
          <w:tcPr>
            <w:tcW w:w="0" w:type="auto"/>
            <w:shd w:val="clear" w:color="auto" w:fill="auto"/>
            <w:vAlign w:val="center"/>
          </w:tcPr>
          <w:p w14:paraId="3FEC0DF1" w14:textId="77777777" w:rsidR="00CE4D7E" w:rsidRPr="00CE4D7E" w:rsidRDefault="00CE4D7E" w:rsidP="00C61BBB">
            <w:pPr>
              <w:spacing w:line="240" w:lineRule="auto"/>
              <w:rPr>
                <w:rFonts w:ascii="Times New Roman" w:eastAsia="Times New Roman" w:hAnsi="Times New Roman" w:cs="Times New Roman"/>
                <w:color w:val="auto"/>
                <w:sz w:val="20"/>
                <w:szCs w:val="20"/>
              </w:rPr>
            </w:pPr>
            <w:r w:rsidRPr="00CE4D7E">
              <w:rPr>
                <w:rFonts w:ascii="Times New Roman" w:hAnsi="Times New Roman" w:cs="Times New Roman"/>
                <w:sz w:val="20"/>
                <w:szCs w:val="20"/>
              </w:rPr>
              <w:t>Engineering Group 14</w:t>
            </w:r>
          </w:p>
        </w:tc>
        <w:tc>
          <w:tcPr>
            <w:tcW w:w="0" w:type="auto"/>
            <w:shd w:val="clear" w:color="auto" w:fill="auto"/>
            <w:noWrap/>
            <w:vAlign w:val="center"/>
          </w:tcPr>
          <w:p w14:paraId="5DDF9F74" w14:textId="77777777" w:rsidR="00CE4D7E" w:rsidRPr="00CE4D7E" w:rsidRDefault="00CE4D7E" w:rsidP="00C61BBB">
            <w:pPr>
              <w:spacing w:line="240" w:lineRule="auto"/>
              <w:rPr>
                <w:rFonts w:ascii="Times New Roman" w:hAnsi="Times New Roman" w:cs="Times New Roman"/>
                <w:sz w:val="20"/>
                <w:szCs w:val="20"/>
              </w:rPr>
            </w:pPr>
            <w:r w:rsidRPr="00CE4D7E">
              <w:rPr>
                <w:rFonts w:ascii="Times New Roman" w:hAnsi="Times New Roman" w:cs="Times New Roman"/>
                <w:sz w:val="20"/>
                <w:szCs w:val="20"/>
              </w:rPr>
              <w:t>UCAR/GFOE</w:t>
            </w:r>
          </w:p>
        </w:tc>
      </w:tr>
    </w:tbl>
    <w:p w14:paraId="64226419" w14:textId="77777777" w:rsidR="00C312C5" w:rsidRDefault="00C312C5" w:rsidP="00E7340B">
      <w:pPr>
        <w:spacing w:line="240" w:lineRule="auto"/>
        <w:jc w:val="center"/>
        <w:rPr>
          <w:rFonts w:ascii="Times New Roman" w:eastAsia="Times New Roman" w:hAnsi="Times New Roman" w:cs="Times New Roman"/>
          <w:sz w:val="20"/>
          <w:szCs w:val="20"/>
        </w:rPr>
      </w:pPr>
      <w:proofErr w:type="gramStart"/>
      <w:r w:rsidRPr="00E7340B">
        <w:rPr>
          <w:rFonts w:ascii="Times New Roman" w:eastAsia="Times New Roman" w:hAnsi="Times New Roman" w:cs="Times New Roman"/>
          <w:b/>
          <w:sz w:val="20"/>
          <w:szCs w:val="20"/>
        </w:rPr>
        <w:t>Table 1.</w:t>
      </w:r>
      <w:proofErr w:type="gramEnd"/>
      <w:r w:rsidRPr="00E7340B">
        <w:rPr>
          <w:rFonts w:ascii="Times New Roman" w:eastAsia="Times New Roman" w:hAnsi="Times New Roman" w:cs="Times New Roman"/>
          <w:sz w:val="20"/>
          <w:szCs w:val="20"/>
        </w:rPr>
        <w:t xml:space="preserve"> Names, roles and affiliation of the mission team onboard </w:t>
      </w:r>
    </w:p>
    <w:p w14:paraId="1666FFBB" w14:textId="2583E6EF" w:rsidR="000B1843" w:rsidRPr="00E7340B" w:rsidRDefault="00C312C5" w:rsidP="00E7340B">
      <w:pPr>
        <w:spacing w:line="240" w:lineRule="auto"/>
        <w:jc w:val="center"/>
        <w:rPr>
          <w:rFonts w:ascii="Times New Roman" w:eastAsia="Times New Roman" w:hAnsi="Times New Roman" w:cs="Times New Roman"/>
          <w:sz w:val="20"/>
          <w:szCs w:val="20"/>
        </w:rPr>
      </w:pPr>
      <w:r w:rsidRPr="00E7340B">
        <w:rPr>
          <w:rFonts w:ascii="Times New Roman" w:eastAsia="Times New Roman" w:hAnsi="Times New Roman" w:cs="Times New Roman"/>
          <w:sz w:val="20"/>
          <w:szCs w:val="20"/>
        </w:rPr>
        <w:t xml:space="preserve">NOAA Ship </w:t>
      </w:r>
      <w:proofErr w:type="spellStart"/>
      <w:r w:rsidRPr="00E7340B">
        <w:rPr>
          <w:rFonts w:ascii="Times New Roman" w:eastAsia="Times New Roman" w:hAnsi="Times New Roman" w:cs="Times New Roman"/>
          <w:i/>
          <w:sz w:val="20"/>
          <w:szCs w:val="20"/>
        </w:rPr>
        <w:t>Okeanos</w:t>
      </w:r>
      <w:proofErr w:type="spellEnd"/>
      <w:r w:rsidRPr="00E7340B">
        <w:rPr>
          <w:rFonts w:ascii="Times New Roman" w:eastAsia="Times New Roman" w:hAnsi="Times New Roman" w:cs="Times New Roman"/>
          <w:i/>
          <w:sz w:val="20"/>
          <w:szCs w:val="20"/>
        </w:rPr>
        <w:t xml:space="preserve"> Explorer</w:t>
      </w:r>
      <w:r w:rsidRPr="00E7340B">
        <w:rPr>
          <w:rFonts w:ascii="Times New Roman" w:eastAsia="Times New Roman" w:hAnsi="Times New Roman" w:cs="Times New Roman"/>
          <w:sz w:val="20"/>
          <w:szCs w:val="20"/>
        </w:rPr>
        <w:t xml:space="preserve"> for </w:t>
      </w:r>
      <w:r w:rsidR="000601F0">
        <w:rPr>
          <w:rFonts w:ascii="Times New Roman" w:eastAsia="Times New Roman" w:hAnsi="Times New Roman" w:cs="Times New Roman"/>
          <w:sz w:val="20"/>
          <w:szCs w:val="20"/>
        </w:rPr>
        <w:t>L</w:t>
      </w:r>
      <w:r w:rsidRPr="00E7340B">
        <w:rPr>
          <w:rFonts w:ascii="Times New Roman" w:eastAsia="Times New Roman" w:hAnsi="Times New Roman" w:cs="Times New Roman"/>
          <w:sz w:val="20"/>
          <w:szCs w:val="20"/>
        </w:rPr>
        <w:t xml:space="preserve">eg 1 of the </w:t>
      </w:r>
      <w:r w:rsidR="00E7340B">
        <w:rPr>
          <w:rFonts w:ascii="Times New Roman" w:eastAsia="Times New Roman" w:hAnsi="Times New Roman" w:cs="Times New Roman"/>
          <w:sz w:val="20"/>
          <w:szCs w:val="20"/>
        </w:rPr>
        <w:t>e</w:t>
      </w:r>
      <w:r w:rsidRPr="00E7340B">
        <w:rPr>
          <w:rFonts w:ascii="Times New Roman" w:eastAsia="Times New Roman" w:hAnsi="Times New Roman" w:cs="Times New Roman"/>
          <w:sz w:val="20"/>
          <w:szCs w:val="20"/>
        </w:rPr>
        <w:t>xpedition.</w:t>
      </w:r>
    </w:p>
    <w:p w14:paraId="086D6AF3" w14:textId="77777777" w:rsidR="000B1843" w:rsidRPr="00C61BBB" w:rsidRDefault="000B1843" w:rsidP="000B1843">
      <w:pPr>
        <w:spacing w:line="240" w:lineRule="auto"/>
        <w:rPr>
          <w:rFonts w:ascii="Times New Roman" w:eastAsia="Times New Roman" w:hAnsi="Times New Roman" w:cs="Times New Roman"/>
          <w:sz w:val="24"/>
          <w:szCs w:val="24"/>
        </w:rPr>
      </w:pPr>
    </w:p>
    <w:p w14:paraId="68ACA0BA" w14:textId="77777777" w:rsidR="000B1843" w:rsidRPr="00C61BBB" w:rsidRDefault="000B1843" w:rsidP="000B1843">
      <w:pPr>
        <w:spacing w:line="240" w:lineRule="auto"/>
        <w:rPr>
          <w:rFonts w:ascii="Times New Roman" w:eastAsia="Times New Roman" w:hAnsi="Times New Roman" w:cs="Times New Roman"/>
          <w:b/>
          <w:sz w:val="24"/>
          <w:szCs w:val="24"/>
        </w:rPr>
      </w:pPr>
      <w:r w:rsidRPr="00C61BBB">
        <w:rPr>
          <w:rFonts w:ascii="Times New Roman" w:eastAsia="Times New Roman" w:hAnsi="Times New Roman" w:cs="Times New Roman"/>
          <w:b/>
          <w:sz w:val="24"/>
          <w:szCs w:val="24"/>
        </w:rPr>
        <w:t xml:space="preserve">Shore-based science team: </w:t>
      </w:r>
    </w:p>
    <w:p w14:paraId="419EDF1B" w14:textId="77777777" w:rsidR="000B1843" w:rsidRPr="00C61BBB" w:rsidRDefault="000B1843" w:rsidP="004F1AE8">
      <w:pPr>
        <w:autoSpaceDE w:val="0"/>
        <w:autoSpaceDN w:val="0"/>
        <w:adjustRightInd w:val="0"/>
        <w:spacing w:line="240" w:lineRule="auto"/>
        <w:rPr>
          <w:rFonts w:ascii="Times New Roman" w:eastAsia="Times New Roman" w:hAnsi="Times New Roman" w:cs="Times New Roman"/>
          <w:sz w:val="24"/>
          <w:szCs w:val="24"/>
        </w:rPr>
      </w:pPr>
      <w:r w:rsidRPr="00C61BBB">
        <w:rPr>
          <w:rFonts w:ascii="Times New Roman" w:eastAsia="Times New Roman" w:hAnsi="Times New Roman" w:cs="Times New Roman"/>
          <w:sz w:val="24"/>
          <w:szCs w:val="24"/>
        </w:rPr>
        <w:t>Shore based science team members participate from remote exploration command centers and from their home locations</w:t>
      </w:r>
      <w:r w:rsidR="004F1AE8">
        <w:rPr>
          <w:rFonts w:ascii="Times New Roman" w:eastAsia="Times New Roman" w:hAnsi="Times New Roman" w:cs="Times New Roman"/>
          <w:sz w:val="24"/>
          <w:szCs w:val="24"/>
        </w:rPr>
        <w:t>.</w:t>
      </w:r>
    </w:p>
    <w:p w14:paraId="06E1D8FE" w14:textId="77777777" w:rsidR="000B1843" w:rsidRDefault="000B1843" w:rsidP="000B1843">
      <w:pPr>
        <w:spacing w:line="240" w:lineRule="auto"/>
        <w:rPr>
          <w:rFonts w:asciiTheme="majorHAnsi" w:eastAsia="Times New Roman" w:hAnsiTheme="majorHAnsi" w:cs="Times New Roman"/>
          <w:i/>
          <w:sz w:val="24"/>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10"/>
        <w:gridCol w:w="2610"/>
        <w:gridCol w:w="2970"/>
        <w:gridCol w:w="3420"/>
      </w:tblGrid>
      <w:tr w:rsidR="000B1843" w:rsidRPr="00857718" w14:paraId="4EB19F3D" w14:textId="77777777" w:rsidTr="00857718">
        <w:trPr>
          <w:trHeight w:val="315"/>
        </w:trPr>
        <w:tc>
          <w:tcPr>
            <w:tcW w:w="1710" w:type="dxa"/>
            <w:shd w:val="clear" w:color="auto" w:fill="auto"/>
            <w:noWrap/>
            <w:vAlign w:val="center"/>
          </w:tcPr>
          <w:p w14:paraId="214E3502" w14:textId="77777777" w:rsidR="000B1843" w:rsidRPr="00857718" w:rsidRDefault="000B1843" w:rsidP="00857718">
            <w:pPr>
              <w:spacing w:line="240" w:lineRule="auto"/>
              <w:rPr>
                <w:rFonts w:ascii="Times New Roman" w:eastAsia="Times New Roman" w:hAnsi="Times New Roman" w:cs="Times New Roman"/>
                <w:b/>
                <w:bCs/>
                <w:color w:val="auto"/>
                <w:sz w:val="20"/>
                <w:szCs w:val="20"/>
              </w:rPr>
            </w:pPr>
            <w:r w:rsidRPr="00857718">
              <w:rPr>
                <w:rFonts w:ascii="Times New Roman" w:eastAsia="Times New Roman" w:hAnsi="Times New Roman" w:cs="Times New Roman"/>
                <w:b/>
                <w:bCs/>
                <w:color w:val="auto"/>
                <w:sz w:val="20"/>
                <w:szCs w:val="20"/>
              </w:rPr>
              <w:t>Name</w:t>
            </w:r>
          </w:p>
        </w:tc>
        <w:tc>
          <w:tcPr>
            <w:tcW w:w="2610" w:type="dxa"/>
            <w:shd w:val="clear" w:color="auto" w:fill="auto"/>
            <w:noWrap/>
            <w:vAlign w:val="center"/>
          </w:tcPr>
          <w:p w14:paraId="5054520F" w14:textId="77777777" w:rsidR="000B1843" w:rsidRPr="00857718" w:rsidRDefault="000B1843" w:rsidP="00857718">
            <w:pPr>
              <w:spacing w:line="240" w:lineRule="auto"/>
              <w:rPr>
                <w:rFonts w:ascii="Times New Roman" w:eastAsia="Times New Roman" w:hAnsi="Times New Roman" w:cs="Times New Roman"/>
                <w:b/>
                <w:bCs/>
                <w:color w:val="auto"/>
                <w:sz w:val="20"/>
                <w:szCs w:val="20"/>
              </w:rPr>
            </w:pPr>
            <w:r w:rsidRPr="00857718">
              <w:rPr>
                <w:rFonts w:ascii="Times New Roman" w:eastAsia="Times New Roman" w:hAnsi="Times New Roman" w:cs="Times New Roman"/>
                <w:b/>
                <w:bCs/>
                <w:color w:val="auto"/>
                <w:sz w:val="20"/>
                <w:szCs w:val="20"/>
              </w:rPr>
              <w:t>Affiliation</w:t>
            </w:r>
          </w:p>
        </w:tc>
        <w:tc>
          <w:tcPr>
            <w:tcW w:w="2970" w:type="dxa"/>
            <w:shd w:val="clear" w:color="auto" w:fill="auto"/>
            <w:noWrap/>
            <w:vAlign w:val="center"/>
          </w:tcPr>
          <w:p w14:paraId="4DDCFC77" w14:textId="77777777" w:rsidR="000B1843" w:rsidRPr="00857718" w:rsidRDefault="000B1843" w:rsidP="00857718">
            <w:pPr>
              <w:spacing w:line="240" w:lineRule="auto"/>
              <w:rPr>
                <w:rFonts w:ascii="Times New Roman" w:eastAsia="Times New Roman" w:hAnsi="Times New Roman" w:cs="Times New Roman"/>
                <w:b/>
                <w:bCs/>
                <w:color w:val="auto"/>
                <w:sz w:val="20"/>
                <w:szCs w:val="20"/>
              </w:rPr>
            </w:pPr>
            <w:r w:rsidRPr="00857718">
              <w:rPr>
                <w:rFonts w:ascii="Times New Roman" w:eastAsia="Times New Roman" w:hAnsi="Times New Roman" w:cs="Times New Roman"/>
                <w:b/>
                <w:bCs/>
                <w:color w:val="auto"/>
                <w:sz w:val="20"/>
                <w:szCs w:val="20"/>
              </w:rPr>
              <w:t>Expertise</w:t>
            </w:r>
          </w:p>
        </w:tc>
        <w:tc>
          <w:tcPr>
            <w:tcW w:w="3420" w:type="dxa"/>
            <w:shd w:val="clear" w:color="auto" w:fill="auto"/>
            <w:noWrap/>
            <w:vAlign w:val="center"/>
          </w:tcPr>
          <w:p w14:paraId="31CE341A" w14:textId="77777777" w:rsidR="000B1843" w:rsidRPr="00857718" w:rsidRDefault="000B1843" w:rsidP="00857718">
            <w:pPr>
              <w:spacing w:line="240" w:lineRule="auto"/>
              <w:rPr>
                <w:rFonts w:ascii="Times New Roman" w:eastAsia="Times New Roman" w:hAnsi="Times New Roman" w:cs="Times New Roman"/>
                <w:b/>
                <w:bCs/>
                <w:color w:val="auto"/>
                <w:sz w:val="20"/>
                <w:szCs w:val="20"/>
              </w:rPr>
            </w:pPr>
            <w:r w:rsidRPr="00857718">
              <w:rPr>
                <w:rFonts w:ascii="Times New Roman" w:eastAsia="Times New Roman" w:hAnsi="Times New Roman" w:cs="Times New Roman"/>
                <w:b/>
                <w:bCs/>
                <w:color w:val="auto"/>
                <w:sz w:val="20"/>
                <w:szCs w:val="20"/>
              </w:rPr>
              <w:t>Participation Location / Mode</w:t>
            </w:r>
          </w:p>
        </w:tc>
      </w:tr>
      <w:tr w:rsidR="000B1843" w:rsidRPr="00857718" w14:paraId="6AC59EB6" w14:textId="77777777" w:rsidTr="00857718">
        <w:trPr>
          <w:trHeight w:val="315"/>
        </w:trPr>
        <w:tc>
          <w:tcPr>
            <w:tcW w:w="1710" w:type="dxa"/>
            <w:shd w:val="clear" w:color="auto" w:fill="auto"/>
            <w:noWrap/>
            <w:vAlign w:val="center"/>
          </w:tcPr>
          <w:p w14:paraId="0F36C02E"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Brian Greene</w:t>
            </w:r>
          </w:p>
        </w:tc>
        <w:tc>
          <w:tcPr>
            <w:tcW w:w="2610" w:type="dxa"/>
            <w:shd w:val="clear" w:color="auto" w:fill="auto"/>
            <w:noWrap/>
            <w:vAlign w:val="center"/>
          </w:tcPr>
          <w:p w14:paraId="42775018"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Association for Marine Exploration</w:t>
            </w:r>
          </w:p>
        </w:tc>
        <w:tc>
          <w:tcPr>
            <w:tcW w:w="2970" w:type="dxa"/>
            <w:shd w:val="clear" w:color="auto" w:fill="auto"/>
            <w:noWrap/>
            <w:vAlign w:val="center"/>
          </w:tcPr>
          <w:p w14:paraId="76488913"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Ichthyology</w:t>
            </w:r>
          </w:p>
        </w:tc>
        <w:tc>
          <w:tcPr>
            <w:tcW w:w="3420" w:type="dxa"/>
            <w:shd w:val="clear" w:color="auto" w:fill="auto"/>
            <w:noWrap/>
            <w:vAlign w:val="center"/>
          </w:tcPr>
          <w:p w14:paraId="57BF8E5E" w14:textId="2A07B9C9" w:rsidR="000B1843" w:rsidRPr="00857718" w:rsidRDefault="000B1843" w:rsidP="005A0AEE">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Kona, </w:t>
            </w:r>
            <w:r w:rsidR="005A0AEE">
              <w:rPr>
                <w:rFonts w:ascii="Times New Roman" w:eastAsia="Times New Roman" w:hAnsi="Times New Roman" w:cs="Times New Roman"/>
                <w:color w:val="auto"/>
                <w:sz w:val="20"/>
                <w:szCs w:val="20"/>
              </w:rPr>
              <w:t>HI</w:t>
            </w:r>
          </w:p>
        </w:tc>
      </w:tr>
      <w:tr w:rsidR="000B1843" w:rsidRPr="00857718" w14:paraId="67670B5A" w14:textId="77777777" w:rsidTr="00857718">
        <w:trPr>
          <w:trHeight w:val="315"/>
        </w:trPr>
        <w:tc>
          <w:tcPr>
            <w:tcW w:w="1710" w:type="dxa"/>
            <w:shd w:val="clear" w:color="auto" w:fill="auto"/>
            <w:noWrap/>
            <w:vAlign w:val="center"/>
          </w:tcPr>
          <w:p w14:paraId="3A66A1E8"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Patricia Fryer</w:t>
            </w:r>
          </w:p>
        </w:tc>
        <w:tc>
          <w:tcPr>
            <w:tcW w:w="2610" w:type="dxa"/>
            <w:shd w:val="clear" w:color="auto" w:fill="auto"/>
            <w:noWrap/>
            <w:vAlign w:val="center"/>
          </w:tcPr>
          <w:p w14:paraId="0E5E0971" w14:textId="36EBBB84"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w:t>
            </w:r>
            <w:r w:rsidR="00A43021" w:rsidRPr="00857718">
              <w:rPr>
                <w:rFonts w:ascii="Times New Roman" w:eastAsia="Times New Roman" w:hAnsi="Times New Roman" w:cs="Times New Roman"/>
                <w:color w:val="auto"/>
                <w:sz w:val="20"/>
                <w:szCs w:val="20"/>
              </w:rPr>
              <w:t>ersity of</w:t>
            </w:r>
            <w:r w:rsidR="0038248A" w:rsidRPr="00857718">
              <w:rPr>
                <w:rFonts w:ascii="Times New Roman" w:eastAsia="Times New Roman" w:hAnsi="Times New Roman" w:cs="Times New Roman"/>
                <w:color w:val="auto"/>
                <w:sz w:val="20"/>
                <w:szCs w:val="20"/>
              </w:rPr>
              <w:t xml:space="preserve"> </w:t>
            </w:r>
            <w:proofErr w:type="spellStart"/>
            <w:r w:rsidR="0038248A" w:rsidRPr="00857718">
              <w:rPr>
                <w:rFonts w:ascii="Times New Roman" w:eastAsia="Times New Roman" w:hAnsi="Times New Roman" w:cs="Times New Roman"/>
                <w:color w:val="auto"/>
                <w:sz w:val="20"/>
                <w:szCs w:val="20"/>
              </w:rPr>
              <w:t>Hawaiʻi</w:t>
            </w:r>
            <w:proofErr w:type="spellEnd"/>
            <w:r w:rsidR="0038248A" w:rsidRPr="00857718">
              <w:rPr>
                <w:rFonts w:ascii="Times New Roman" w:eastAsia="Times New Roman" w:hAnsi="Times New Roman" w:cs="Times New Roman"/>
                <w:color w:val="auto"/>
                <w:sz w:val="20"/>
                <w:szCs w:val="20"/>
              </w:rPr>
              <w:t xml:space="preserve"> at </w:t>
            </w:r>
            <w:proofErr w:type="spellStart"/>
            <w:r w:rsidR="0038248A" w:rsidRPr="00857718">
              <w:rPr>
                <w:rFonts w:ascii="Times New Roman" w:eastAsia="Times New Roman" w:hAnsi="Times New Roman" w:cs="Times New Roman"/>
                <w:color w:val="auto"/>
                <w:sz w:val="20"/>
                <w:szCs w:val="20"/>
              </w:rPr>
              <w:t>Mānoa</w:t>
            </w:r>
            <w:proofErr w:type="spellEnd"/>
          </w:p>
        </w:tc>
        <w:tc>
          <w:tcPr>
            <w:tcW w:w="2970" w:type="dxa"/>
            <w:shd w:val="clear" w:color="auto" w:fill="auto"/>
            <w:noWrap/>
            <w:vAlign w:val="center"/>
          </w:tcPr>
          <w:p w14:paraId="489CE474" w14:textId="7A593B41"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w:t>
            </w:r>
            <w:r w:rsidR="000B1843" w:rsidRPr="00857718">
              <w:rPr>
                <w:rFonts w:ascii="Times New Roman" w:eastAsia="Times New Roman" w:hAnsi="Times New Roman" w:cs="Times New Roman"/>
                <w:color w:val="auto"/>
                <w:sz w:val="20"/>
                <w:szCs w:val="20"/>
              </w:rPr>
              <w:t>eology/</w:t>
            </w:r>
            <w:r w:rsidR="00532C72" w:rsidRPr="00857718">
              <w:rPr>
                <w:rFonts w:ascii="Times New Roman" w:eastAsia="Times New Roman" w:hAnsi="Times New Roman" w:cs="Times New Roman"/>
                <w:color w:val="auto"/>
                <w:sz w:val="20"/>
                <w:szCs w:val="20"/>
              </w:rPr>
              <w:t>P</w:t>
            </w:r>
            <w:r w:rsidR="000B1843" w:rsidRPr="00857718">
              <w:rPr>
                <w:rFonts w:ascii="Times New Roman" w:eastAsia="Times New Roman" w:hAnsi="Times New Roman" w:cs="Times New Roman"/>
                <w:color w:val="auto"/>
                <w:sz w:val="20"/>
                <w:szCs w:val="20"/>
              </w:rPr>
              <w:t>etrology</w:t>
            </w:r>
          </w:p>
        </w:tc>
        <w:tc>
          <w:tcPr>
            <w:tcW w:w="3420" w:type="dxa"/>
            <w:shd w:val="clear" w:color="auto" w:fill="auto"/>
            <w:noWrap/>
            <w:vAlign w:val="center"/>
          </w:tcPr>
          <w:p w14:paraId="45F51D04" w14:textId="6C3130BD" w:rsidR="000B1843"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Honolulu, HI (</w:t>
            </w:r>
            <w:r w:rsidR="007B18A2" w:rsidRPr="00857718">
              <w:rPr>
                <w:rFonts w:ascii="Times New Roman" w:eastAsia="Times New Roman" w:hAnsi="Times New Roman" w:cs="Times New Roman"/>
                <w:color w:val="auto"/>
                <w:sz w:val="20"/>
                <w:szCs w:val="20"/>
              </w:rPr>
              <w:t>UH ECC</w:t>
            </w:r>
            <w:r w:rsidRPr="00857718">
              <w:rPr>
                <w:rFonts w:ascii="Times New Roman" w:eastAsia="Times New Roman" w:hAnsi="Times New Roman" w:cs="Times New Roman"/>
                <w:color w:val="auto"/>
                <w:sz w:val="20"/>
                <w:szCs w:val="20"/>
              </w:rPr>
              <w:t>)</w:t>
            </w:r>
          </w:p>
        </w:tc>
      </w:tr>
      <w:tr w:rsidR="000B1843" w:rsidRPr="00857718" w14:paraId="73CBF669" w14:textId="77777777" w:rsidTr="00857718">
        <w:trPr>
          <w:trHeight w:val="315"/>
        </w:trPr>
        <w:tc>
          <w:tcPr>
            <w:tcW w:w="1710" w:type="dxa"/>
            <w:shd w:val="clear" w:color="auto" w:fill="auto"/>
            <w:noWrap/>
            <w:vAlign w:val="center"/>
          </w:tcPr>
          <w:p w14:paraId="772B60EC" w14:textId="470A0BE2"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Maria Celia </w:t>
            </w:r>
            <w:proofErr w:type="spellStart"/>
            <w:r w:rsidRPr="00857718">
              <w:rPr>
                <w:rFonts w:ascii="Times New Roman" w:eastAsia="Times New Roman" w:hAnsi="Times New Roman" w:cs="Times New Roman"/>
                <w:color w:val="auto"/>
                <w:sz w:val="20"/>
                <w:szCs w:val="20"/>
              </w:rPr>
              <w:t>Machel</w:t>
            </w:r>
            <w:proofErr w:type="spellEnd"/>
            <w:r w:rsidRPr="00857718">
              <w:rPr>
                <w:rFonts w:ascii="Times New Roman" w:eastAsia="Times New Roman" w:hAnsi="Times New Roman" w:cs="Times New Roman"/>
                <w:color w:val="auto"/>
                <w:sz w:val="20"/>
                <w:szCs w:val="20"/>
              </w:rPr>
              <w:t xml:space="preserve"> Malay</w:t>
            </w:r>
          </w:p>
        </w:tc>
        <w:tc>
          <w:tcPr>
            <w:tcW w:w="2610" w:type="dxa"/>
            <w:shd w:val="clear" w:color="auto" w:fill="auto"/>
            <w:noWrap/>
            <w:vAlign w:val="center"/>
          </w:tcPr>
          <w:p w14:paraId="563226C8"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Guam Marine Laboratory</w:t>
            </w:r>
          </w:p>
        </w:tc>
        <w:tc>
          <w:tcPr>
            <w:tcW w:w="2970" w:type="dxa"/>
            <w:shd w:val="clear" w:color="auto" w:fill="auto"/>
            <w:noWrap/>
            <w:vAlign w:val="center"/>
          </w:tcPr>
          <w:p w14:paraId="5D06B9F8" w14:textId="6776BE5B"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w:t>
            </w:r>
            <w:r w:rsidR="000B1843" w:rsidRPr="00857718">
              <w:rPr>
                <w:rFonts w:ascii="Times New Roman" w:eastAsia="Times New Roman" w:hAnsi="Times New Roman" w:cs="Times New Roman"/>
                <w:color w:val="auto"/>
                <w:sz w:val="20"/>
                <w:szCs w:val="20"/>
              </w:rPr>
              <w:t xml:space="preserve">enthic biology, crustaceans, invertebrates in general, </w:t>
            </w:r>
            <w:r w:rsidR="00532C72" w:rsidRPr="00857718">
              <w:rPr>
                <w:rFonts w:ascii="Times New Roman" w:eastAsia="Times New Roman" w:hAnsi="Times New Roman" w:cs="Times New Roman"/>
                <w:color w:val="auto"/>
                <w:sz w:val="20"/>
                <w:szCs w:val="20"/>
              </w:rPr>
              <w:t>B</w:t>
            </w:r>
            <w:r w:rsidR="000B1843" w:rsidRPr="00857718">
              <w:rPr>
                <w:rFonts w:ascii="Times New Roman" w:eastAsia="Times New Roman" w:hAnsi="Times New Roman" w:cs="Times New Roman"/>
                <w:color w:val="auto"/>
                <w:sz w:val="20"/>
                <w:szCs w:val="20"/>
              </w:rPr>
              <w:t>iogeography</w:t>
            </w:r>
          </w:p>
        </w:tc>
        <w:tc>
          <w:tcPr>
            <w:tcW w:w="3420" w:type="dxa"/>
            <w:shd w:val="clear" w:color="auto" w:fill="auto"/>
            <w:noWrap/>
            <w:vAlign w:val="center"/>
          </w:tcPr>
          <w:p w14:paraId="66194DD6" w14:textId="7DAB69C7" w:rsidR="000B1843"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Guam</w:t>
            </w:r>
          </w:p>
        </w:tc>
      </w:tr>
      <w:tr w:rsidR="000B1843" w:rsidRPr="00857718" w14:paraId="3C9A9C92" w14:textId="77777777" w:rsidTr="00857718">
        <w:trPr>
          <w:trHeight w:val="315"/>
        </w:trPr>
        <w:tc>
          <w:tcPr>
            <w:tcW w:w="1710" w:type="dxa"/>
            <w:shd w:val="clear" w:color="auto" w:fill="auto"/>
            <w:noWrap/>
            <w:vAlign w:val="center"/>
          </w:tcPr>
          <w:p w14:paraId="72B91B05"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Rodney </w:t>
            </w:r>
            <w:proofErr w:type="spellStart"/>
            <w:r w:rsidRPr="00857718">
              <w:rPr>
                <w:rFonts w:ascii="Times New Roman" w:eastAsia="Times New Roman" w:hAnsi="Times New Roman" w:cs="Times New Roman"/>
                <w:color w:val="auto"/>
                <w:sz w:val="20"/>
                <w:szCs w:val="20"/>
              </w:rPr>
              <w:t>Tibbatts</w:t>
            </w:r>
            <w:proofErr w:type="spellEnd"/>
          </w:p>
        </w:tc>
        <w:tc>
          <w:tcPr>
            <w:tcW w:w="2610" w:type="dxa"/>
            <w:shd w:val="clear" w:color="auto" w:fill="auto"/>
            <w:noWrap/>
            <w:vAlign w:val="center"/>
          </w:tcPr>
          <w:p w14:paraId="424E78D7" w14:textId="3D5AA87F" w:rsidR="000B1843" w:rsidRPr="00857718" w:rsidRDefault="005664D4"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Guam </w:t>
            </w:r>
            <w:r w:rsidR="00857718" w:rsidRPr="00857718">
              <w:rPr>
                <w:rFonts w:ascii="Times New Roman" w:eastAsia="Times New Roman" w:hAnsi="Times New Roman" w:cs="Times New Roman"/>
                <w:color w:val="auto"/>
                <w:sz w:val="20"/>
                <w:szCs w:val="20"/>
              </w:rPr>
              <w:t>Division of Aquatic &amp; Wildlife Resources</w:t>
            </w:r>
          </w:p>
        </w:tc>
        <w:tc>
          <w:tcPr>
            <w:tcW w:w="2970" w:type="dxa"/>
            <w:shd w:val="clear" w:color="auto" w:fill="auto"/>
            <w:noWrap/>
            <w:vAlign w:val="center"/>
          </w:tcPr>
          <w:p w14:paraId="577EAAD8"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Deep water fish, ichthyology</w:t>
            </w:r>
          </w:p>
        </w:tc>
        <w:tc>
          <w:tcPr>
            <w:tcW w:w="3420" w:type="dxa"/>
            <w:shd w:val="clear" w:color="auto" w:fill="auto"/>
            <w:noWrap/>
            <w:vAlign w:val="center"/>
          </w:tcPr>
          <w:p w14:paraId="316CF909" w14:textId="0A9AE8D3"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Guam</w:t>
            </w:r>
          </w:p>
        </w:tc>
      </w:tr>
      <w:tr w:rsidR="000B1843" w:rsidRPr="00857718" w14:paraId="5D81E755" w14:textId="77777777" w:rsidTr="00857718">
        <w:trPr>
          <w:trHeight w:val="315"/>
        </w:trPr>
        <w:tc>
          <w:tcPr>
            <w:tcW w:w="1710" w:type="dxa"/>
            <w:shd w:val="clear" w:color="auto" w:fill="auto"/>
            <w:noWrap/>
            <w:vAlign w:val="center"/>
          </w:tcPr>
          <w:p w14:paraId="12755FC3"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Melissa Anderson</w:t>
            </w:r>
          </w:p>
        </w:tc>
        <w:tc>
          <w:tcPr>
            <w:tcW w:w="2610" w:type="dxa"/>
            <w:shd w:val="clear" w:color="auto" w:fill="auto"/>
            <w:noWrap/>
            <w:vAlign w:val="center"/>
          </w:tcPr>
          <w:p w14:paraId="3BE783B2"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Ottawa &amp; GEOMAR Helmholtz Centre for Ocean Research Kiel</w:t>
            </w:r>
          </w:p>
        </w:tc>
        <w:tc>
          <w:tcPr>
            <w:tcW w:w="2970" w:type="dxa"/>
            <w:shd w:val="clear" w:color="auto" w:fill="auto"/>
            <w:noWrap/>
            <w:vAlign w:val="center"/>
          </w:tcPr>
          <w:p w14:paraId="3BB424EC"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Economic Geology</w:t>
            </w:r>
          </w:p>
        </w:tc>
        <w:tc>
          <w:tcPr>
            <w:tcW w:w="3420" w:type="dxa"/>
            <w:shd w:val="clear" w:color="auto" w:fill="auto"/>
            <w:noWrap/>
            <w:vAlign w:val="center"/>
          </w:tcPr>
          <w:p w14:paraId="08F942BC" w14:textId="5D841551"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Kiel, Germany</w:t>
            </w:r>
          </w:p>
        </w:tc>
      </w:tr>
      <w:tr w:rsidR="000B1843" w:rsidRPr="00857718" w14:paraId="4564273F" w14:textId="77777777" w:rsidTr="00857718">
        <w:trPr>
          <w:trHeight w:val="315"/>
        </w:trPr>
        <w:tc>
          <w:tcPr>
            <w:tcW w:w="1710" w:type="dxa"/>
            <w:shd w:val="clear" w:color="auto" w:fill="auto"/>
            <w:noWrap/>
            <w:vAlign w:val="center"/>
          </w:tcPr>
          <w:p w14:paraId="5B949B31"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Allison Miller</w:t>
            </w:r>
          </w:p>
        </w:tc>
        <w:tc>
          <w:tcPr>
            <w:tcW w:w="2610" w:type="dxa"/>
            <w:shd w:val="clear" w:color="auto" w:fill="auto"/>
            <w:noWrap/>
            <w:vAlign w:val="center"/>
          </w:tcPr>
          <w:p w14:paraId="6F12958B"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National Park Service</w:t>
            </w:r>
          </w:p>
        </w:tc>
        <w:tc>
          <w:tcPr>
            <w:tcW w:w="2970" w:type="dxa"/>
            <w:shd w:val="clear" w:color="auto" w:fill="auto"/>
            <w:noWrap/>
            <w:vAlign w:val="center"/>
          </w:tcPr>
          <w:p w14:paraId="36FFE12B"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I</w:t>
            </w:r>
            <w:r w:rsidR="000B1843" w:rsidRPr="00857718">
              <w:rPr>
                <w:rFonts w:ascii="Times New Roman" w:eastAsia="Times New Roman" w:hAnsi="Times New Roman" w:cs="Times New Roman"/>
                <w:color w:val="auto"/>
                <w:sz w:val="20"/>
                <w:szCs w:val="20"/>
              </w:rPr>
              <w:t xml:space="preserve">nvertebrate biology and molecular </w:t>
            </w:r>
            <w:proofErr w:type="spellStart"/>
            <w:r w:rsidR="000B1843" w:rsidRPr="00857718">
              <w:rPr>
                <w:rFonts w:ascii="Times New Roman" w:eastAsia="Times New Roman" w:hAnsi="Times New Roman" w:cs="Times New Roman"/>
                <w:color w:val="auto"/>
                <w:sz w:val="20"/>
                <w:szCs w:val="20"/>
              </w:rPr>
              <w:t>phylogenetics</w:t>
            </w:r>
            <w:proofErr w:type="spellEnd"/>
          </w:p>
        </w:tc>
        <w:tc>
          <w:tcPr>
            <w:tcW w:w="3420" w:type="dxa"/>
            <w:shd w:val="clear" w:color="auto" w:fill="auto"/>
            <w:noWrap/>
            <w:vAlign w:val="center"/>
          </w:tcPr>
          <w:p w14:paraId="116E0936"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Guam</w:t>
            </w:r>
          </w:p>
        </w:tc>
      </w:tr>
      <w:tr w:rsidR="000B1843" w:rsidRPr="00857718" w14:paraId="028F3D51" w14:textId="77777777" w:rsidTr="00857718">
        <w:trPr>
          <w:trHeight w:val="315"/>
        </w:trPr>
        <w:tc>
          <w:tcPr>
            <w:tcW w:w="1710" w:type="dxa"/>
            <w:shd w:val="clear" w:color="auto" w:fill="auto"/>
            <w:noWrap/>
            <w:vAlign w:val="center"/>
          </w:tcPr>
          <w:p w14:paraId="2E42726E"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David Burdick</w:t>
            </w:r>
          </w:p>
        </w:tc>
        <w:tc>
          <w:tcPr>
            <w:tcW w:w="2610" w:type="dxa"/>
            <w:shd w:val="clear" w:color="auto" w:fill="auto"/>
            <w:noWrap/>
            <w:vAlign w:val="center"/>
          </w:tcPr>
          <w:p w14:paraId="462CB7EF"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Guam Marine Laboratory</w:t>
            </w:r>
          </w:p>
        </w:tc>
        <w:tc>
          <w:tcPr>
            <w:tcW w:w="2970" w:type="dxa"/>
            <w:shd w:val="clear" w:color="auto" w:fill="auto"/>
            <w:noWrap/>
            <w:vAlign w:val="center"/>
          </w:tcPr>
          <w:p w14:paraId="3C991AB9" w14:textId="77777777" w:rsidR="000B1843" w:rsidRPr="00857718" w:rsidRDefault="00C61BBB" w:rsidP="00857718">
            <w:pPr>
              <w:spacing w:line="240" w:lineRule="auto"/>
              <w:rPr>
                <w:rFonts w:ascii="Times New Roman" w:eastAsia="Times New Roman" w:hAnsi="Times New Roman" w:cs="Times New Roman"/>
                <w:color w:val="auto"/>
                <w:sz w:val="20"/>
                <w:szCs w:val="20"/>
              </w:rPr>
            </w:pPr>
            <w:proofErr w:type="spellStart"/>
            <w:r w:rsidRPr="00857718">
              <w:rPr>
                <w:rFonts w:ascii="Times New Roman" w:eastAsia="Times New Roman" w:hAnsi="Times New Roman" w:cs="Times New Roman"/>
                <w:color w:val="auto"/>
                <w:sz w:val="20"/>
                <w:szCs w:val="20"/>
              </w:rPr>
              <w:t>M</w:t>
            </w:r>
            <w:r w:rsidR="000B1843" w:rsidRPr="00857718">
              <w:rPr>
                <w:rFonts w:ascii="Times New Roman" w:eastAsia="Times New Roman" w:hAnsi="Times New Roman" w:cs="Times New Roman"/>
                <w:color w:val="auto"/>
                <w:sz w:val="20"/>
                <w:szCs w:val="20"/>
              </w:rPr>
              <w:t>esophotic</w:t>
            </w:r>
            <w:proofErr w:type="spellEnd"/>
            <w:r w:rsidR="000B1843" w:rsidRPr="00857718">
              <w:rPr>
                <w:rFonts w:ascii="Times New Roman" w:eastAsia="Times New Roman" w:hAnsi="Times New Roman" w:cs="Times New Roman"/>
                <w:color w:val="auto"/>
                <w:sz w:val="20"/>
                <w:szCs w:val="20"/>
              </w:rPr>
              <w:t xml:space="preserve"> benthic communities, focus on corals</w:t>
            </w:r>
          </w:p>
        </w:tc>
        <w:tc>
          <w:tcPr>
            <w:tcW w:w="3420" w:type="dxa"/>
            <w:shd w:val="clear" w:color="auto" w:fill="auto"/>
            <w:noWrap/>
            <w:vAlign w:val="center"/>
          </w:tcPr>
          <w:p w14:paraId="58A30F4F" w14:textId="0F92026D" w:rsidR="00857718"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Guam</w:t>
            </w:r>
          </w:p>
        </w:tc>
      </w:tr>
      <w:tr w:rsidR="00857718" w:rsidRPr="00857718" w14:paraId="13A01804" w14:textId="77777777" w:rsidTr="00857718">
        <w:trPr>
          <w:trHeight w:val="315"/>
        </w:trPr>
        <w:tc>
          <w:tcPr>
            <w:tcW w:w="1710" w:type="dxa"/>
            <w:shd w:val="clear" w:color="auto" w:fill="auto"/>
            <w:noWrap/>
            <w:vAlign w:val="center"/>
          </w:tcPr>
          <w:p w14:paraId="4C300A51" w14:textId="48917713"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Dick Randall</w:t>
            </w:r>
          </w:p>
        </w:tc>
        <w:tc>
          <w:tcPr>
            <w:tcW w:w="2610" w:type="dxa"/>
            <w:shd w:val="clear" w:color="auto" w:fill="auto"/>
            <w:noWrap/>
            <w:vAlign w:val="center"/>
          </w:tcPr>
          <w:p w14:paraId="6A08A09D"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Guam</w:t>
            </w:r>
          </w:p>
        </w:tc>
        <w:tc>
          <w:tcPr>
            <w:tcW w:w="2970" w:type="dxa"/>
            <w:shd w:val="clear" w:color="auto" w:fill="auto"/>
            <w:noWrap/>
            <w:vAlign w:val="center"/>
          </w:tcPr>
          <w:p w14:paraId="68069A0C"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Fish</w:t>
            </w:r>
          </w:p>
        </w:tc>
        <w:tc>
          <w:tcPr>
            <w:tcW w:w="3420" w:type="dxa"/>
            <w:shd w:val="clear" w:color="auto" w:fill="auto"/>
            <w:noWrap/>
            <w:vAlign w:val="center"/>
          </w:tcPr>
          <w:p w14:paraId="6050B797" w14:textId="7014C490"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Guam</w:t>
            </w:r>
          </w:p>
        </w:tc>
      </w:tr>
      <w:tr w:rsidR="00857718" w:rsidRPr="00857718" w14:paraId="27173FFC" w14:textId="77777777" w:rsidTr="00857718">
        <w:trPr>
          <w:trHeight w:val="315"/>
        </w:trPr>
        <w:tc>
          <w:tcPr>
            <w:tcW w:w="1710" w:type="dxa"/>
            <w:shd w:val="clear" w:color="auto" w:fill="auto"/>
            <w:noWrap/>
            <w:vAlign w:val="center"/>
          </w:tcPr>
          <w:p w14:paraId="7FC6041A"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Alexander Kerr</w:t>
            </w:r>
          </w:p>
        </w:tc>
        <w:tc>
          <w:tcPr>
            <w:tcW w:w="2610" w:type="dxa"/>
            <w:shd w:val="clear" w:color="auto" w:fill="auto"/>
            <w:noWrap/>
            <w:vAlign w:val="center"/>
          </w:tcPr>
          <w:p w14:paraId="6A98518E"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Guam</w:t>
            </w:r>
          </w:p>
        </w:tc>
        <w:tc>
          <w:tcPr>
            <w:tcW w:w="2970" w:type="dxa"/>
            <w:shd w:val="clear" w:color="auto" w:fill="auto"/>
            <w:noWrap/>
            <w:vAlign w:val="center"/>
          </w:tcPr>
          <w:p w14:paraId="707D9504"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Holothuroidea</w:t>
            </w:r>
          </w:p>
        </w:tc>
        <w:tc>
          <w:tcPr>
            <w:tcW w:w="3420" w:type="dxa"/>
            <w:shd w:val="clear" w:color="auto" w:fill="auto"/>
            <w:noWrap/>
            <w:vAlign w:val="center"/>
          </w:tcPr>
          <w:p w14:paraId="1CCAB1E4" w14:textId="2662E777" w:rsidR="00857718"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Guam</w:t>
            </w:r>
          </w:p>
        </w:tc>
      </w:tr>
      <w:tr w:rsidR="000B1843" w:rsidRPr="00857718" w14:paraId="5CE07664" w14:textId="77777777" w:rsidTr="00857718">
        <w:trPr>
          <w:trHeight w:val="315"/>
        </w:trPr>
        <w:tc>
          <w:tcPr>
            <w:tcW w:w="1710" w:type="dxa"/>
            <w:shd w:val="clear" w:color="auto" w:fill="auto"/>
            <w:noWrap/>
            <w:vAlign w:val="center"/>
          </w:tcPr>
          <w:p w14:paraId="41FE7D50" w14:textId="77777777" w:rsidR="000B1843" w:rsidRPr="00857718" w:rsidRDefault="000B1843" w:rsidP="00857718">
            <w:pPr>
              <w:spacing w:line="240" w:lineRule="auto"/>
              <w:rPr>
                <w:rFonts w:ascii="Times New Roman" w:eastAsia="Times New Roman" w:hAnsi="Times New Roman" w:cs="Times New Roman"/>
                <w:color w:val="auto"/>
                <w:sz w:val="20"/>
                <w:szCs w:val="20"/>
              </w:rPr>
            </w:pPr>
            <w:proofErr w:type="spellStart"/>
            <w:r w:rsidRPr="00857718">
              <w:rPr>
                <w:rFonts w:ascii="Times New Roman" w:eastAsia="Times New Roman" w:hAnsi="Times New Roman" w:cs="Times New Roman"/>
                <w:color w:val="auto"/>
                <w:sz w:val="20"/>
                <w:szCs w:val="20"/>
              </w:rPr>
              <w:t>Asako</w:t>
            </w:r>
            <w:proofErr w:type="spellEnd"/>
            <w:r w:rsidRPr="00857718">
              <w:rPr>
                <w:rFonts w:ascii="Times New Roman" w:eastAsia="Times New Roman" w:hAnsi="Times New Roman" w:cs="Times New Roman"/>
                <w:color w:val="auto"/>
                <w:sz w:val="20"/>
                <w:szCs w:val="20"/>
              </w:rPr>
              <w:t xml:space="preserve"> Matsumoto</w:t>
            </w:r>
          </w:p>
        </w:tc>
        <w:tc>
          <w:tcPr>
            <w:tcW w:w="2610" w:type="dxa"/>
            <w:shd w:val="clear" w:color="auto" w:fill="auto"/>
            <w:noWrap/>
            <w:vAlign w:val="center"/>
          </w:tcPr>
          <w:p w14:paraId="5B1A4CF0" w14:textId="6B66988D" w:rsidR="000B1843" w:rsidRPr="00857718" w:rsidRDefault="005664D4" w:rsidP="005664D4">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Chiba Institute of Technology</w:t>
            </w:r>
          </w:p>
        </w:tc>
        <w:tc>
          <w:tcPr>
            <w:tcW w:w="2970" w:type="dxa"/>
            <w:shd w:val="clear" w:color="auto" w:fill="auto"/>
            <w:noWrap/>
            <w:vAlign w:val="center"/>
          </w:tcPr>
          <w:p w14:paraId="1B067C17" w14:textId="3E00165F"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D</w:t>
            </w:r>
            <w:r w:rsidR="000B1843" w:rsidRPr="00857718">
              <w:rPr>
                <w:rFonts w:ascii="Times New Roman" w:eastAsia="Times New Roman" w:hAnsi="Times New Roman" w:cs="Times New Roman"/>
                <w:color w:val="auto"/>
                <w:sz w:val="20"/>
                <w:szCs w:val="20"/>
              </w:rPr>
              <w:t>eep-sea coral</w:t>
            </w:r>
            <w:r>
              <w:rPr>
                <w:rFonts w:ascii="Times New Roman" w:eastAsia="Times New Roman" w:hAnsi="Times New Roman" w:cs="Times New Roman"/>
                <w:color w:val="auto"/>
                <w:sz w:val="20"/>
                <w:szCs w:val="20"/>
              </w:rPr>
              <w:t>s</w:t>
            </w:r>
          </w:p>
        </w:tc>
        <w:tc>
          <w:tcPr>
            <w:tcW w:w="3420" w:type="dxa"/>
            <w:shd w:val="clear" w:color="auto" w:fill="auto"/>
            <w:noWrap/>
            <w:vAlign w:val="center"/>
          </w:tcPr>
          <w:p w14:paraId="62D33D38" w14:textId="01B834DE"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Tokyo</w:t>
            </w:r>
            <w:r w:rsidR="00857718">
              <w:rPr>
                <w:rFonts w:ascii="Times New Roman" w:eastAsia="Times New Roman" w:hAnsi="Times New Roman" w:cs="Times New Roman"/>
                <w:color w:val="auto"/>
                <w:sz w:val="20"/>
                <w:szCs w:val="20"/>
              </w:rPr>
              <w:t xml:space="preserve">, </w:t>
            </w:r>
            <w:r w:rsidRPr="00857718">
              <w:rPr>
                <w:rFonts w:ascii="Times New Roman" w:eastAsia="Times New Roman" w:hAnsi="Times New Roman" w:cs="Times New Roman"/>
                <w:color w:val="auto"/>
                <w:sz w:val="20"/>
                <w:szCs w:val="20"/>
              </w:rPr>
              <w:t>Japan</w:t>
            </w:r>
          </w:p>
        </w:tc>
      </w:tr>
      <w:tr w:rsidR="000B1843" w:rsidRPr="00857718" w14:paraId="1EEB0D87" w14:textId="77777777" w:rsidTr="00857718">
        <w:trPr>
          <w:trHeight w:val="315"/>
        </w:trPr>
        <w:tc>
          <w:tcPr>
            <w:tcW w:w="1710" w:type="dxa"/>
            <w:shd w:val="clear" w:color="auto" w:fill="auto"/>
            <w:noWrap/>
            <w:vAlign w:val="center"/>
          </w:tcPr>
          <w:p w14:paraId="2A2ACD7F"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Mary </w:t>
            </w:r>
            <w:proofErr w:type="spellStart"/>
            <w:r w:rsidRPr="00857718">
              <w:rPr>
                <w:rFonts w:ascii="Times New Roman" w:eastAsia="Times New Roman" w:hAnsi="Times New Roman" w:cs="Times New Roman"/>
                <w:color w:val="auto"/>
                <w:sz w:val="20"/>
                <w:szCs w:val="20"/>
              </w:rPr>
              <w:t>Wicksten</w:t>
            </w:r>
            <w:proofErr w:type="spellEnd"/>
          </w:p>
        </w:tc>
        <w:tc>
          <w:tcPr>
            <w:tcW w:w="2610" w:type="dxa"/>
            <w:shd w:val="clear" w:color="auto" w:fill="auto"/>
            <w:noWrap/>
            <w:vAlign w:val="center"/>
          </w:tcPr>
          <w:p w14:paraId="471A3B95"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Texas</w:t>
            </w:r>
            <w:r w:rsidR="00532C72" w:rsidRPr="00857718">
              <w:rPr>
                <w:rFonts w:ascii="Times New Roman" w:eastAsia="Times New Roman" w:hAnsi="Times New Roman" w:cs="Times New Roman"/>
                <w:color w:val="auto"/>
                <w:sz w:val="20"/>
                <w:szCs w:val="20"/>
              </w:rPr>
              <w:t xml:space="preserve"> </w:t>
            </w:r>
            <w:r w:rsidRPr="00857718">
              <w:rPr>
                <w:rFonts w:ascii="Times New Roman" w:eastAsia="Times New Roman" w:hAnsi="Times New Roman" w:cs="Times New Roman"/>
                <w:color w:val="auto"/>
                <w:sz w:val="20"/>
                <w:szCs w:val="20"/>
              </w:rPr>
              <w:t>A&amp;M University</w:t>
            </w:r>
          </w:p>
        </w:tc>
        <w:tc>
          <w:tcPr>
            <w:tcW w:w="2970" w:type="dxa"/>
            <w:shd w:val="clear" w:color="auto" w:fill="auto"/>
            <w:noWrap/>
            <w:vAlign w:val="center"/>
          </w:tcPr>
          <w:p w14:paraId="546C90AE"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I</w:t>
            </w:r>
            <w:r w:rsidR="000B1843" w:rsidRPr="00857718">
              <w:rPr>
                <w:rFonts w:ascii="Times New Roman" w:eastAsia="Times New Roman" w:hAnsi="Times New Roman" w:cs="Times New Roman"/>
                <w:color w:val="auto"/>
                <w:sz w:val="20"/>
                <w:szCs w:val="20"/>
              </w:rPr>
              <w:t>nvertebrate zoology</w:t>
            </w:r>
          </w:p>
        </w:tc>
        <w:tc>
          <w:tcPr>
            <w:tcW w:w="3420" w:type="dxa"/>
            <w:shd w:val="clear" w:color="auto" w:fill="auto"/>
            <w:noWrap/>
            <w:vAlign w:val="center"/>
          </w:tcPr>
          <w:p w14:paraId="63F73CF9" w14:textId="12D0C6EC"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College Station, TX</w:t>
            </w:r>
          </w:p>
        </w:tc>
      </w:tr>
      <w:tr w:rsidR="000B1843" w:rsidRPr="00857718" w14:paraId="693ECE5C" w14:textId="77777777" w:rsidTr="00857718">
        <w:trPr>
          <w:trHeight w:val="315"/>
        </w:trPr>
        <w:tc>
          <w:tcPr>
            <w:tcW w:w="1710" w:type="dxa"/>
            <w:shd w:val="clear" w:color="auto" w:fill="auto"/>
            <w:noWrap/>
            <w:vAlign w:val="center"/>
          </w:tcPr>
          <w:p w14:paraId="3A72AB31"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Robert Stern</w:t>
            </w:r>
          </w:p>
        </w:tc>
        <w:tc>
          <w:tcPr>
            <w:tcW w:w="2610" w:type="dxa"/>
            <w:shd w:val="clear" w:color="auto" w:fill="auto"/>
            <w:noWrap/>
            <w:vAlign w:val="center"/>
          </w:tcPr>
          <w:p w14:paraId="5C1E44A6"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w:t>
            </w:r>
            <w:r w:rsidR="00532C72" w:rsidRPr="00857718">
              <w:rPr>
                <w:rFonts w:ascii="Times New Roman" w:eastAsia="Times New Roman" w:hAnsi="Times New Roman" w:cs="Times New Roman"/>
                <w:color w:val="auto"/>
                <w:sz w:val="20"/>
                <w:szCs w:val="20"/>
              </w:rPr>
              <w:t>niversity of</w:t>
            </w:r>
            <w:r w:rsidRPr="00857718">
              <w:rPr>
                <w:rFonts w:ascii="Times New Roman" w:eastAsia="Times New Roman" w:hAnsi="Times New Roman" w:cs="Times New Roman"/>
                <w:color w:val="auto"/>
                <w:sz w:val="20"/>
                <w:szCs w:val="20"/>
              </w:rPr>
              <w:t xml:space="preserve"> Texas at Dallas</w:t>
            </w:r>
          </w:p>
        </w:tc>
        <w:tc>
          <w:tcPr>
            <w:tcW w:w="2970" w:type="dxa"/>
            <w:shd w:val="clear" w:color="auto" w:fill="auto"/>
            <w:noWrap/>
            <w:vAlign w:val="center"/>
          </w:tcPr>
          <w:p w14:paraId="103C89F2"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IBM arc system geology</w:t>
            </w:r>
          </w:p>
        </w:tc>
        <w:tc>
          <w:tcPr>
            <w:tcW w:w="3420" w:type="dxa"/>
            <w:shd w:val="clear" w:color="auto" w:fill="auto"/>
            <w:noWrap/>
            <w:vAlign w:val="center"/>
          </w:tcPr>
          <w:p w14:paraId="7D84C321" w14:textId="2CB05737"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Dallas, TX</w:t>
            </w:r>
          </w:p>
        </w:tc>
      </w:tr>
      <w:tr w:rsidR="000B1843" w:rsidRPr="00857718" w14:paraId="1C1A3BEA" w14:textId="77777777" w:rsidTr="00857718">
        <w:trPr>
          <w:trHeight w:val="315"/>
        </w:trPr>
        <w:tc>
          <w:tcPr>
            <w:tcW w:w="1710" w:type="dxa"/>
            <w:shd w:val="clear" w:color="auto" w:fill="auto"/>
            <w:noWrap/>
            <w:vAlign w:val="center"/>
          </w:tcPr>
          <w:p w14:paraId="297F858D"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lastRenderedPageBreak/>
              <w:t xml:space="preserve">Gene </w:t>
            </w:r>
            <w:proofErr w:type="spellStart"/>
            <w:r w:rsidRPr="00857718">
              <w:rPr>
                <w:rFonts w:ascii="Times New Roman" w:eastAsia="Times New Roman" w:hAnsi="Times New Roman" w:cs="Times New Roman"/>
                <w:color w:val="auto"/>
                <w:sz w:val="20"/>
                <w:szCs w:val="20"/>
              </w:rPr>
              <w:t>Rankey</w:t>
            </w:r>
            <w:proofErr w:type="spellEnd"/>
          </w:p>
        </w:tc>
        <w:tc>
          <w:tcPr>
            <w:tcW w:w="2610" w:type="dxa"/>
            <w:shd w:val="clear" w:color="auto" w:fill="auto"/>
            <w:noWrap/>
            <w:vAlign w:val="center"/>
          </w:tcPr>
          <w:p w14:paraId="1C333BCE"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Kansas</w:t>
            </w:r>
          </w:p>
        </w:tc>
        <w:tc>
          <w:tcPr>
            <w:tcW w:w="2970" w:type="dxa"/>
            <w:shd w:val="clear" w:color="auto" w:fill="auto"/>
            <w:noWrap/>
            <w:vAlign w:val="center"/>
          </w:tcPr>
          <w:p w14:paraId="748A0F8C"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Carbonate geology</w:t>
            </w:r>
          </w:p>
        </w:tc>
        <w:tc>
          <w:tcPr>
            <w:tcW w:w="3420" w:type="dxa"/>
            <w:shd w:val="clear" w:color="auto" w:fill="auto"/>
            <w:noWrap/>
            <w:vAlign w:val="center"/>
          </w:tcPr>
          <w:p w14:paraId="6F835329" w14:textId="556D5919" w:rsidR="000B1843" w:rsidRPr="00857718" w:rsidRDefault="00857718" w:rsidP="005A0AEE">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Lawrence, </w:t>
            </w:r>
            <w:r w:rsidR="005A0AEE">
              <w:rPr>
                <w:rFonts w:ascii="Times New Roman" w:eastAsia="Times New Roman" w:hAnsi="Times New Roman" w:cs="Times New Roman"/>
                <w:color w:val="auto"/>
                <w:sz w:val="20"/>
                <w:szCs w:val="20"/>
              </w:rPr>
              <w:t>KS</w:t>
            </w:r>
          </w:p>
        </w:tc>
      </w:tr>
      <w:tr w:rsidR="000B1843" w:rsidRPr="00857718" w14:paraId="33ED27BA" w14:textId="77777777" w:rsidTr="00857718">
        <w:trPr>
          <w:trHeight w:val="315"/>
        </w:trPr>
        <w:tc>
          <w:tcPr>
            <w:tcW w:w="1710" w:type="dxa"/>
            <w:shd w:val="clear" w:color="auto" w:fill="auto"/>
            <w:noWrap/>
            <w:vAlign w:val="center"/>
          </w:tcPr>
          <w:p w14:paraId="357948C4"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Scott France</w:t>
            </w:r>
          </w:p>
        </w:tc>
        <w:tc>
          <w:tcPr>
            <w:tcW w:w="2610" w:type="dxa"/>
            <w:shd w:val="clear" w:color="auto" w:fill="auto"/>
            <w:noWrap/>
            <w:vAlign w:val="center"/>
          </w:tcPr>
          <w:p w14:paraId="08E948FE"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Louisiana at Lafayette</w:t>
            </w:r>
          </w:p>
        </w:tc>
        <w:tc>
          <w:tcPr>
            <w:tcW w:w="2970" w:type="dxa"/>
            <w:shd w:val="clear" w:color="auto" w:fill="auto"/>
            <w:noWrap/>
            <w:vAlign w:val="center"/>
          </w:tcPr>
          <w:p w14:paraId="78A1FE2E"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Deep-sea corals, benthic invertebrates</w:t>
            </w:r>
          </w:p>
        </w:tc>
        <w:tc>
          <w:tcPr>
            <w:tcW w:w="3420" w:type="dxa"/>
            <w:shd w:val="clear" w:color="auto" w:fill="auto"/>
            <w:noWrap/>
            <w:vAlign w:val="center"/>
          </w:tcPr>
          <w:p w14:paraId="79A1169B" w14:textId="7E243FD9" w:rsidR="000B1843" w:rsidRPr="00857718" w:rsidRDefault="000B1843" w:rsidP="005A0AEE">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Lafayette</w:t>
            </w:r>
            <w:r w:rsidR="00857718">
              <w:rPr>
                <w:rFonts w:ascii="Times New Roman" w:eastAsia="Times New Roman" w:hAnsi="Times New Roman" w:cs="Times New Roman"/>
                <w:color w:val="auto"/>
                <w:sz w:val="20"/>
                <w:szCs w:val="20"/>
              </w:rPr>
              <w:t xml:space="preserve">, </w:t>
            </w:r>
            <w:r w:rsidR="005A0AEE">
              <w:rPr>
                <w:rFonts w:ascii="Times New Roman" w:eastAsia="Times New Roman" w:hAnsi="Times New Roman" w:cs="Times New Roman"/>
                <w:color w:val="auto"/>
                <w:sz w:val="20"/>
                <w:szCs w:val="20"/>
              </w:rPr>
              <w:t>LA</w:t>
            </w:r>
          </w:p>
        </w:tc>
      </w:tr>
      <w:tr w:rsidR="000B1843" w:rsidRPr="00857718" w14:paraId="7EACA68D" w14:textId="77777777" w:rsidTr="00857718">
        <w:trPr>
          <w:trHeight w:val="315"/>
        </w:trPr>
        <w:tc>
          <w:tcPr>
            <w:tcW w:w="1710" w:type="dxa"/>
            <w:shd w:val="clear" w:color="auto" w:fill="auto"/>
            <w:noWrap/>
            <w:vAlign w:val="center"/>
          </w:tcPr>
          <w:p w14:paraId="2C19E84F"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Shirley </w:t>
            </w:r>
            <w:proofErr w:type="spellStart"/>
            <w:r w:rsidRPr="00857718">
              <w:rPr>
                <w:rFonts w:ascii="Times New Roman" w:eastAsia="Times New Roman" w:hAnsi="Times New Roman" w:cs="Times New Roman"/>
                <w:color w:val="auto"/>
                <w:sz w:val="20"/>
                <w:szCs w:val="20"/>
              </w:rPr>
              <w:t>Pomponi</w:t>
            </w:r>
            <w:proofErr w:type="spellEnd"/>
          </w:p>
        </w:tc>
        <w:tc>
          <w:tcPr>
            <w:tcW w:w="2610" w:type="dxa"/>
            <w:shd w:val="clear" w:color="auto" w:fill="auto"/>
            <w:noWrap/>
            <w:vAlign w:val="center"/>
          </w:tcPr>
          <w:p w14:paraId="78F1DB17" w14:textId="1C03B68D" w:rsidR="000B1843" w:rsidRPr="00857718" w:rsidRDefault="005664D4"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Florida Atlantic University</w:t>
            </w:r>
          </w:p>
        </w:tc>
        <w:tc>
          <w:tcPr>
            <w:tcW w:w="2970" w:type="dxa"/>
            <w:shd w:val="clear" w:color="auto" w:fill="auto"/>
            <w:noWrap/>
            <w:vAlign w:val="center"/>
          </w:tcPr>
          <w:p w14:paraId="716EEAA1"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w:t>
            </w:r>
            <w:r w:rsidR="000B1843" w:rsidRPr="00857718">
              <w:rPr>
                <w:rFonts w:ascii="Times New Roman" w:eastAsia="Times New Roman" w:hAnsi="Times New Roman" w:cs="Times New Roman"/>
                <w:color w:val="auto"/>
                <w:sz w:val="20"/>
                <w:szCs w:val="20"/>
              </w:rPr>
              <w:t>enthic biology - sponges</w:t>
            </w:r>
          </w:p>
        </w:tc>
        <w:tc>
          <w:tcPr>
            <w:tcW w:w="3420" w:type="dxa"/>
            <w:shd w:val="clear" w:color="auto" w:fill="auto"/>
            <w:noWrap/>
            <w:vAlign w:val="center"/>
          </w:tcPr>
          <w:p w14:paraId="472C0445" w14:textId="0B2B5565"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Fort Pierce, FL (F</w:t>
            </w:r>
            <w:r w:rsidR="000B1843" w:rsidRPr="00857718">
              <w:rPr>
                <w:rFonts w:ascii="Times New Roman" w:eastAsia="Times New Roman" w:hAnsi="Times New Roman" w:cs="Times New Roman"/>
                <w:color w:val="auto"/>
                <w:sz w:val="20"/>
                <w:szCs w:val="20"/>
              </w:rPr>
              <w:t>AU ECC</w:t>
            </w:r>
            <w:r>
              <w:rPr>
                <w:rFonts w:ascii="Times New Roman" w:eastAsia="Times New Roman" w:hAnsi="Times New Roman" w:cs="Times New Roman"/>
                <w:color w:val="auto"/>
                <w:sz w:val="20"/>
                <w:szCs w:val="20"/>
              </w:rPr>
              <w:t>)</w:t>
            </w:r>
          </w:p>
        </w:tc>
      </w:tr>
      <w:tr w:rsidR="000B1843" w:rsidRPr="00857718" w14:paraId="22C4BFBB" w14:textId="77777777" w:rsidTr="00857718">
        <w:trPr>
          <w:trHeight w:val="315"/>
        </w:trPr>
        <w:tc>
          <w:tcPr>
            <w:tcW w:w="1710" w:type="dxa"/>
            <w:shd w:val="clear" w:color="auto" w:fill="auto"/>
            <w:noWrap/>
            <w:vAlign w:val="center"/>
          </w:tcPr>
          <w:p w14:paraId="407E671C"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Amy </w:t>
            </w:r>
            <w:proofErr w:type="spellStart"/>
            <w:r w:rsidRPr="00857718">
              <w:rPr>
                <w:rFonts w:ascii="Times New Roman" w:eastAsia="Times New Roman" w:hAnsi="Times New Roman" w:cs="Times New Roman"/>
                <w:color w:val="auto"/>
                <w:sz w:val="20"/>
                <w:szCs w:val="20"/>
              </w:rPr>
              <w:t>Baco</w:t>
            </w:r>
            <w:proofErr w:type="spellEnd"/>
            <w:r w:rsidRPr="00857718">
              <w:rPr>
                <w:rFonts w:ascii="Times New Roman" w:eastAsia="Times New Roman" w:hAnsi="Times New Roman" w:cs="Times New Roman"/>
                <w:color w:val="auto"/>
                <w:sz w:val="20"/>
                <w:szCs w:val="20"/>
              </w:rPr>
              <w:t>-Taylor</w:t>
            </w:r>
          </w:p>
        </w:tc>
        <w:tc>
          <w:tcPr>
            <w:tcW w:w="2610" w:type="dxa"/>
            <w:shd w:val="clear" w:color="auto" w:fill="auto"/>
            <w:noWrap/>
            <w:vAlign w:val="center"/>
          </w:tcPr>
          <w:p w14:paraId="4C4668A0" w14:textId="5171A06B"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Florida State </w:t>
            </w:r>
            <w:r w:rsidR="00532C72" w:rsidRPr="00857718">
              <w:rPr>
                <w:rFonts w:ascii="Times New Roman" w:eastAsia="Times New Roman" w:hAnsi="Times New Roman" w:cs="Times New Roman"/>
                <w:color w:val="auto"/>
                <w:sz w:val="20"/>
                <w:szCs w:val="20"/>
              </w:rPr>
              <w:t>U</w:t>
            </w:r>
            <w:r w:rsidRPr="00857718">
              <w:rPr>
                <w:rFonts w:ascii="Times New Roman" w:eastAsia="Times New Roman" w:hAnsi="Times New Roman" w:cs="Times New Roman"/>
                <w:color w:val="auto"/>
                <w:sz w:val="20"/>
                <w:szCs w:val="20"/>
              </w:rPr>
              <w:t>niversity</w:t>
            </w:r>
          </w:p>
        </w:tc>
        <w:tc>
          <w:tcPr>
            <w:tcW w:w="2970" w:type="dxa"/>
            <w:shd w:val="clear" w:color="auto" w:fill="auto"/>
            <w:noWrap/>
            <w:vAlign w:val="center"/>
          </w:tcPr>
          <w:p w14:paraId="44289898"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Benthic ecology, deep-sea corals and sponges</w:t>
            </w:r>
          </w:p>
        </w:tc>
        <w:tc>
          <w:tcPr>
            <w:tcW w:w="3420" w:type="dxa"/>
            <w:shd w:val="clear" w:color="auto" w:fill="auto"/>
            <w:noWrap/>
            <w:vAlign w:val="center"/>
          </w:tcPr>
          <w:p w14:paraId="6472CA38" w14:textId="4297EBBC" w:rsidR="000B1843" w:rsidRPr="00857718" w:rsidRDefault="00532C72"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Tallahassee, FL</w:t>
            </w:r>
          </w:p>
        </w:tc>
      </w:tr>
      <w:tr w:rsidR="00857718" w:rsidRPr="00857718" w14:paraId="2EB19FE9" w14:textId="77777777" w:rsidTr="00857718">
        <w:trPr>
          <w:trHeight w:val="315"/>
        </w:trPr>
        <w:tc>
          <w:tcPr>
            <w:tcW w:w="1710" w:type="dxa"/>
            <w:shd w:val="clear" w:color="auto" w:fill="auto"/>
            <w:noWrap/>
            <w:vAlign w:val="center"/>
          </w:tcPr>
          <w:p w14:paraId="70FC264C"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Nicole Morgan</w:t>
            </w:r>
          </w:p>
        </w:tc>
        <w:tc>
          <w:tcPr>
            <w:tcW w:w="2610" w:type="dxa"/>
            <w:shd w:val="clear" w:color="auto" w:fill="auto"/>
            <w:noWrap/>
            <w:vAlign w:val="center"/>
          </w:tcPr>
          <w:p w14:paraId="145628C0"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Florida State University</w:t>
            </w:r>
          </w:p>
        </w:tc>
        <w:tc>
          <w:tcPr>
            <w:tcW w:w="2970" w:type="dxa"/>
            <w:shd w:val="clear" w:color="auto" w:fill="auto"/>
            <w:noWrap/>
            <w:vAlign w:val="center"/>
          </w:tcPr>
          <w:p w14:paraId="4865FA08"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Benthic biology</w:t>
            </w:r>
          </w:p>
        </w:tc>
        <w:tc>
          <w:tcPr>
            <w:tcW w:w="3420" w:type="dxa"/>
            <w:shd w:val="clear" w:color="auto" w:fill="auto"/>
            <w:noWrap/>
            <w:vAlign w:val="center"/>
          </w:tcPr>
          <w:p w14:paraId="0B35EC29" w14:textId="42932926"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Tallahassee, FL</w:t>
            </w:r>
          </w:p>
        </w:tc>
      </w:tr>
      <w:tr w:rsidR="000B1843" w:rsidRPr="00857718" w14:paraId="74179E4E" w14:textId="77777777" w:rsidTr="00857718">
        <w:trPr>
          <w:trHeight w:val="315"/>
        </w:trPr>
        <w:tc>
          <w:tcPr>
            <w:tcW w:w="1710" w:type="dxa"/>
            <w:shd w:val="clear" w:color="auto" w:fill="auto"/>
            <w:noWrap/>
            <w:vAlign w:val="center"/>
          </w:tcPr>
          <w:p w14:paraId="6F507E44"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Christopher </w:t>
            </w:r>
            <w:proofErr w:type="spellStart"/>
            <w:r w:rsidRPr="00857718">
              <w:rPr>
                <w:rFonts w:ascii="Times New Roman" w:eastAsia="Times New Roman" w:hAnsi="Times New Roman" w:cs="Times New Roman"/>
                <w:color w:val="auto"/>
                <w:sz w:val="20"/>
                <w:szCs w:val="20"/>
              </w:rPr>
              <w:t>Mah</w:t>
            </w:r>
            <w:proofErr w:type="spellEnd"/>
          </w:p>
        </w:tc>
        <w:tc>
          <w:tcPr>
            <w:tcW w:w="2610" w:type="dxa"/>
            <w:shd w:val="clear" w:color="auto" w:fill="auto"/>
            <w:noWrap/>
            <w:vAlign w:val="center"/>
          </w:tcPr>
          <w:p w14:paraId="7E08E19F"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National Museum of Natural History (Smithsonian)</w:t>
            </w:r>
          </w:p>
        </w:tc>
        <w:tc>
          <w:tcPr>
            <w:tcW w:w="2970" w:type="dxa"/>
            <w:shd w:val="clear" w:color="auto" w:fill="auto"/>
            <w:noWrap/>
            <w:vAlign w:val="center"/>
          </w:tcPr>
          <w:p w14:paraId="35C498C2"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Starfish,</w:t>
            </w:r>
            <w:r w:rsidR="00C61BBB" w:rsidRPr="00857718">
              <w:rPr>
                <w:rFonts w:ascii="Times New Roman" w:eastAsia="Times New Roman" w:hAnsi="Times New Roman" w:cs="Times New Roman"/>
                <w:color w:val="auto"/>
                <w:sz w:val="20"/>
                <w:szCs w:val="20"/>
              </w:rPr>
              <w:t xml:space="preserve"> </w:t>
            </w:r>
            <w:r w:rsidRPr="00857718">
              <w:rPr>
                <w:rFonts w:ascii="Times New Roman" w:eastAsia="Times New Roman" w:hAnsi="Times New Roman" w:cs="Times New Roman"/>
                <w:color w:val="auto"/>
                <w:sz w:val="20"/>
                <w:szCs w:val="20"/>
              </w:rPr>
              <w:t>echinoderms, deep-sea biology, etc.</w:t>
            </w:r>
          </w:p>
        </w:tc>
        <w:tc>
          <w:tcPr>
            <w:tcW w:w="3420" w:type="dxa"/>
            <w:shd w:val="clear" w:color="auto" w:fill="auto"/>
            <w:noWrap/>
            <w:vAlign w:val="center"/>
          </w:tcPr>
          <w:p w14:paraId="52251807" w14:textId="3ED1CC4D" w:rsidR="000B1843" w:rsidRPr="00857718" w:rsidRDefault="005A0AEE"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Washington, DC</w:t>
            </w:r>
          </w:p>
        </w:tc>
      </w:tr>
      <w:tr w:rsidR="000B1843" w:rsidRPr="00857718" w14:paraId="730B9B06" w14:textId="77777777" w:rsidTr="00857718">
        <w:trPr>
          <w:trHeight w:val="315"/>
        </w:trPr>
        <w:tc>
          <w:tcPr>
            <w:tcW w:w="1710" w:type="dxa"/>
            <w:shd w:val="clear" w:color="auto" w:fill="auto"/>
            <w:noWrap/>
            <w:vAlign w:val="center"/>
          </w:tcPr>
          <w:p w14:paraId="49210767"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Mike Ford</w:t>
            </w:r>
          </w:p>
        </w:tc>
        <w:tc>
          <w:tcPr>
            <w:tcW w:w="2610" w:type="dxa"/>
            <w:shd w:val="clear" w:color="auto" w:fill="auto"/>
            <w:noWrap/>
            <w:vAlign w:val="center"/>
          </w:tcPr>
          <w:p w14:paraId="1325D802"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NOAA Fisheries</w:t>
            </w:r>
          </w:p>
        </w:tc>
        <w:tc>
          <w:tcPr>
            <w:tcW w:w="2970" w:type="dxa"/>
            <w:shd w:val="clear" w:color="auto" w:fill="auto"/>
            <w:noWrap/>
            <w:vAlign w:val="center"/>
          </w:tcPr>
          <w:p w14:paraId="2DDC732F"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J</w:t>
            </w:r>
            <w:r w:rsidR="000B1843" w:rsidRPr="00857718">
              <w:rPr>
                <w:rFonts w:ascii="Times New Roman" w:eastAsia="Times New Roman" w:hAnsi="Times New Roman" w:cs="Times New Roman"/>
                <w:color w:val="auto"/>
                <w:sz w:val="20"/>
                <w:szCs w:val="20"/>
              </w:rPr>
              <w:t>ellyfish</w:t>
            </w:r>
          </w:p>
        </w:tc>
        <w:tc>
          <w:tcPr>
            <w:tcW w:w="3420" w:type="dxa"/>
            <w:shd w:val="clear" w:color="auto" w:fill="auto"/>
            <w:noWrap/>
            <w:vAlign w:val="center"/>
          </w:tcPr>
          <w:p w14:paraId="7D3B9D39" w14:textId="35C11FAE"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Silver Spring</w:t>
            </w:r>
            <w:r w:rsidR="00857718">
              <w:rPr>
                <w:rFonts w:ascii="Times New Roman" w:eastAsia="Times New Roman" w:hAnsi="Times New Roman" w:cs="Times New Roman"/>
                <w:color w:val="auto"/>
                <w:sz w:val="20"/>
                <w:szCs w:val="20"/>
              </w:rPr>
              <w:t>, MD (SS</w:t>
            </w:r>
            <w:r w:rsidRPr="00857718">
              <w:rPr>
                <w:rFonts w:ascii="Times New Roman" w:eastAsia="Times New Roman" w:hAnsi="Times New Roman" w:cs="Times New Roman"/>
                <w:color w:val="auto"/>
                <w:sz w:val="20"/>
                <w:szCs w:val="20"/>
              </w:rPr>
              <w:t xml:space="preserve"> ECC</w:t>
            </w:r>
            <w:r w:rsidR="00857718">
              <w:rPr>
                <w:rFonts w:ascii="Times New Roman" w:eastAsia="Times New Roman" w:hAnsi="Times New Roman" w:cs="Times New Roman"/>
                <w:color w:val="auto"/>
                <w:sz w:val="20"/>
                <w:szCs w:val="20"/>
              </w:rPr>
              <w:t>)</w:t>
            </w:r>
          </w:p>
        </w:tc>
      </w:tr>
      <w:tr w:rsidR="000B1843" w:rsidRPr="00857718" w14:paraId="7F91D2C3" w14:textId="77777777" w:rsidTr="00857718">
        <w:trPr>
          <w:trHeight w:val="315"/>
        </w:trPr>
        <w:tc>
          <w:tcPr>
            <w:tcW w:w="1710" w:type="dxa"/>
            <w:shd w:val="clear" w:color="auto" w:fill="auto"/>
            <w:noWrap/>
            <w:vAlign w:val="center"/>
          </w:tcPr>
          <w:p w14:paraId="1F47372F"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Amanda </w:t>
            </w:r>
            <w:proofErr w:type="spellStart"/>
            <w:r w:rsidRPr="00857718">
              <w:rPr>
                <w:rFonts w:ascii="Times New Roman" w:eastAsia="Times New Roman" w:hAnsi="Times New Roman" w:cs="Times New Roman"/>
                <w:color w:val="auto"/>
                <w:sz w:val="20"/>
                <w:szCs w:val="20"/>
              </w:rPr>
              <w:t>Netburn</w:t>
            </w:r>
            <w:proofErr w:type="spellEnd"/>
          </w:p>
        </w:tc>
        <w:tc>
          <w:tcPr>
            <w:tcW w:w="2610" w:type="dxa"/>
            <w:shd w:val="clear" w:color="auto" w:fill="auto"/>
            <w:noWrap/>
            <w:vAlign w:val="center"/>
          </w:tcPr>
          <w:p w14:paraId="0A1CBF40" w14:textId="2E7CAB23" w:rsidR="000B1843" w:rsidRPr="00857718" w:rsidRDefault="000B1843" w:rsidP="005664D4">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NOAA </w:t>
            </w:r>
            <w:r w:rsidR="005664D4">
              <w:rPr>
                <w:rFonts w:ascii="Times New Roman" w:eastAsia="Times New Roman" w:hAnsi="Times New Roman" w:cs="Times New Roman"/>
                <w:color w:val="auto"/>
                <w:sz w:val="20"/>
                <w:szCs w:val="20"/>
              </w:rPr>
              <w:t>Ocean Exploration &amp; Research</w:t>
            </w:r>
          </w:p>
        </w:tc>
        <w:tc>
          <w:tcPr>
            <w:tcW w:w="2970" w:type="dxa"/>
            <w:shd w:val="clear" w:color="auto" w:fill="auto"/>
            <w:noWrap/>
            <w:vAlign w:val="center"/>
          </w:tcPr>
          <w:p w14:paraId="0BE19E12"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W</w:t>
            </w:r>
            <w:r w:rsidR="000B1843" w:rsidRPr="00857718">
              <w:rPr>
                <w:rFonts w:ascii="Times New Roman" w:eastAsia="Times New Roman" w:hAnsi="Times New Roman" w:cs="Times New Roman"/>
                <w:color w:val="auto"/>
                <w:sz w:val="20"/>
                <w:szCs w:val="20"/>
              </w:rPr>
              <w:t>ater column</w:t>
            </w:r>
          </w:p>
        </w:tc>
        <w:tc>
          <w:tcPr>
            <w:tcW w:w="3420" w:type="dxa"/>
            <w:shd w:val="clear" w:color="auto" w:fill="auto"/>
            <w:noWrap/>
            <w:vAlign w:val="center"/>
          </w:tcPr>
          <w:p w14:paraId="6979C545" w14:textId="1579B887"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Honolulu, HI (</w:t>
            </w:r>
            <w:r w:rsidR="00C61BBB" w:rsidRPr="00857718">
              <w:rPr>
                <w:rFonts w:ascii="Times New Roman" w:eastAsia="Times New Roman" w:hAnsi="Times New Roman" w:cs="Times New Roman"/>
                <w:color w:val="auto"/>
                <w:sz w:val="20"/>
                <w:szCs w:val="20"/>
              </w:rPr>
              <w:t>IRC</w:t>
            </w:r>
            <w:r>
              <w:rPr>
                <w:rFonts w:ascii="Times New Roman" w:eastAsia="Times New Roman" w:hAnsi="Times New Roman" w:cs="Times New Roman"/>
                <w:color w:val="auto"/>
                <w:sz w:val="20"/>
                <w:szCs w:val="20"/>
              </w:rPr>
              <w:t xml:space="preserve"> ECC)</w:t>
            </w:r>
            <w:r w:rsidR="00C61BBB" w:rsidRPr="00857718">
              <w:rPr>
                <w:rFonts w:ascii="Times New Roman" w:eastAsia="Times New Roman" w:hAnsi="Times New Roman" w:cs="Times New Roman"/>
                <w:color w:val="auto"/>
                <w:sz w:val="20"/>
                <w:szCs w:val="20"/>
              </w:rPr>
              <w:t xml:space="preserve"> &amp; </w:t>
            </w:r>
            <w:r>
              <w:rPr>
                <w:rFonts w:ascii="Times New Roman" w:eastAsia="Times New Roman" w:hAnsi="Times New Roman" w:cs="Times New Roman"/>
                <w:color w:val="auto"/>
                <w:sz w:val="20"/>
                <w:szCs w:val="20"/>
              </w:rPr>
              <w:t>Silver Spring, MD (SS</w:t>
            </w:r>
            <w:r w:rsidR="00C61BBB" w:rsidRPr="00857718">
              <w:rPr>
                <w:rFonts w:ascii="Times New Roman" w:eastAsia="Times New Roman" w:hAnsi="Times New Roman" w:cs="Times New Roman"/>
                <w:color w:val="auto"/>
                <w:sz w:val="20"/>
                <w:szCs w:val="20"/>
              </w:rPr>
              <w:t xml:space="preserve"> ECC</w:t>
            </w:r>
            <w:r>
              <w:rPr>
                <w:rFonts w:ascii="Times New Roman" w:eastAsia="Times New Roman" w:hAnsi="Times New Roman" w:cs="Times New Roman"/>
                <w:color w:val="auto"/>
                <w:sz w:val="20"/>
                <w:szCs w:val="20"/>
              </w:rPr>
              <w:t>)</w:t>
            </w:r>
          </w:p>
        </w:tc>
      </w:tr>
      <w:tr w:rsidR="000B1843" w:rsidRPr="00857718" w14:paraId="5A8FF6F0" w14:textId="77777777" w:rsidTr="00857718">
        <w:trPr>
          <w:trHeight w:val="315"/>
        </w:trPr>
        <w:tc>
          <w:tcPr>
            <w:tcW w:w="1710" w:type="dxa"/>
            <w:shd w:val="clear" w:color="auto" w:fill="auto"/>
            <w:noWrap/>
            <w:vAlign w:val="center"/>
          </w:tcPr>
          <w:p w14:paraId="184F75DC"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Tara Harmer Luke</w:t>
            </w:r>
          </w:p>
        </w:tc>
        <w:tc>
          <w:tcPr>
            <w:tcW w:w="2610" w:type="dxa"/>
            <w:shd w:val="clear" w:color="auto" w:fill="auto"/>
            <w:noWrap/>
            <w:vAlign w:val="center"/>
          </w:tcPr>
          <w:p w14:paraId="3B692581"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Stockton University</w:t>
            </w:r>
          </w:p>
        </w:tc>
        <w:tc>
          <w:tcPr>
            <w:tcW w:w="2970" w:type="dxa"/>
            <w:shd w:val="clear" w:color="auto" w:fill="auto"/>
            <w:noWrap/>
            <w:vAlign w:val="center"/>
          </w:tcPr>
          <w:p w14:paraId="4BD0A2A0"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D</w:t>
            </w:r>
            <w:r w:rsidR="000B1843" w:rsidRPr="00857718">
              <w:rPr>
                <w:rFonts w:ascii="Times New Roman" w:eastAsia="Times New Roman" w:hAnsi="Times New Roman" w:cs="Times New Roman"/>
                <w:color w:val="auto"/>
                <w:sz w:val="20"/>
                <w:szCs w:val="20"/>
              </w:rPr>
              <w:t>eep sea biology</w:t>
            </w:r>
          </w:p>
        </w:tc>
        <w:tc>
          <w:tcPr>
            <w:tcW w:w="3420" w:type="dxa"/>
            <w:shd w:val="clear" w:color="auto" w:fill="auto"/>
            <w:noWrap/>
            <w:vAlign w:val="center"/>
          </w:tcPr>
          <w:p w14:paraId="1DFBA905" w14:textId="79A8D3ED"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Galloway, NJ</w:t>
            </w:r>
          </w:p>
        </w:tc>
      </w:tr>
      <w:tr w:rsidR="000B1843" w:rsidRPr="00857718" w14:paraId="10B92B2D" w14:textId="77777777" w:rsidTr="00857718">
        <w:trPr>
          <w:trHeight w:val="315"/>
        </w:trPr>
        <w:tc>
          <w:tcPr>
            <w:tcW w:w="1710" w:type="dxa"/>
            <w:shd w:val="clear" w:color="auto" w:fill="auto"/>
            <w:noWrap/>
            <w:vAlign w:val="center"/>
          </w:tcPr>
          <w:p w14:paraId="60013206"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Santiago Herrera</w:t>
            </w:r>
          </w:p>
        </w:tc>
        <w:tc>
          <w:tcPr>
            <w:tcW w:w="2610" w:type="dxa"/>
            <w:shd w:val="clear" w:color="auto" w:fill="auto"/>
            <w:noWrap/>
            <w:vAlign w:val="center"/>
          </w:tcPr>
          <w:p w14:paraId="28E8EC0B"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w:t>
            </w:r>
            <w:r w:rsidR="00532C72" w:rsidRPr="00857718">
              <w:rPr>
                <w:rFonts w:ascii="Times New Roman" w:eastAsia="Times New Roman" w:hAnsi="Times New Roman" w:cs="Times New Roman"/>
                <w:color w:val="auto"/>
                <w:sz w:val="20"/>
                <w:szCs w:val="20"/>
              </w:rPr>
              <w:t>niversity of</w:t>
            </w:r>
            <w:r w:rsidRPr="00857718">
              <w:rPr>
                <w:rFonts w:ascii="Times New Roman" w:eastAsia="Times New Roman" w:hAnsi="Times New Roman" w:cs="Times New Roman"/>
                <w:color w:val="auto"/>
                <w:sz w:val="20"/>
                <w:szCs w:val="20"/>
              </w:rPr>
              <w:t xml:space="preserve"> Toronto, WHOI</w:t>
            </w:r>
          </w:p>
        </w:tc>
        <w:tc>
          <w:tcPr>
            <w:tcW w:w="2970" w:type="dxa"/>
            <w:shd w:val="clear" w:color="auto" w:fill="auto"/>
            <w:noWrap/>
            <w:vAlign w:val="center"/>
          </w:tcPr>
          <w:p w14:paraId="0AB43000"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w:t>
            </w:r>
            <w:r w:rsidR="000B1843" w:rsidRPr="00857718">
              <w:rPr>
                <w:rFonts w:ascii="Times New Roman" w:eastAsia="Times New Roman" w:hAnsi="Times New Roman" w:cs="Times New Roman"/>
                <w:color w:val="auto"/>
                <w:sz w:val="20"/>
                <w:szCs w:val="20"/>
              </w:rPr>
              <w:t>enthic biology</w:t>
            </w:r>
          </w:p>
        </w:tc>
        <w:tc>
          <w:tcPr>
            <w:tcW w:w="3420" w:type="dxa"/>
            <w:shd w:val="clear" w:color="auto" w:fill="auto"/>
            <w:noWrap/>
            <w:vAlign w:val="center"/>
          </w:tcPr>
          <w:p w14:paraId="3DA226D9" w14:textId="475FA6CE"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Toronto</w:t>
            </w:r>
            <w:r w:rsidR="00857718">
              <w:rPr>
                <w:rFonts w:ascii="Times New Roman" w:eastAsia="Times New Roman" w:hAnsi="Times New Roman" w:cs="Times New Roman"/>
                <w:color w:val="auto"/>
                <w:sz w:val="20"/>
                <w:szCs w:val="20"/>
              </w:rPr>
              <w:t>, Canada</w:t>
            </w:r>
          </w:p>
        </w:tc>
      </w:tr>
      <w:tr w:rsidR="000B1843" w:rsidRPr="00857718" w14:paraId="36836630" w14:textId="77777777" w:rsidTr="00857718">
        <w:trPr>
          <w:trHeight w:val="315"/>
        </w:trPr>
        <w:tc>
          <w:tcPr>
            <w:tcW w:w="1710" w:type="dxa"/>
            <w:shd w:val="clear" w:color="auto" w:fill="auto"/>
            <w:noWrap/>
            <w:vAlign w:val="center"/>
          </w:tcPr>
          <w:p w14:paraId="2ABA16BF"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Michael </w:t>
            </w:r>
            <w:proofErr w:type="spellStart"/>
            <w:r w:rsidRPr="00857718">
              <w:rPr>
                <w:rFonts w:ascii="Times New Roman" w:eastAsia="Times New Roman" w:hAnsi="Times New Roman" w:cs="Times New Roman"/>
                <w:color w:val="auto"/>
                <w:sz w:val="20"/>
                <w:szCs w:val="20"/>
              </w:rPr>
              <w:t>Perfit</w:t>
            </w:r>
            <w:proofErr w:type="spellEnd"/>
          </w:p>
        </w:tc>
        <w:tc>
          <w:tcPr>
            <w:tcW w:w="2610" w:type="dxa"/>
            <w:shd w:val="clear" w:color="auto" w:fill="auto"/>
            <w:noWrap/>
            <w:vAlign w:val="center"/>
          </w:tcPr>
          <w:p w14:paraId="4007561C"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Florida</w:t>
            </w:r>
          </w:p>
        </w:tc>
        <w:tc>
          <w:tcPr>
            <w:tcW w:w="2970" w:type="dxa"/>
            <w:shd w:val="clear" w:color="auto" w:fill="auto"/>
            <w:noWrap/>
            <w:vAlign w:val="center"/>
          </w:tcPr>
          <w:p w14:paraId="747F36E7"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Geology, Petrology, Geochemistry</w:t>
            </w:r>
          </w:p>
        </w:tc>
        <w:tc>
          <w:tcPr>
            <w:tcW w:w="3420" w:type="dxa"/>
            <w:shd w:val="clear" w:color="auto" w:fill="auto"/>
            <w:noWrap/>
            <w:vAlign w:val="center"/>
          </w:tcPr>
          <w:p w14:paraId="4F6A27BD" w14:textId="46988297"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Fort Pierce, FL</w:t>
            </w:r>
          </w:p>
        </w:tc>
      </w:tr>
      <w:tr w:rsidR="000B1843" w:rsidRPr="00857718" w14:paraId="3081302B" w14:textId="77777777" w:rsidTr="00857718">
        <w:trPr>
          <w:trHeight w:val="315"/>
        </w:trPr>
        <w:tc>
          <w:tcPr>
            <w:tcW w:w="1710" w:type="dxa"/>
            <w:shd w:val="clear" w:color="auto" w:fill="auto"/>
            <w:noWrap/>
            <w:vAlign w:val="center"/>
          </w:tcPr>
          <w:p w14:paraId="69F401D2"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Amanda Demopoulos</w:t>
            </w:r>
          </w:p>
        </w:tc>
        <w:tc>
          <w:tcPr>
            <w:tcW w:w="2610" w:type="dxa"/>
            <w:shd w:val="clear" w:color="auto" w:fill="auto"/>
            <w:noWrap/>
            <w:vAlign w:val="center"/>
          </w:tcPr>
          <w:p w14:paraId="50F6D2F1" w14:textId="1048ACCC" w:rsidR="000B1843" w:rsidRPr="00857718" w:rsidRDefault="005664D4"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U.S. Geological Survey</w:t>
            </w:r>
          </w:p>
        </w:tc>
        <w:tc>
          <w:tcPr>
            <w:tcW w:w="2970" w:type="dxa"/>
            <w:shd w:val="clear" w:color="auto" w:fill="auto"/>
            <w:noWrap/>
            <w:vAlign w:val="center"/>
          </w:tcPr>
          <w:p w14:paraId="280758D8" w14:textId="77777777" w:rsidR="000B1843" w:rsidRPr="00857718" w:rsidRDefault="007B18A2"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Benthic ecology</w:t>
            </w:r>
          </w:p>
        </w:tc>
        <w:tc>
          <w:tcPr>
            <w:tcW w:w="3420" w:type="dxa"/>
            <w:shd w:val="clear" w:color="auto" w:fill="auto"/>
            <w:noWrap/>
            <w:vAlign w:val="center"/>
          </w:tcPr>
          <w:p w14:paraId="3CE82285" w14:textId="588317D1"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Gainesville</w:t>
            </w:r>
            <w:r w:rsidR="00857718">
              <w:rPr>
                <w:rFonts w:ascii="Times New Roman" w:eastAsia="Times New Roman" w:hAnsi="Times New Roman" w:cs="Times New Roman"/>
                <w:color w:val="auto"/>
                <w:sz w:val="20"/>
                <w:szCs w:val="20"/>
              </w:rPr>
              <w:t>, FL</w:t>
            </w:r>
          </w:p>
        </w:tc>
      </w:tr>
      <w:tr w:rsidR="000B1843" w:rsidRPr="00857718" w14:paraId="5BE0D38A" w14:textId="77777777" w:rsidTr="00857718">
        <w:trPr>
          <w:trHeight w:val="315"/>
        </w:trPr>
        <w:tc>
          <w:tcPr>
            <w:tcW w:w="1710" w:type="dxa"/>
            <w:shd w:val="clear" w:color="auto" w:fill="auto"/>
            <w:noWrap/>
            <w:vAlign w:val="center"/>
          </w:tcPr>
          <w:p w14:paraId="6721B204"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Taylor </w:t>
            </w:r>
            <w:proofErr w:type="spellStart"/>
            <w:r w:rsidRPr="00857718">
              <w:rPr>
                <w:rFonts w:ascii="Times New Roman" w:eastAsia="Times New Roman" w:hAnsi="Times New Roman" w:cs="Times New Roman"/>
                <w:color w:val="auto"/>
                <w:sz w:val="20"/>
                <w:szCs w:val="20"/>
              </w:rPr>
              <w:t>Heyl</w:t>
            </w:r>
            <w:proofErr w:type="spellEnd"/>
          </w:p>
        </w:tc>
        <w:tc>
          <w:tcPr>
            <w:tcW w:w="2610" w:type="dxa"/>
            <w:shd w:val="clear" w:color="auto" w:fill="auto"/>
            <w:noWrap/>
            <w:vAlign w:val="center"/>
          </w:tcPr>
          <w:p w14:paraId="12B73FD6" w14:textId="75911A61" w:rsidR="000B1843" w:rsidRPr="00857718" w:rsidRDefault="00341D92"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Woods Hole Oceanographic Institution</w:t>
            </w:r>
          </w:p>
        </w:tc>
        <w:tc>
          <w:tcPr>
            <w:tcW w:w="2970" w:type="dxa"/>
            <w:shd w:val="clear" w:color="auto" w:fill="auto"/>
            <w:noWrap/>
            <w:vAlign w:val="center"/>
          </w:tcPr>
          <w:p w14:paraId="1B18BC4D"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Biology</w:t>
            </w:r>
          </w:p>
        </w:tc>
        <w:tc>
          <w:tcPr>
            <w:tcW w:w="3420" w:type="dxa"/>
            <w:shd w:val="clear" w:color="auto" w:fill="auto"/>
            <w:noWrap/>
            <w:vAlign w:val="center"/>
          </w:tcPr>
          <w:p w14:paraId="1EFC9B5C" w14:textId="4A600FB0"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Woods Hole, MA</w:t>
            </w:r>
          </w:p>
        </w:tc>
      </w:tr>
      <w:tr w:rsidR="000B1843" w:rsidRPr="00857718" w14:paraId="574E0922" w14:textId="77777777" w:rsidTr="00857718">
        <w:trPr>
          <w:trHeight w:val="315"/>
        </w:trPr>
        <w:tc>
          <w:tcPr>
            <w:tcW w:w="1710" w:type="dxa"/>
            <w:shd w:val="clear" w:color="auto" w:fill="auto"/>
            <w:noWrap/>
            <w:vAlign w:val="center"/>
          </w:tcPr>
          <w:p w14:paraId="5B203B09"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Timothy Shank</w:t>
            </w:r>
          </w:p>
        </w:tc>
        <w:tc>
          <w:tcPr>
            <w:tcW w:w="2610" w:type="dxa"/>
            <w:shd w:val="clear" w:color="auto" w:fill="auto"/>
            <w:noWrap/>
            <w:vAlign w:val="center"/>
          </w:tcPr>
          <w:p w14:paraId="7E85A34E" w14:textId="5CF62E01" w:rsidR="000B1843" w:rsidRPr="00857718" w:rsidRDefault="00341D92"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Woods Hole Oceanographic Institution</w:t>
            </w:r>
          </w:p>
        </w:tc>
        <w:tc>
          <w:tcPr>
            <w:tcW w:w="2970" w:type="dxa"/>
            <w:shd w:val="clear" w:color="auto" w:fill="auto"/>
            <w:noWrap/>
            <w:vAlign w:val="center"/>
          </w:tcPr>
          <w:p w14:paraId="67D6DBC6"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w:t>
            </w:r>
            <w:r w:rsidR="000B1843" w:rsidRPr="00857718">
              <w:rPr>
                <w:rFonts w:ascii="Times New Roman" w:eastAsia="Times New Roman" w:hAnsi="Times New Roman" w:cs="Times New Roman"/>
                <w:color w:val="auto"/>
                <w:sz w:val="20"/>
                <w:szCs w:val="20"/>
              </w:rPr>
              <w:t>enthic biology</w:t>
            </w:r>
          </w:p>
        </w:tc>
        <w:tc>
          <w:tcPr>
            <w:tcW w:w="3420" w:type="dxa"/>
            <w:shd w:val="clear" w:color="auto" w:fill="auto"/>
            <w:noWrap/>
            <w:vAlign w:val="center"/>
          </w:tcPr>
          <w:p w14:paraId="38BA1F42" w14:textId="3CDCB92A" w:rsidR="000B1843" w:rsidRPr="00857718" w:rsidRDefault="00857718" w:rsidP="005A0AEE">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Woods Hole, MA</w:t>
            </w:r>
            <w:r w:rsidR="005A0AEE">
              <w:rPr>
                <w:rFonts w:ascii="Times New Roman" w:eastAsia="Times New Roman" w:hAnsi="Times New Roman" w:cs="Times New Roman"/>
                <w:color w:val="auto"/>
                <w:sz w:val="20"/>
                <w:szCs w:val="20"/>
              </w:rPr>
              <w:t xml:space="preserve"> </w:t>
            </w:r>
          </w:p>
        </w:tc>
      </w:tr>
      <w:tr w:rsidR="00857718" w:rsidRPr="00857718" w14:paraId="7C9414FA" w14:textId="77777777" w:rsidTr="00857718">
        <w:trPr>
          <w:trHeight w:val="315"/>
        </w:trPr>
        <w:tc>
          <w:tcPr>
            <w:tcW w:w="1710" w:type="dxa"/>
            <w:shd w:val="clear" w:color="auto" w:fill="auto"/>
            <w:noWrap/>
            <w:vAlign w:val="center"/>
          </w:tcPr>
          <w:p w14:paraId="67C1353E" w14:textId="77777777" w:rsidR="00857718" w:rsidRPr="00857718" w:rsidRDefault="00857718" w:rsidP="00857718">
            <w:pPr>
              <w:spacing w:line="240" w:lineRule="auto"/>
              <w:rPr>
                <w:rFonts w:ascii="Times New Roman" w:eastAsia="Times New Roman" w:hAnsi="Times New Roman" w:cs="Times New Roman"/>
                <w:color w:val="auto"/>
                <w:sz w:val="20"/>
                <w:szCs w:val="20"/>
              </w:rPr>
            </w:pPr>
            <w:proofErr w:type="spellStart"/>
            <w:r w:rsidRPr="00857718">
              <w:rPr>
                <w:rFonts w:ascii="Times New Roman" w:eastAsia="Times New Roman" w:hAnsi="Times New Roman" w:cs="Times New Roman"/>
                <w:color w:val="auto"/>
                <w:sz w:val="20"/>
                <w:szCs w:val="20"/>
              </w:rPr>
              <w:t>Stace</w:t>
            </w:r>
            <w:proofErr w:type="spellEnd"/>
            <w:r w:rsidRPr="00857718">
              <w:rPr>
                <w:rFonts w:ascii="Times New Roman" w:eastAsia="Times New Roman" w:hAnsi="Times New Roman" w:cs="Times New Roman"/>
                <w:color w:val="auto"/>
                <w:sz w:val="20"/>
                <w:szCs w:val="20"/>
              </w:rPr>
              <w:t xml:space="preserve"> Beaulieu</w:t>
            </w:r>
          </w:p>
        </w:tc>
        <w:tc>
          <w:tcPr>
            <w:tcW w:w="2610" w:type="dxa"/>
            <w:shd w:val="clear" w:color="auto" w:fill="auto"/>
            <w:noWrap/>
            <w:vAlign w:val="center"/>
          </w:tcPr>
          <w:p w14:paraId="7A2467D5"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Woods Hole Oceanographic Institution</w:t>
            </w:r>
          </w:p>
        </w:tc>
        <w:tc>
          <w:tcPr>
            <w:tcW w:w="2970" w:type="dxa"/>
            <w:shd w:val="clear" w:color="auto" w:fill="auto"/>
            <w:noWrap/>
            <w:vAlign w:val="center"/>
          </w:tcPr>
          <w:p w14:paraId="61B04E30"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Benthic biology</w:t>
            </w:r>
          </w:p>
        </w:tc>
        <w:tc>
          <w:tcPr>
            <w:tcW w:w="3420" w:type="dxa"/>
            <w:shd w:val="clear" w:color="auto" w:fill="auto"/>
            <w:noWrap/>
            <w:vAlign w:val="center"/>
          </w:tcPr>
          <w:p w14:paraId="43B4725C" w14:textId="248E9C2F" w:rsidR="00857718"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Woods Hole, MA</w:t>
            </w:r>
          </w:p>
        </w:tc>
      </w:tr>
      <w:tr w:rsidR="00857718" w:rsidRPr="00857718" w14:paraId="1724AB9A" w14:textId="77777777" w:rsidTr="00857718">
        <w:trPr>
          <w:trHeight w:val="315"/>
        </w:trPr>
        <w:tc>
          <w:tcPr>
            <w:tcW w:w="1710" w:type="dxa"/>
            <w:shd w:val="clear" w:color="auto" w:fill="auto"/>
            <w:noWrap/>
            <w:vAlign w:val="center"/>
          </w:tcPr>
          <w:p w14:paraId="57F5A7B1"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Julie Huber</w:t>
            </w:r>
          </w:p>
        </w:tc>
        <w:tc>
          <w:tcPr>
            <w:tcW w:w="2610" w:type="dxa"/>
            <w:shd w:val="clear" w:color="auto" w:fill="auto"/>
            <w:noWrap/>
            <w:vAlign w:val="center"/>
          </w:tcPr>
          <w:p w14:paraId="062F084C"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Marine Biological Laboratory</w:t>
            </w:r>
          </w:p>
        </w:tc>
        <w:tc>
          <w:tcPr>
            <w:tcW w:w="2970" w:type="dxa"/>
            <w:shd w:val="clear" w:color="auto" w:fill="auto"/>
            <w:noWrap/>
            <w:vAlign w:val="center"/>
          </w:tcPr>
          <w:p w14:paraId="555DFAAA"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Microbiology</w:t>
            </w:r>
          </w:p>
        </w:tc>
        <w:tc>
          <w:tcPr>
            <w:tcW w:w="3420" w:type="dxa"/>
            <w:shd w:val="clear" w:color="auto" w:fill="auto"/>
            <w:noWrap/>
            <w:vAlign w:val="center"/>
          </w:tcPr>
          <w:p w14:paraId="1166284C" w14:textId="76CBCAEA" w:rsidR="00857718"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Woods Hole, MA</w:t>
            </w:r>
          </w:p>
        </w:tc>
      </w:tr>
      <w:tr w:rsidR="005664D4" w:rsidRPr="00857718" w14:paraId="20C109C0" w14:textId="77777777" w:rsidTr="00857718">
        <w:trPr>
          <w:trHeight w:val="315"/>
        </w:trPr>
        <w:tc>
          <w:tcPr>
            <w:tcW w:w="1710" w:type="dxa"/>
            <w:shd w:val="clear" w:color="auto" w:fill="auto"/>
            <w:noWrap/>
            <w:vAlign w:val="center"/>
          </w:tcPr>
          <w:p w14:paraId="74D7EB10"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Chris Kelley</w:t>
            </w:r>
          </w:p>
        </w:tc>
        <w:tc>
          <w:tcPr>
            <w:tcW w:w="2610" w:type="dxa"/>
            <w:shd w:val="clear" w:color="auto" w:fill="auto"/>
            <w:noWrap/>
            <w:vAlign w:val="center"/>
          </w:tcPr>
          <w:p w14:paraId="1A61C6E4" w14:textId="6F6629B3"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w:t>
            </w:r>
            <w:r>
              <w:rPr>
                <w:rFonts w:ascii="Times New Roman" w:eastAsia="Times New Roman" w:hAnsi="Times New Roman" w:cs="Times New Roman"/>
                <w:color w:val="auto"/>
                <w:sz w:val="20"/>
                <w:szCs w:val="20"/>
              </w:rPr>
              <w:t xml:space="preserve"> </w:t>
            </w:r>
            <w:proofErr w:type="spellStart"/>
            <w:r>
              <w:rPr>
                <w:rFonts w:ascii="Times New Roman" w:eastAsia="Times New Roman" w:hAnsi="Times New Roman" w:cs="Times New Roman"/>
                <w:color w:val="auto"/>
                <w:sz w:val="20"/>
                <w:szCs w:val="20"/>
              </w:rPr>
              <w:t>Hawaiʻi</w:t>
            </w:r>
            <w:proofErr w:type="spellEnd"/>
            <w:r>
              <w:rPr>
                <w:rFonts w:ascii="Times New Roman" w:eastAsia="Times New Roman" w:hAnsi="Times New Roman" w:cs="Times New Roman"/>
                <w:color w:val="auto"/>
                <w:sz w:val="20"/>
                <w:szCs w:val="20"/>
              </w:rPr>
              <w:t xml:space="preserve"> at </w:t>
            </w:r>
            <w:proofErr w:type="spellStart"/>
            <w:r>
              <w:rPr>
                <w:rFonts w:ascii="Times New Roman" w:eastAsia="Times New Roman" w:hAnsi="Times New Roman" w:cs="Times New Roman"/>
                <w:color w:val="auto"/>
                <w:sz w:val="20"/>
                <w:szCs w:val="20"/>
              </w:rPr>
              <w:t>Mānoa</w:t>
            </w:r>
            <w:proofErr w:type="spellEnd"/>
          </w:p>
        </w:tc>
        <w:tc>
          <w:tcPr>
            <w:tcW w:w="2970" w:type="dxa"/>
            <w:shd w:val="clear" w:color="auto" w:fill="auto"/>
            <w:noWrap/>
            <w:vAlign w:val="center"/>
          </w:tcPr>
          <w:p w14:paraId="3417D8E5" w14:textId="0A0451DF"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Deep-Sea Ecology; Fishes, Sponges, Corals</w:t>
            </w:r>
          </w:p>
        </w:tc>
        <w:tc>
          <w:tcPr>
            <w:tcW w:w="3420" w:type="dxa"/>
            <w:shd w:val="clear" w:color="auto" w:fill="auto"/>
            <w:noWrap/>
            <w:vAlign w:val="center"/>
          </w:tcPr>
          <w:p w14:paraId="11E88849" w14:textId="0F1DA758" w:rsidR="005664D4" w:rsidRPr="00857718" w:rsidRDefault="005664D4"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Honolulu, HI (UH ECC)</w:t>
            </w:r>
          </w:p>
        </w:tc>
      </w:tr>
      <w:tr w:rsidR="000B1843" w:rsidRPr="00857718" w14:paraId="5F397CE2" w14:textId="77777777" w:rsidTr="00857718">
        <w:trPr>
          <w:trHeight w:val="315"/>
        </w:trPr>
        <w:tc>
          <w:tcPr>
            <w:tcW w:w="1710" w:type="dxa"/>
            <w:shd w:val="clear" w:color="auto" w:fill="auto"/>
            <w:noWrap/>
            <w:vAlign w:val="center"/>
          </w:tcPr>
          <w:p w14:paraId="289FCB31"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Allen Andrews</w:t>
            </w:r>
          </w:p>
        </w:tc>
        <w:tc>
          <w:tcPr>
            <w:tcW w:w="2610" w:type="dxa"/>
            <w:shd w:val="clear" w:color="auto" w:fill="auto"/>
            <w:noWrap/>
            <w:vAlign w:val="center"/>
          </w:tcPr>
          <w:p w14:paraId="1542D25F"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NOAA Fisheries</w:t>
            </w:r>
          </w:p>
        </w:tc>
        <w:tc>
          <w:tcPr>
            <w:tcW w:w="2970" w:type="dxa"/>
            <w:shd w:val="clear" w:color="auto" w:fill="auto"/>
            <w:noWrap/>
            <w:vAlign w:val="center"/>
          </w:tcPr>
          <w:p w14:paraId="3F8D497F"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Fishes and corals</w:t>
            </w:r>
          </w:p>
        </w:tc>
        <w:tc>
          <w:tcPr>
            <w:tcW w:w="3420" w:type="dxa"/>
            <w:shd w:val="clear" w:color="auto" w:fill="auto"/>
            <w:noWrap/>
            <w:vAlign w:val="center"/>
          </w:tcPr>
          <w:p w14:paraId="2A4975D0" w14:textId="46AB8F0B"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Honolulu, HI (IRC ECC)</w:t>
            </w:r>
          </w:p>
        </w:tc>
      </w:tr>
      <w:tr w:rsidR="000B1843" w:rsidRPr="00857718" w14:paraId="017E0862" w14:textId="77777777" w:rsidTr="00857718">
        <w:trPr>
          <w:trHeight w:val="315"/>
        </w:trPr>
        <w:tc>
          <w:tcPr>
            <w:tcW w:w="1710" w:type="dxa"/>
            <w:shd w:val="clear" w:color="auto" w:fill="auto"/>
            <w:noWrap/>
            <w:vAlign w:val="center"/>
          </w:tcPr>
          <w:p w14:paraId="0DDC84B1"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Bruce Mundy</w:t>
            </w:r>
          </w:p>
        </w:tc>
        <w:tc>
          <w:tcPr>
            <w:tcW w:w="2610" w:type="dxa"/>
            <w:shd w:val="clear" w:color="auto" w:fill="auto"/>
            <w:noWrap/>
            <w:vAlign w:val="center"/>
          </w:tcPr>
          <w:p w14:paraId="5FDB339F" w14:textId="0B495701" w:rsidR="000B1843" w:rsidRPr="00857718" w:rsidRDefault="000B1843" w:rsidP="005664D4">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NOAA </w:t>
            </w:r>
            <w:r w:rsidR="005664D4">
              <w:rPr>
                <w:rFonts w:ascii="Times New Roman" w:eastAsia="Times New Roman" w:hAnsi="Times New Roman" w:cs="Times New Roman"/>
                <w:color w:val="auto"/>
                <w:sz w:val="20"/>
                <w:szCs w:val="20"/>
              </w:rPr>
              <w:t>Pacific Islands Fisheries Science Center</w:t>
            </w:r>
          </w:p>
        </w:tc>
        <w:tc>
          <w:tcPr>
            <w:tcW w:w="2970" w:type="dxa"/>
            <w:shd w:val="clear" w:color="auto" w:fill="auto"/>
            <w:noWrap/>
            <w:vAlign w:val="center"/>
          </w:tcPr>
          <w:p w14:paraId="775832E0"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I</w:t>
            </w:r>
            <w:r w:rsidR="000B1843" w:rsidRPr="00857718">
              <w:rPr>
                <w:rFonts w:ascii="Times New Roman" w:eastAsia="Times New Roman" w:hAnsi="Times New Roman" w:cs="Times New Roman"/>
                <w:color w:val="auto"/>
                <w:sz w:val="20"/>
                <w:szCs w:val="20"/>
              </w:rPr>
              <w:t>chthyology (fish identification and biogeography)</w:t>
            </w:r>
          </w:p>
        </w:tc>
        <w:tc>
          <w:tcPr>
            <w:tcW w:w="3420" w:type="dxa"/>
            <w:shd w:val="clear" w:color="auto" w:fill="auto"/>
            <w:noWrap/>
            <w:vAlign w:val="center"/>
          </w:tcPr>
          <w:p w14:paraId="0DA4AC98"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IRC ECC</w:t>
            </w:r>
          </w:p>
        </w:tc>
      </w:tr>
      <w:tr w:rsidR="005664D4" w:rsidRPr="00857718" w14:paraId="457B06FC" w14:textId="77777777" w:rsidTr="00857718">
        <w:trPr>
          <w:trHeight w:val="315"/>
        </w:trPr>
        <w:tc>
          <w:tcPr>
            <w:tcW w:w="1710" w:type="dxa"/>
            <w:shd w:val="clear" w:color="auto" w:fill="auto"/>
            <w:noWrap/>
            <w:vAlign w:val="center"/>
          </w:tcPr>
          <w:p w14:paraId="5B143DD0"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Jeffrey </w:t>
            </w:r>
            <w:proofErr w:type="spellStart"/>
            <w:r w:rsidRPr="00857718">
              <w:rPr>
                <w:rFonts w:ascii="Times New Roman" w:eastAsia="Times New Roman" w:hAnsi="Times New Roman" w:cs="Times New Roman"/>
                <w:color w:val="auto"/>
                <w:sz w:val="20"/>
                <w:szCs w:val="20"/>
              </w:rPr>
              <w:t>Drazen</w:t>
            </w:r>
            <w:proofErr w:type="spellEnd"/>
          </w:p>
        </w:tc>
        <w:tc>
          <w:tcPr>
            <w:tcW w:w="2610" w:type="dxa"/>
            <w:shd w:val="clear" w:color="auto" w:fill="auto"/>
            <w:noWrap/>
            <w:vAlign w:val="center"/>
          </w:tcPr>
          <w:p w14:paraId="329446D5" w14:textId="2F69885F"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w:t>
            </w:r>
            <w:r>
              <w:rPr>
                <w:rFonts w:ascii="Times New Roman" w:eastAsia="Times New Roman" w:hAnsi="Times New Roman" w:cs="Times New Roman"/>
                <w:color w:val="auto"/>
                <w:sz w:val="20"/>
                <w:szCs w:val="20"/>
              </w:rPr>
              <w:t xml:space="preserve"> </w:t>
            </w:r>
            <w:proofErr w:type="spellStart"/>
            <w:r>
              <w:rPr>
                <w:rFonts w:ascii="Times New Roman" w:eastAsia="Times New Roman" w:hAnsi="Times New Roman" w:cs="Times New Roman"/>
                <w:color w:val="auto"/>
                <w:sz w:val="20"/>
                <w:szCs w:val="20"/>
              </w:rPr>
              <w:t>Hawaiʻi</w:t>
            </w:r>
            <w:proofErr w:type="spellEnd"/>
            <w:r>
              <w:rPr>
                <w:rFonts w:ascii="Times New Roman" w:eastAsia="Times New Roman" w:hAnsi="Times New Roman" w:cs="Times New Roman"/>
                <w:color w:val="auto"/>
                <w:sz w:val="20"/>
                <w:szCs w:val="20"/>
              </w:rPr>
              <w:t xml:space="preserve"> at </w:t>
            </w:r>
            <w:proofErr w:type="spellStart"/>
            <w:r>
              <w:rPr>
                <w:rFonts w:ascii="Times New Roman" w:eastAsia="Times New Roman" w:hAnsi="Times New Roman" w:cs="Times New Roman"/>
                <w:color w:val="auto"/>
                <w:sz w:val="20"/>
                <w:szCs w:val="20"/>
              </w:rPr>
              <w:t>Mānoa</w:t>
            </w:r>
            <w:proofErr w:type="spellEnd"/>
          </w:p>
        </w:tc>
        <w:tc>
          <w:tcPr>
            <w:tcW w:w="2970" w:type="dxa"/>
            <w:shd w:val="clear" w:color="auto" w:fill="auto"/>
            <w:noWrap/>
            <w:vAlign w:val="center"/>
          </w:tcPr>
          <w:p w14:paraId="7D6E1864" w14:textId="2AABFDF4"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Deep-sea fishes</w:t>
            </w:r>
          </w:p>
        </w:tc>
        <w:tc>
          <w:tcPr>
            <w:tcW w:w="3420" w:type="dxa"/>
            <w:shd w:val="clear" w:color="auto" w:fill="auto"/>
            <w:noWrap/>
            <w:vAlign w:val="center"/>
          </w:tcPr>
          <w:p w14:paraId="03AAAB51" w14:textId="233A48C4"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UH ECC</w:t>
            </w:r>
          </w:p>
        </w:tc>
      </w:tr>
      <w:tr w:rsidR="005664D4" w:rsidRPr="00857718" w14:paraId="41DCD687" w14:textId="77777777" w:rsidTr="00857718">
        <w:trPr>
          <w:trHeight w:val="578"/>
        </w:trPr>
        <w:tc>
          <w:tcPr>
            <w:tcW w:w="1710" w:type="dxa"/>
            <w:shd w:val="clear" w:color="auto" w:fill="auto"/>
            <w:noWrap/>
            <w:vAlign w:val="center"/>
          </w:tcPr>
          <w:p w14:paraId="1BC7D31B"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Mackenzie </w:t>
            </w:r>
            <w:proofErr w:type="spellStart"/>
            <w:r w:rsidRPr="00857718">
              <w:rPr>
                <w:rFonts w:ascii="Times New Roman" w:eastAsia="Times New Roman" w:hAnsi="Times New Roman" w:cs="Times New Roman"/>
                <w:color w:val="auto"/>
                <w:sz w:val="20"/>
                <w:szCs w:val="20"/>
              </w:rPr>
              <w:t>Gerringer</w:t>
            </w:r>
            <w:proofErr w:type="spellEnd"/>
          </w:p>
        </w:tc>
        <w:tc>
          <w:tcPr>
            <w:tcW w:w="2610" w:type="dxa"/>
            <w:shd w:val="clear" w:color="auto" w:fill="auto"/>
            <w:noWrap/>
            <w:vAlign w:val="center"/>
          </w:tcPr>
          <w:p w14:paraId="5BFA7951" w14:textId="011A1BE4"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w:t>
            </w:r>
            <w:r>
              <w:rPr>
                <w:rFonts w:ascii="Times New Roman" w:eastAsia="Times New Roman" w:hAnsi="Times New Roman" w:cs="Times New Roman"/>
                <w:color w:val="auto"/>
                <w:sz w:val="20"/>
                <w:szCs w:val="20"/>
              </w:rPr>
              <w:t xml:space="preserve"> </w:t>
            </w:r>
            <w:proofErr w:type="spellStart"/>
            <w:r>
              <w:rPr>
                <w:rFonts w:ascii="Times New Roman" w:eastAsia="Times New Roman" w:hAnsi="Times New Roman" w:cs="Times New Roman"/>
                <w:color w:val="auto"/>
                <w:sz w:val="20"/>
                <w:szCs w:val="20"/>
              </w:rPr>
              <w:t>Hawaiʻi</w:t>
            </w:r>
            <w:proofErr w:type="spellEnd"/>
            <w:r>
              <w:rPr>
                <w:rFonts w:ascii="Times New Roman" w:eastAsia="Times New Roman" w:hAnsi="Times New Roman" w:cs="Times New Roman"/>
                <w:color w:val="auto"/>
                <w:sz w:val="20"/>
                <w:szCs w:val="20"/>
              </w:rPr>
              <w:t xml:space="preserve"> at </w:t>
            </w:r>
            <w:proofErr w:type="spellStart"/>
            <w:r>
              <w:rPr>
                <w:rFonts w:ascii="Times New Roman" w:eastAsia="Times New Roman" w:hAnsi="Times New Roman" w:cs="Times New Roman"/>
                <w:color w:val="auto"/>
                <w:sz w:val="20"/>
                <w:szCs w:val="20"/>
              </w:rPr>
              <w:t>Mānoa</w:t>
            </w:r>
            <w:proofErr w:type="spellEnd"/>
          </w:p>
        </w:tc>
        <w:tc>
          <w:tcPr>
            <w:tcW w:w="2970" w:type="dxa"/>
            <w:shd w:val="clear" w:color="auto" w:fill="auto"/>
            <w:noWrap/>
            <w:vAlign w:val="center"/>
          </w:tcPr>
          <w:p w14:paraId="330CEF58"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Deep-sea Fishes, </w:t>
            </w:r>
            <w:proofErr w:type="spellStart"/>
            <w:r w:rsidRPr="00857718">
              <w:rPr>
                <w:rFonts w:ascii="Times New Roman" w:eastAsia="Times New Roman" w:hAnsi="Times New Roman" w:cs="Times New Roman"/>
                <w:color w:val="auto"/>
                <w:sz w:val="20"/>
                <w:szCs w:val="20"/>
              </w:rPr>
              <w:t>Hadal</w:t>
            </w:r>
            <w:proofErr w:type="spellEnd"/>
            <w:r w:rsidRPr="00857718">
              <w:rPr>
                <w:rFonts w:ascii="Times New Roman" w:eastAsia="Times New Roman" w:hAnsi="Times New Roman" w:cs="Times New Roman"/>
                <w:color w:val="auto"/>
                <w:sz w:val="20"/>
                <w:szCs w:val="20"/>
              </w:rPr>
              <w:t xml:space="preserve"> Trenches</w:t>
            </w:r>
          </w:p>
        </w:tc>
        <w:tc>
          <w:tcPr>
            <w:tcW w:w="3420" w:type="dxa"/>
            <w:shd w:val="clear" w:color="auto" w:fill="auto"/>
            <w:noWrap/>
            <w:vAlign w:val="center"/>
          </w:tcPr>
          <w:p w14:paraId="1246D16C"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UH ECC</w:t>
            </w:r>
          </w:p>
        </w:tc>
      </w:tr>
      <w:tr w:rsidR="005664D4" w:rsidRPr="00857718" w14:paraId="1F5FB0FC" w14:textId="77777777" w:rsidTr="00857718">
        <w:trPr>
          <w:trHeight w:val="315"/>
        </w:trPr>
        <w:tc>
          <w:tcPr>
            <w:tcW w:w="1710" w:type="dxa"/>
            <w:shd w:val="clear" w:color="auto" w:fill="auto"/>
            <w:noWrap/>
            <w:vAlign w:val="center"/>
          </w:tcPr>
          <w:p w14:paraId="501EDF05"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Brian Glazer</w:t>
            </w:r>
          </w:p>
        </w:tc>
        <w:tc>
          <w:tcPr>
            <w:tcW w:w="2610" w:type="dxa"/>
            <w:shd w:val="clear" w:color="auto" w:fill="auto"/>
            <w:noWrap/>
            <w:vAlign w:val="center"/>
          </w:tcPr>
          <w:p w14:paraId="4B5EA4D2" w14:textId="6A8048FC"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w:t>
            </w:r>
            <w:r>
              <w:rPr>
                <w:rFonts w:ascii="Times New Roman" w:eastAsia="Times New Roman" w:hAnsi="Times New Roman" w:cs="Times New Roman"/>
                <w:color w:val="auto"/>
                <w:sz w:val="20"/>
                <w:szCs w:val="20"/>
              </w:rPr>
              <w:t xml:space="preserve"> </w:t>
            </w:r>
            <w:proofErr w:type="spellStart"/>
            <w:r>
              <w:rPr>
                <w:rFonts w:ascii="Times New Roman" w:eastAsia="Times New Roman" w:hAnsi="Times New Roman" w:cs="Times New Roman"/>
                <w:color w:val="auto"/>
                <w:sz w:val="20"/>
                <w:szCs w:val="20"/>
              </w:rPr>
              <w:t>Hawaiʻi</w:t>
            </w:r>
            <w:proofErr w:type="spellEnd"/>
            <w:r>
              <w:rPr>
                <w:rFonts w:ascii="Times New Roman" w:eastAsia="Times New Roman" w:hAnsi="Times New Roman" w:cs="Times New Roman"/>
                <w:color w:val="auto"/>
                <w:sz w:val="20"/>
                <w:szCs w:val="20"/>
              </w:rPr>
              <w:t xml:space="preserve"> at </w:t>
            </w:r>
            <w:proofErr w:type="spellStart"/>
            <w:r>
              <w:rPr>
                <w:rFonts w:ascii="Times New Roman" w:eastAsia="Times New Roman" w:hAnsi="Times New Roman" w:cs="Times New Roman"/>
                <w:color w:val="auto"/>
                <w:sz w:val="20"/>
                <w:szCs w:val="20"/>
              </w:rPr>
              <w:t>Mānoa</w:t>
            </w:r>
            <w:proofErr w:type="spellEnd"/>
          </w:p>
        </w:tc>
        <w:tc>
          <w:tcPr>
            <w:tcW w:w="2970" w:type="dxa"/>
            <w:shd w:val="clear" w:color="auto" w:fill="auto"/>
            <w:noWrap/>
            <w:vAlign w:val="center"/>
          </w:tcPr>
          <w:p w14:paraId="08E5FC9C"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Hydrothermal</w:t>
            </w:r>
          </w:p>
        </w:tc>
        <w:tc>
          <w:tcPr>
            <w:tcW w:w="3420" w:type="dxa"/>
            <w:shd w:val="clear" w:color="auto" w:fill="auto"/>
            <w:noWrap/>
            <w:vAlign w:val="center"/>
          </w:tcPr>
          <w:p w14:paraId="7A18AADC" w14:textId="1D500AFE" w:rsidR="005664D4" w:rsidRPr="00857718" w:rsidRDefault="005664D4"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Honolulu, HI (UH ECC)</w:t>
            </w:r>
          </w:p>
        </w:tc>
      </w:tr>
      <w:tr w:rsidR="000B1843" w:rsidRPr="00857718" w14:paraId="5D4FB96A" w14:textId="77777777" w:rsidTr="00857718">
        <w:trPr>
          <w:trHeight w:val="255"/>
        </w:trPr>
        <w:tc>
          <w:tcPr>
            <w:tcW w:w="1710" w:type="dxa"/>
            <w:shd w:val="clear" w:color="auto" w:fill="auto"/>
            <w:noWrap/>
            <w:vAlign w:val="center"/>
          </w:tcPr>
          <w:p w14:paraId="35157F27"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Les Watling</w:t>
            </w:r>
          </w:p>
        </w:tc>
        <w:tc>
          <w:tcPr>
            <w:tcW w:w="2610" w:type="dxa"/>
            <w:shd w:val="clear" w:color="auto" w:fill="auto"/>
            <w:noWrap/>
            <w:vAlign w:val="center"/>
          </w:tcPr>
          <w:p w14:paraId="14BBB936" w14:textId="00EBED2C" w:rsidR="000B1843" w:rsidRPr="00857718" w:rsidRDefault="005664D4" w:rsidP="005664D4">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w:t>
            </w:r>
            <w:r>
              <w:rPr>
                <w:rFonts w:ascii="Times New Roman" w:eastAsia="Times New Roman" w:hAnsi="Times New Roman" w:cs="Times New Roman"/>
                <w:color w:val="auto"/>
                <w:sz w:val="20"/>
                <w:szCs w:val="20"/>
              </w:rPr>
              <w:t xml:space="preserve"> </w:t>
            </w:r>
            <w:proofErr w:type="spellStart"/>
            <w:r>
              <w:rPr>
                <w:rFonts w:ascii="Times New Roman" w:eastAsia="Times New Roman" w:hAnsi="Times New Roman" w:cs="Times New Roman"/>
                <w:color w:val="auto"/>
                <w:sz w:val="20"/>
                <w:szCs w:val="20"/>
              </w:rPr>
              <w:t>Hawaiʻi</w:t>
            </w:r>
            <w:proofErr w:type="spellEnd"/>
            <w:r>
              <w:rPr>
                <w:rFonts w:ascii="Times New Roman" w:eastAsia="Times New Roman" w:hAnsi="Times New Roman" w:cs="Times New Roman"/>
                <w:color w:val="auto"/>
                <w:sz w:val="20"/>
                <w:szCs w:val="20"/>
              </w:rPr>
              <w:t xml:space="preserve"> at </w:t>
            </w:r>
            <w:proofErr w:type="spellStart"/>
            <w:r>
              <w:rPr>
                <w:rFonts w:ascii="Times New Roman" w:eastAsia="Times New Roman" w:hAnsi="Times New Roman" w:cs="Times New Roman"/>
                <w:color w:val="auto"/>
                <w:sz w:val="20"/>
                <w:szCs w:val="20"/>
              </w:rPr>
              <w:t>Mānoa</w:t>
            </w:r>
            <w:proofErr w:type="spellEnd"/>
          </w:p>
        </w:tc>
        <w:tc>
          <w:tcPr>
            <w:tcW w:w="2970" w:type="dxa"/>
            <w:shd w:val="clear" w:color="auto" w:fill="auto"/>
            <w:noWrap/>
            <w:vAlign w:val="center"/>
          </w:tcPr>
          <w:p w14:paraId="00BD0F62"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w:t>
            </w:r>
            <w:r w:rsidR="000B1843" w:rsidRPr="00857718">
              <w:rPr>
                <w:rFonts w:ascii="Times New Roman" w:eastAsia="Times New Roman" w:hAnsi="Times New Roman" w:cs="Times New Roman"/>
                <w:color w:val="auto"/>
                <w:sz w:val="20"/>
                <w:szCs w:val="20"/>
              </w:rPr>
              <w:t xml:space="preserve">enthic biology, </w:t>
            </w:r>
            <w:proofErr w:type="spellStart"/>
            <w:r w:rsidR="000B1843" w:rsidRPr="00857718">
              <w:rPr>
                <w:rFonts w:ascii="Times New Roman" w:eastAsia="Times New Roman" w:hAnsi="Times New Roman" w:cs="Times New Roman"/>
                <w:color w:val="auto"/>
                <w:sz w:val="20"/>
                <w:szCs w:val="20"/>
              </w:rPr>
              <w:t>octocorals</w:t>
            </w:r>
            <w:proofErr w:type="spellEnd"/>
          </w:p>
        </w:tc>
        <w:tc>
          <w:tcPr>
            <w:tcW w:w="3420" w:type="dxa"/>
            <w:shd w:val="clear" w:color="auto" w:fill="auto"/>
            <w:noWrap/>
            <w:vAlign w:val="center"/>
          </w:tcPr>
          <w:p w14:paraId="7003D001" w14:textId="5CE732DB"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Honolulu, HI (UH ECC), Maine</w:t>
            </w:r>
          </w:p>
        </w:tc>
      </w:tr>
      <w:tr w:rsidR="00857718" w:rsidRPr="00857718" w14:paraId="7458C9E1" w14:textId="77777777" w:rsidTr="00857718">
        <w:trPr>
          <w:trHeight w:val="255"/>
        </w:trPr>
        <w:tc>
          <w:tcPr>
            <w:tcW w:w="1710" w:type="dxa"/>
            <w:shd w:val="clear" w:color="auto" w:fill="auto"/>
            <w:noWrap/>
            <w:vAlign w:val="center"/>
          </w:tcPr>
          <w:p w14:paraId="5688F10C"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Sonia Rowley</w:t>
            </w:r>
          </w:p>
        </w:tc>
        <w:tc>
          <w:tcPr>
            <w:tcW w:w="2610" w:type="dxa"/>
            <w:shd w:val="clear" w:color="auto" w:fill="auto"/>
            <w:noWrap/>
            <w:vAlign w:val="center"/>
          </w:tcPr>
          <w:p w14:paraId="5E943585" w14:textId="08E32FC2" w:rsidR="00857718"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w:t>
            </w:r>
            <w:r>
              <w:rPr>
                <w:rFonts w:ascii="Times New Roman" w:eastAsia="Times New Roman" w:hAnsi="Times New Roman" w:cs="Times New Roman"/>
                <w:color w:val="auto"/>
                <w:sz w:val="20"/>
                <w:szCs w:val="20"/>
              </w:rPr>
              <w:t xml:space="preserve">. </w:t>
            </w:r>
            <w:proofErr w:type="spellStart"/>
            <w:r>
              <w:rPr>
                <w:rFonts w:ascii="Times New Roman" w:eastAsia="Times New Roman" w:hAnsi="Times New Roman" w:cs="Times New Roman"/>
                <w:color w:val="auto"/>
                <w:sz w:val="20"/>
                <w:szCs w:val="20"/>
              </w:rPr>
              <w:t>Hawaiʻi</w:t>
            </w:r>
            <w:proofErr w:type="spellEnd"/>
            <w:r>
              <w:rPr>
                <w:rFonts w:ascii="Times New Roman" w:eastAsia="Times New Roman" w:hAnsi="Times New Roman" w:cs="Times New Roman"/>
                <w:color w:val="auto"/>
                <w:sz w:val="20"/>
                <w:szCs w:val="20"/>
              </w:rPr>
              <w:t xml:space="preserve"> at </w:t>
            </w:r>
            <w:proofErr w:type="spellStart"/>
            <w:r>
              <w:rPr>
                <w:rFonts w:ascii="Times New Roman" w:eastAsia="Times New Roman" w:hAnsi="Times New Roman" w:cs="Times New Roman"/>
                <w:color w:val="auto"/>
                <w:sz w:val="20"/>
                <w:szCs w:val="20"/>
              </w:rPr>
              <w:t>Mānoa</w:t>
            </w:r>
            <w:proofErr w:type="spellEnd"/>
          </w:p>
        </w:tc>
        <w:tc>
          <w:tcPr>
            <w:tcW w:w="2970" w:type="dxa"/>
            <w:shd w:val="clear" w:color="auto" w:fill="auto"/>
            <w:noWrap/>
            <w:vAlign w:val="center"/>
          </w:tcPr>
          <w:p w14:paraId="76D61930" w14:textId="77777777" w:rsidR="00857718" w:rsidRPr="00857718" w:rsidRDefault="00857718"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Biogeography &amp; taxonomy of </w:t>
            </w:r>
            <w:proofErr w:type="spellStart"/>
            <w:r w:rsidRPr="00857718">
              <w:rPr>
                <w:rFonts w:ascii="Times New Roman" w:eastAsia="Times New Roman" w:hAnsi="Times New Roman" w:cs="Times New Roman"/>
                <w:color w:val="auto"/>
                <w:sz w:val="20"/>
                <w:szCs w:val="20"/>
              </w:rPr>
              <w:t>Octorallia</w:t>
            </w:r>
            <w:proofErr w:type="spellEnd"/>
            <w:r w:rsidRPr="00857718">
              <w:rPr>
                <w:rFonts w:ascii="Times New Roman" w:eastAsia="Times New Roman" w:hAnsi="Times New Roman" w:cs="Times New Roman"/>
                <w:color w:val="auto"/>
                <w:sz w:val="20"/>
                <w:szCs w:val="20"/>
              </w:rPr>
              <w:t>, benthic biology</w:t>
            </w:r>
          </w:p>
        </w:tc>
        <w:tc>
          <w:tcPr>
            <w:tcW w:w="3420" w:type="dxa"/>
            <w:shd w:val="clear" w:color="auto" w:fill="auto"/>
            <w:noWrap/>
            <w:vAlign w:val="center"/>
          </w:tcPr>
          <w:p w14:paraId="0E913988" w14:textId="1EE39F4D" w:rsidR="00857718"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Honolulu, HI (UH ECC)</w:t>
            </w:r>
          </w:p>
        </w:tc>
      </w:tr>
      <w:tr w:rsidR="000B1843" w:rsidRPr="00857718" w14:paraId="680573B6" w14:textId="77777777" w:rsidTr="00857718">
        <w:trPr>
          <w:trHeight w:val="255"/>
        </w:trPr>
        <w:tc>
          <w:tcPr>
            <w:tcW w:w="1710" w:type="dxa"/>
            <w:shd w:val="clear" w:color="auto" w:fill="auto"/>
            <w:noWrap/>
            <w:vAlign w:val="center"/>
          </w:tcPr>
          <w:p w14:paraId="0D45B4C7" w14:textId="77777777" w:rsidR="000B1843" w:rsidRPr="00857718" w:rsidRDefault="000B1843" w:rsidP="00857718">
            <w:pPr>
              <w:spacing w:line="240" w:lineRule="auto"/>
              <w:rPr>
                <w:rFonts w:ascii="Times New Roman" w:eastAsia="Times New Roman" w:hAnsi="Times New Roman" w:cs="Times New Roman"/>
                <w:color w:val="auto"/>
                <w:sz w:val="20"/>
                <w:szCs w:val="20"/>
              </w:rPr>
            </w:pPr>
            <w:proofErr w:type="spellStart"/>
            <w:r w:rsidRPr="00857718">
              <w:rPr>
                <w:rFonts w:ascii="Times New Roman" w:eastAsia="Times New Roman" w:hAnsi="Times New Roman" w:cs="Times New Roman"/>
                <w:color w:val="auto"/>
                <w:sz w:val="20"/>
                <w:szCs w:val="20"/>
              </w:rPr>
              <w:t>Maryjo</w:t>
            </w:r>
            <w:proofErr w:type="spellEnd"/>
            <w:r w:rsidRPr="00857718">
              <w:rPr>
                <w:rFonts w:ascii="Times New Roman" w:eastAsia="Times New Roman" w:hAnsi="Times New Roman" w:cs="Times New Roman"/>
                <w:color w:val="auto"/>
                <w:sz w:val="20"/>
                <w:szCs w:val="20"/>
              </w:rPr>
              <w:t xml:space="preserve"> </w:t>
            </w:r>
            <w:proofErr w:type="spellStart"/>
            <w:r w:rsidRPr="00857718">
              <w:rPr>
                <w:rFonts w:ascii="Times New Roman" w:eastAsia="Times New Roman" w:hAnsi="Times New Roman" w:cs="Times New Roman"/>
                <w:color w:val="auto"/>
                <w:sz w:val="20"/>
                <w:szCs w:val="20"/>
              </w:rPr>
              <w:t>Brounce</w:t>
            </w:r>
            <w:proofErr w:type="spellEnd"/>
          </w:p>
        </w:tc>
        <w:tc>
          <w:tcPr>
            <w:tcW w:w="2610" w:type="dxa"/>
            <w:shd w:val="clear" w:color="auto" w:fill="auto"/>
            <w:noWrap/>
            <w:vAlign w:val="center"/>
          </w:tcPr>
          <w:p w14:paraId="4634E978"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California Institute of Technology</w:t>
            </w:r>
          </w:p>
        </w:tc>
        <w:tc>
          <w:tcPr>
            <w:tcW w:w="2970" w:type="dxa"/>
            <w:shd w:val="clear" w:color="auto" w:fill="auto"/>
            <w:noWrap/>
            <w:vAlign w:val="center"/>
          </w:tcPr>
          <w:p w14:paraId="76ED7CC1"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Geological oceanography</w:t>
            </w:r>
          </w:p>
        </w:tc>
        <w:tc>
          <w:tcPr>
            <w:tcW w:w="3420" w:type="dxa"/>
            <w:shd w:val="clear" w:color="auto" w:fill="auto"/>
            <w:noWrap/>
            <w:vAlign w:val="center"/>
          </w:tcPr>
          <w:p w14:paraId="0FD7E1FD" w14:textId="0EC43E71"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P</w:t>
            </w:r>
            <w:r w:rsidR="000B1843" w:rsidRPr="00857718">
              <w:rPr>
                <w:rFonts w:ascii="Times New Roman" w:eastAsia="Times New Roman" w:hAnsi="Times New Roman" w:cs="Times New Roman"/>
                <w:color w:val="auto"/>
                <w:sz w:val="20"/>
                <w:szCs w:val="20"/>
              </w:rPr>
              <w:t>asadena</w:t>
            </w:r>
            <w:r>
              <w:rPr>
                <w:rFonts w:ascii="Times New Roman" w:eastAsia="Times New Roman" w:hAnsi="Times New Roman" w:cs="Times New Roman"/>
                <w:color w:val="auto"/>
                <w:sz w:val="20"/>
                <w:szCs w:val="20"/>
              </w:rPr>
              <w:t>,</w:t>
            </w:r>
            <w:r w:rsidR="000B1843" w:rsidRPr="00857718">
              <w:rPr>
                <w:rFonts w:ascii="Times New Roman" w:eastAsia="Times New Roman" w:hAnsi="Times New Roman" w:cs="Times New Roman"/>
                <w:color w:val="auto"/>
                <w:sz w:val="20"/>
                <w:szCs w:val="20"/>
              </w:rPr>
              <w:t xml:space="preserve"> CA</w:t>
            </w:r>
          </w:p>
        </w:tc>
      </w:tr>
      <w:tr w:rsidR="000B1843" w:rsidRPr="00857718" w14:paraId="42056CC7" w14:textId="77777777" w:rsidTr="00857718">
        <w:trPr>
          <w:trHeight w:val="255"/>
        </w:trPr>
        <w:tc>
          <w:tcPr>
            <w:tcW w:w="1710" w:type="dxa"/>
            <w:shd w:val="clear" w:color="auto" w:fill="auto"/>
            <w:noWrap/>
            <w:vAlign w:val="center"/>
          </w:tcPr>
          <w:p w14:paraId="3434EDED"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Andrea </w:t>
            </w:r>
            <w:proofErr w:type="spellStart"/>
            <w:r w:rsidRPr="00857718">
              <w:rPr>
                <w:rFonts w:ascii="Times New Roman" w:eastAsia="Times New Roman" w:hAnsi="Times New Roman" w:cs="Times New Roman"/>
                <w:color w:val="auto"/>
                <w:sz w:val="20"/>
                <w:szCs w:val="20"/>
              </w:rPr>
              <w:t>Quattrini</w:t>
            </w:r>
            <w:proofErr w:type="spellEnd"/>
          </w:p>
        </w:tc>
        <w:tc>
          <w:tcPr>
            <w:tcW w:w="2610" w:type="dxa"/>
            <w:shd w:val="clear" w:color="auto" w:fill="auto"/>
            <w:noWrap/>
            <w:vAlign w:val="center"/>
          </w:tcPr>
          <w:p w14:paraId="6D986AA5"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Harvey </w:t>
            </w:r>
            <w:proofErr w:type="spellStart"/>
            <w:r w:rsidRPr="00857718">
              <w:rPr>
                <w:rFonts w:ascii="Times New Roman" w:eastAsia="Times New Roman" w:hAnsi="Times New Roman" w:cs="Times New Roman"/>
                <w:color w:val="auto"/>
                <w:sz w:val="20"/>
                <w:szCs w:val="20"/>
              </w:rPr>
              <w:t>Mudd</w:t>
            </w:r>
            <w:proofErr w:type="spellEnd"/>
            <w:r w:rsidRPr="00857718">
              <w:rPr>
                <w:rFonts w:ascii="Times New Roman" w:eastAsia="Times New Roman" w:hAnsi="Times New Roman" w:cs="Times New Roman"/>
                <w:color w:val="auto"/>
                <w:sz w:val="20"/>
                <w:szCs w:val="20"/>
              </w:rPr>
              <w:t xml:space="preserve"> College</w:t>
            </w:r>
          </w:p>
        </w:tc>
        <w:tc>
          <w:tcPr>
            <w:tcW w:w="2970" w:type="dxa"/>
            <w:shd w:val="clear" w:color="auto" w:fill="auto"/>
            <w:noWrap/>
            <w:vAlign w:val="center"/>
          </w:tcPr>
          <w:p w14:paraId="0B403C13"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w:t>
            </w:r>
            <w:r w:rsidR="000B1843" w:rsidRPr="00857718">
              <w:rPr>
                <w:rFonts w:ascii="Times New Roman" w:eastAsia="Times New Roman" w:hAnsi="Times New Roman" w:cs="Times New Roman"/>
                <w:color w:val="auto"/>
                <w:sz w:val="20"/>
                <w:szCs w:val="20"/>
              </w:rPr>
              <w:t>enthic bio</w:t>
            </w:r>
          </w:p>
        </w:tc>
        <w:tc>
          <w:tcPr>
            <w:tcW w:w="3420" w:type="dxa"/>
            <w:shd w:val="clear" w:color="auto" w:fill="auto"/>
            <w:noWrap/>
            <w:vAlign w:val="center"/>
          </w:tcPr>
          <w:p w14:paraId="3A4D4965" w14:textId="0F4E5A2B" w:rsidR="000B1843" w:rsidRPr="00857718" w:rsidRDefault="00857718"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Claremont, CA</w:t>
            </w:r>
          </w:p>
        </w:tc>
      </w:tr>
      <w:tr w:rsidR="000B1843" w:rsidRPr="00857718" w14:paraId="435E5AFA" w14:textId="77777777" w:rsidTr="00857718">
        <w:trPr>
          <w:trHeight w:val="255"/>
        </w:trPr>
        <w:tc>
          <w:tcPr>
            <w:tcW w:w="1710" w:type="dxa"/>
            <w:shd w:val="clear" w:color="auto" w:fill="auto"/>
            <w:noWrap/>
            <w:vAlign w:val="center"/>
          </w:tcPr>
          <w:p w14:paraId="652AD3E6"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Bill Chadwick</w:t>
            </w:r>
          </w:p>
        </w:tc>
        <w:tc>
          <w:tcPr>
            <w:tcW w:w="2610" w:type="dxa"/>
            <w:shd w:val="clear" w:color="auto" w:fill="auto"/>
            <w:noWrap/>
            <w:vAlign w:val="center"/>
          </w:tcPr>
          <w:p w14:paraId="371014F1" w14:textId="408AE61B" w:rsidR="000B1843" w:rsidRPr="00857718" w:rsidRDefault="005664D4" w:rsidP="005664D4">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NOAA Pacific Marine Environmental Laboratory</w:t>
            </w:r>
          </w:p>
        </w:tc>
        <w:tc>
          <w:tcPr>
            <w:tcW w:w="2970" w:type="dxa"/>
            <w:shd w:val="clear" w:color="auto" w:fill="auto"/>
            <w:noWrap/>
            <w:vAlign w:val="center"/>
          </w:tcPr>
          <w:p w14:paraId="7F003B16"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Geology, volcanology</w:t>
            </w:r>
          </w:p>
        </w:tc>
        <w:tc>
          <w:tcPr>
            <w:tcW w:w="3420" w:type="dxa"/>
            <w:shd w:val="clear" w:color="auto" w:fill="auto"/>
            <w:noWrap/>
            <w:vAlign w:val="center"/>
          </w:tcPr>
          <w:p w14:paraId="46E7BD84" w14:textId="55FBD2A1" w:rsidR="000B1843" w:rsidRPr="00857718" w:rsidRDefault="000B1843" w:rsidP="005A0AEE">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Newport, </w:t>
            </w:r>
            <w:r w:rsidR="005A0AEE">
              <w:rPr>
                <w:rFonts w:ascii="Times New Roman" w:eastAsia="Times New Roman" w:hAnsi="Times New Roman" w:cs="Times New Roman"/>
                <w:color w:val="auto"/>
                <w:sz w:val="20"/>
                <w:szCs w:val="20"/>
              </w:rPr>
              <w:t>OR</w:t>
            </w:r>
          </w:p>
        </w:tc>
      </w:tr>
      <w:tr w:rsidR="005664D4" w:rsidRPr="00857718" w14:paraId="71D6BABA" w14:textId="77777777" w:rsidTr="00857718">
        <w:trPr>
          <w:trHeight w:val="255"/>
        </w:trPr>
        <w:tc>
          <w:tcPr>
            <w:tcW w:w="1710" w:type="dxa"/>
            <w:shd w:val="clear" w:color="auto" w:fill="auto"/>
            <w:noWrap/>
            <w:vAlign w:val="center"/>
          </w:tcPr>
          <w:p w14:paraId="15D5037D"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Robert </w:t>
            </w:r>
            <w:proofErr w:type="spellStart"/>
            <w:r w:rsidRPr="00857718">
              <w:rPr>
                <w:rFonts w:ascii="Times New Roman" w:eastAsia="Times New Roman" w:hAnsi="Times New Roman" w:cs="Times New Roman"/>
                <w:color w:val="auto"/>
                <w:sz w:val="20"/>
                <w:szCs w:val="20"/>
              </w:rPr>
              <w:t>Embley</w:t>
            </w:r>
            <w:proofErr w:type="spellEnd"/>
          </w:p>
        </w:tc>
        <w:tc>
          <w:tcPr>
            <w:tcW w:w="2610" w:type="dxa"/>
            <w:shd w:val="clear" w:color="auto" w:fill="auto"/>
            <w:noWrap/>
            <w:vAlign w:val="center"/>
          </w:tcPr>
          <w:p w14:paraId="27F37DA5" w14:textId="6101BD2C" w:rsidR="005664D4" w:rsidRPr="00857718" w:rsidRDefault="005664D4"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NOAA Pacific Marine Environmental Laboratory</w:t>
            </w:r>
          </w:p>
        </w:tc>
        <w:tc>
          <w:tcPr>
            <w:tcW w:w="2970" w:type="dxa"/>
            <w:shd w:val="clear" w:color="auto" w:fill="auto"/>
            <w:noWrap/>
            <w:vAlign w:val="center"/>
          </w:tcPr>
          <w:p w14:paraId="4327F55D"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Geology</w:t>
            </w:r>
          </w:p>
        </w:tc>
        <w:tc>
          <w:tcPr>
            <w:tcW w:w="3420" w:type="dxa"/>
            <w:shd w:val="clear" w:color="auto" w:fill="auto"/>
            <w:noWrap/>
            <w:vAlign w:val="center"/>
          </w:tcPr>
          <w:p w14:paraId="6EFCC321" w14:textId="77777777" w:rsidR="005664D4" w:rsidRPr="00857718" w:rsidRDefault="005664D4"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Newport, OR</w:t>
            </w:r>
          </w:p>
        </w:tc>
      </w:tr>
      <w:tr w:rsidR="000B1843" w:rsidRPr="00857718" w14:paraId="28B7C15E" w14:textId="77777777" w:rsidTr="00857718">
        <w:trPr>
          <w:trHeight w:val="255"/>
        </w:trPr>
        <w:tc>
          <w:tcPr>
            <w:tcW w:w="1710" w:type="dxa"/>
            <w:shd w:val="clear" w:color="auto" w:fill="auto"/>
            <w:noWrap/>
            <w:vAlign w:val="center"/>
          </w:tcPr>
          <w:p w14:paraId="55C66795"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Lisa Levin</w:t>
            </w:r>
          </w:p>
        </w:tc>
        <w:tc>
          <w:tcPr>
            <w:tcW w:w="2610" w:type="dxa"/>
            <w:shd w:val="clear" w:color="auto" w:fill="auto"/>
            <w:noWrap/>
            <w:vAlign w:val="center"/>
          </w:tcPr>
          <w:p w14:paraId="37809C44"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Scripps Institution of Oceanography</w:t>
            </w:r>
          </w:p>
        </w:tc>
        <w:tc>
          <w:tcPr>
            <w:tcW w:w="2970" w:type="dxa"/>
            <w:shd w:val="clear" w:color="auto" w:fill="auto"/>
            <w:noWrap/>
            <w:vAlign w:val="center"/>
          </w:tcPr>
          <w:p w14:paraId="5BF7AE13"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B</w:t>
            </w:r>
            <w:r w:rsidR="000B1843" w:rsidRPr="00857718">
              <w:rPr>
                <w:rFonts w:ascii="Times New Roman" w:eastAsia="Times New Roman" w:hAnsi="Times New Roman" w:cs="Times New Roman"/>
                <w:color w:val="auto"/>
                <w:sz w:val="20"/>
                <w:szCs w:val="20"/>
              </w:rPr>
              <w:t>enthic biology</w:t>
            </w:r>
          </w:p>
        </w:tc>
        <w:tc>
          <w:tcPr>
            <w:tcW w:w="3420" w:type="dxa"/>
            <w:shd w:val="clear" w:color="auto" w:fill="auto"/>
            <w:noWrap/>
            <w:vAlign w:val="center"/>
          </w:tcPr>
          <w:p w14:paraId="47DDF2C8" w14:textId="579C8EF6" w:rsidR="000B1843" w:rsidRPr="00857718" w:rsidRDefault="005A0AEE" w:rsidP="00857718">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La Jolla ,CA</w:t>
            </w:r>
          </w:p>
        </w:tc>
      </w:tr>
      <w:tr w:rsidR="000B1843" w:rsidRPr="00857718" w14:paraId="3D2BB77F" w14:textId="77777777" w:rsidTr="00857718">
        <w:trPr>
          <w:trHeight w:val="255"/>
        </w:trPr>
        <w:tc>
          <w:tcPr>
            <w:tcW w:w="1710" w:type="dxa"/>
            <w:shd w:val="clear" w:color="auto" w:fill="auto"/>
            <w:noWrap/>
            <w:vAlign w:val="center"/>
          </w:tcPr>
          <w:p w14:paraId="2C81FD67"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Jonathan Kellogg</w:t>
            </w:r>
          </w:p>
        </w:tc>
        <w:tc>
          <w:tcPr>
            <w:tcW w:w="2610" w:type="dxa"/>
            <w:shd w:val="clear" w:color="auto" w:fill="auto"/>
            <w:noWrap/>
            <w:vAlign w:val="center"/>
          </w:tcPr>
          <w:p w14:paraId="11E3327C"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University of Victoria</w:t>
            </w:r>
          </w:p>
        </w:tc>
        <w:tc>
          <w:tcPr>
            <w:tcW w:w="2970" w:type="dxa"/>
            <w:shd w:val="clear" w:color="auto" w:fill="auto"/>
            <w:noWrap/>
            <w:vAlign w:val="center"/>
          </w:tcPr>
          <w:p w14:paraId="54147F42"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Vent circulation</w:t>
            </w:r>
          </w:p>
        </w:tc>
        <w:tc>
          <w:tcPr>
            <w:tcW w:w="3420" w:type="dxa"/>
            <w:shd w:val="clear" w:color="auto" w:fill="auto"/>
            <w:noWrap/>
            <w:vAlign w:val="center"/>
          </w:tcPr>
          <w:p w14:paraId="3162FA5E"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Vancouver, BC</w:t>
            </w:r>
          </w:p>
        </w:tc>
      </w:tr>
      <w:tr w:rsidR="000B1843" w:rsidRPr="00857718" w14:paraId="205DC154" w14:textId="77777777" w:rsidTr="00857718">
        <w:trPr>
          <w:trHeight w:val="255"/>
        </w:trPr>
        <w:tc>
          <w:tcPr>
            <w:tcW w:w="1710" w:type="dxa"/>
            <w:shd w:val="clear" w:color="auto" w:fill="auto"/>
            <w:noWrap/>
            <w:vAlign w:val="center"/>
          </w:tcPr>
          <w:p w14:paraId="512B6AB0" w14:textId="77777777" w:rsidR="000B1843" w:rsidRPr="00857718" w:rsidRDefault="000B1843"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Tina </w:t>
            </w:r>
            <w:proofErr w:type="spellStart"/>
            <w:r w:rsidRPr="00857718">
              <w:rPr>
                <w:rFonts w:ascii="Times New Roman" w:eastAsia="Times New Roman" w:hAnsi="Times New Roman" w:cs="Times New Roman"/>
                <w:color w:val="auto"/>
                <w:sz w:val="20"/>
                <w:szCs w:val="20"/>
              </w:rPr>
              <w:t>Molodtsova</w:t>
            </w:r>
            <w:proofErr w:type="spellEnd"/>
          </w:p>
        </w:tc>
        <w:tc>
          <w:tcPr>
            <w:tcW w:w="2610" w:type="dxa"/>
            <w:shd w:val="clear" w:color="auto" w:fill="auto"/>
            <w:noWrap/>
            <w:vAlign w:val="center"/>
          </w:tcPr>
          <w:p w14:paraId="09A8BCD4" w14:textId="77777777" w:rsidR="000B1843" w:rsidRPr="00857718" w:rsidRDefault="000B1843" w:rsidP="00857718">
            <w:pPr>
              <w:spacing w:line="240" w:lineRule="auto"/>
              <w:rPr>
                <w:rFonts w:ascii="Times New Roman" w:eastAsia="Times New Roman" w:hAnsi="Times New Roman" w:cs="Times New Roman"/>
                <w:color w:val="auto"/>
                <w:sz w:val="20"/>
                <w:szCs w:val="20"/>
              </w:rPr>
            </w:pPr>
            <w:proofErr w:type="spellStart"/>
            <w:r w:rsidRPr="00857718">
              <w:rPr>
                <w:rFonts w:ascii="Times New Roman" w:eastAsia="Times New Roman" w:hAnsi="Times New Roman" w:cs="Times New Roman"/>
                <w:color w:val="auto"/>
                <w:sz w:val="20"/>
                <w:szCs w:val="20"/>
              </w:rPr>
              <w:t>P.P.Shirshov</w:t>
            </w:r>
            <w:proofErr w:type="spellEnd"/>
            <w:r w:rsidRPr="00857718">
              <w:rPr>
                <w:rFonts w:ascii="Times New Roman" w:eastAsia="Times New Roman" w:hAnsi="Times New Roman" w:cs="Times New Roman"/>
                <w:color w:val="auto"/>
                <w:sz w:val="20"/>
                <w:szCs w:val="20"/>
              </w:rPr>
              <w:t xml:space="preserve"> Institute of Oceanology RAS</w:t>
            </w:r>
          </w:p>
        </w:tc>
        <w:tc>
          <w:tcPr>
            <w:tcW w:w="2970" w:type="dxa"/>
            <w:shd w:val="clear" w:color="auto" w:fill="auto"/>
            <w:noWrap/>
            <w:vAlign w:val="center"/>
          </w:tcPr>
          <w:p w14:paraId="2960D128" w14:textId="77777777" w:rsidR="000B1843" w:rsidRPr="00857718" w:rsidRDefault="00C61BBB" w:rsidP="00857718">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D</w:t>
            </w:r>
            <w:r w:rsidR="000B1843" w:rsidRPr="00857718">
              <w:rPr>
                <w:rFonts w:ascii="Times New Roman" w:eastAsia="Times New Roman" w:hAnsi="Times New Roman" w:cs="Times New Roman"/>
                <w:color w:val="auto"/>
                <w:sz w:val="20"/>
                <w:szCs w:val="20"/>
              </w:rPr>
              <w:t>eep-sea corals, benthic biology</w:t>
            </w:r>
          </w:p>
        </w:tc>
        <w:tc>
          <w:tcPr>
            <w:tcW w:w="3420" w:type="dxa"/>
            <w:shd w:val="clear" w:color="auto" w:fill="auto"/>
            <w:noWrap/>
            <w:vAlign w:val="center"/>
          </w:tcPr>
          <w:p w14:paraId="0244B198" w14:textId="7429EE22" w:rsidR="000B1843" w:rsidRPr="00857718" w:rsidRDefault="000B1843" w:rsidP="005A0AEE">
            <w:pPr>
              <w:spacing w:line="240" w:lineRule="auto"/>
              <w:rPr>
                <w:rFonts w:ascii="Times New Roman" w:eastAsia="Times New Roman" w:hAnsi="Times New Roman" w:cs="Times New Roman"/>
                <w:color w:val="auto"/>
                <w:sz w:val="20"/>
                <w:szCs w:val="20"/>
              </w:rPr>
            </w:pPr>
            <w:r w:rsidRPr="00857718">
              <w:rPr>
                <w:rFonts w:ascii="Times New Roman" w:eastAsia="Times New Roman" w:hAnsi="Times New Roman" w:cs="Times New Roman"/>
                <w:color w:val="auto"/>
                <w:sz w:val="20"/>
                <w:szCs w:val="20"/>
              </w:rPr>
              <w:t xml:space="preserve">Moscow, </w:t>
            </w:r>
            <w:r w:rsidR="005A0AEE">
              <w:rPr>
                <w:rFonts w:ascii="Times New Roman" w:eastAsia="Times New Roman" w:hAnsi="Times New Roman" w:cs="Times New Roman"/>
                <w:color w:val="auto"/>
                <w:sz w:val="20"/>
                <w:szCs w:val="20"/>
              </w:rPr>
              <w:t>Russia</w:t>
            </w:r>
          </w:p>
        </w:tc>
      </w:tr>
    </w:tbl>
    <w:p w14:paraId="47CE7455" w14:textId="77777777" w:rsidR="00341D92" w:rsidRDefault="00E7340B" w:rsidP="00A43021">
      <w:pPr>
        <w:spacing w:line="240" w:lineRule="auto"/>
        <w:ind w:left="-720" w:right="-630"/>
        <w:rPr>
          <w:rFonts w:ascii="Times New Roman" w:eastAsia="Times New Roman" w:hAnsi="Times New Roman" w:cs="Times New Roman"/>
          <w:sz w:val="20"/>
          <w:szCs w:val="20"/>
        </w:rPr>
      </w:pPr>
      <w:proofErr w:type="gramStart"/>
      <w:r w:rsidRPr="006C7A9A">
        <w:rPr>
          <w:rFonts w:ascii="Times New Roman" w:eastAsia="Times New Roman" w:hAnsi="Times New Roman" w:cs="Times New Roman"/>
          <w:b/>
          <w:sz w:val="20"/>
          <w:szCs w:val="20"/>
        </w:rPr>
        <w:lastRenderedPageBreak/>
        <w:t xml:space="preserve">Table </w:t>
      </w:r>
      <w:r>
        <w:rPr>
          <w:rFonts w:ascii="Times New Roman" w:eastAsia="Times New Roman" w:hAnsi="Times New Roman" w:cs="Times New Roman"/>
          <w:b/>
          <w:sz w:val="20"/>
          <w:szCs w:val="20"/>
        </w:rPr>
        <w:t>2</w:t>
      </w:r>
      <w:r w:rsidRPr="006C7A9A">
        <w:rPr>
          <w:rFonts w:ascii="Times New Roman" w:eastAsia="Times New Roman" w:hAnsi="Times New Roman" w:cs="Times New Roman"/>
          <w:b/>
          <w:sz w:val="20"/>
          <w:szCs w:val="20"/>
        </w:rPr>
        <w:t>.</w:t>
      </w:r>
      <w:proofErr w:type="gramEnd"/>
      <w:r w:rsidRPr="006C7A9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Name,</w:t>
      </w:r>
      <w:r w:rsidRPr="006C7A9A">
        <w:rPr>
          <w:rFonts w:ascii="Times New Roman" w:eastAsia="Times New Roman" w:hAnsi="Times New Roman" w:cs="Times New Roman"/>
          <w:sz w:val="20"/>
          <w:szCs w:val="20"/>
        </w:rPr>
        <w:t xml:space="preserve"> affiliation</w:t>
      </w:r>
      <w:r>
        <w:rPr>
          <w:rFonts w:ascii="Times New Roman" w:eastAsia="Times New Roman" w:hAnsi="Times New Roman" w:cs="Times New Roman"/>
          <w:sz w:val="20"/>
          <w:szCs w:val="20"/>
        </w:rPr>
        <w:t xml:space="preserve">, expertise and participation location of the shore-based science team who </w:t>
      </w:r>
      <w:proofErr w:type="gramStart"/>
      <w:r>
        <w:rPr>
          <w:rFonts w:ascii="Times New Roman" w:eastAsia="Times New Roman" w:hAnsi="Times New Roman" w:cs="Times New Roman"/>
          <w:sz w:val="20"/>
          <w:szCs w:val="20"/>
        </w:rPr>
        <w:t>participated</w:t>
      </w:r>
      <w:proofErr w:type="gramEnd"/>
      <w:r>
        <w:rPr>
          <w:rFonts w:ascii="Times New Roman" w:eastAsia="Times New Roman" w:hAnsi="Times New Roman" w:cs="Times New Roman"/>
          <w:sz w:val="20"/>
          <w:szCs w:val="20"/>
        </w:rPr>
        <w:t xml:space="preserve"> cruise l</w:t>
      </w:r>
      <w:r w:rsidRPr="006C7A9A">
        <w:rPr>
          <w:rFonts w:ascii="Times New Roman" w:eastAsia="Times New Roman" w:hAnsi="Times New Roman" w:cs="Times New Roman"/>
          <w:sz w:val="20"/>
          <w:szCs w:val="20"/>
        </w:rPr>
        <w:t xml:space="preserve">eg 1 of the </w:t>
      </w:r>
      <w:r>
        <w:rPr>
          <w:rFonts w:ascii="Times New Roman" w:eastAsia="Times New Roman" w:hAnsi="Times New Roman" w:cs="Times New Roman"/>
          <w:sz w:val="20"/>
          <w:szCs w:val="20"/>
        </w:rPr>
        <w:t>e</w:t>
      </w:r>
      <w:r w:rsidRPr="006C7A9A">
        <w:rPr>
          <w:rFonts w:ascii="Times New Roman" w:eastAsia="Times New Roman" w:hAnsi="Times New Roman" w:cs="Times New Roman"/>
          <w:sz w:val="20"/>
          <w:szCs w:val="20"/>
        </w:rPr>
        <w:t>xpedition</w:t>
      </w:r>
      <w:r>
        <w:rPr>
          <w:rFonts w:ascii="Times New Roman" w:eastAsia="Times New Roman" w:hAnsi="Times New Roman" w:cs="Times New Roman"/>
          <w:sz w:val="20"/>
          <w:szCs w:val="20"/>
        </w:rPr>
        <w:t>.</w:t>
      </w:r>
    </w:p>
    <w:p w14:paraId="5651AFED" w14:textId="77777777" w:rsidR="00341D92" w:rsidRDefault="00341D92" w:rsidP="00A43021">
      <w:pPr>
        <w:spacing w:line="240" w:lineRule="auto"/>
        <w:ind w:left="-720" w:right="-630"/>
        <w:rPr>
          <w:rFonts w:ascii="Times New Roman" w:hAnsi="Times New Roman" w:cs="Times New Roman"/>
          <w:sz w:val="24"/>
          <w:szCs w:val="24"/>
        </w:rPr>
      </w:pPr>
    </w:p>
    <w:p w14:paraId="16D70924" w14:textId="77777777" w:rsidR="004546BC" w:rsidRPr="00252FEB" w:rsidRDefault="000B1843" w:rsidP="00252FEB">
      <w:pPr>
        <w:pStyle w:val="Heading1"/>
        <w:rPr>
          <w:rFonts w:ascii="Times New Roman" w:hAnsi="Times New Roman" w:cs="Times New Roman"/>
          <w:b/>
          <w:sz w:val="24"/>
          <w:szCs w:val="24"/>
        </w:rPr>
      </w:pPr>
      <w:bookmarkStart w:id="4" w:name="_Toc459210393"/>
      <w:r>
        <w:rPr>
          <w:rFonts w:ascii="Times New Roman" w:hAnsi="Times New Roman" w:cs="Times New Roman"/>
          <w:b/>
          <w:sz w:val="24"/>
          <w:szCs w:val="24"/>
        </w:rPr>
        <w:t>4</w:t>
      </w:r>
      <w:r w:rsidR="004546BC" w:rsidRPr="00252FEB">
        <w:rPr>
          <w:rFonts w:ascii="Times New Roman" w:hAnsi="Times New Roman" w:cs="Times New Roman"/>
          <w:b/>
          <w:sz w:val="24"/>
          <w:szCs w:val="24"/>
        </w:rPr>
        <w:t>. Methodology</w:t>
      </w:r>
      <w:bookmarkEnd w:id="4"/>
    </w:p>
    <w:p w14:paraId="52866F16" w14:textId="77777777" w:rsidR="00681C44" w:rsidRDefault="004546BC" w:rsidP="00F253B6">
      <w:pPr>
        <w:rPr>
          <w:rFonts w:ascii="Times New Roman" w:hAnsi="Times New Roman" w:cs="Times New Roman"/>
          <w:sz w:val="24"/>
          <w:szCs w:val="24"/>
        </w:rPr>
      </w:pPr>
      <w:r w:rsidRPr="00F253B6">
        <w:rPr>
          <w:rFonts w:ascii="Times New Roman" w:hAnsi="Times New Roman" w:cs="Times New Roman"/>
          <w:sz w:val="24"/>
          <w:szCs w:val="24"/>
        </w:rPr>
        <w:t>In order to accomplish its objectives</w:t>
      </w:r>
      <w:r w:rsidR="00AF38FA">
        <w:rPr>
          <w:rFonts w:ascii="Times New Roman" w:hAnsi="Times New Roman" w:cs="Times New Roman"/>
          <w:sz w:val="24"/>
          <w:szCs w:val="24"/>
        </w:rPr>
        <w:t>,</w:t>
      </w:r>
      <w:r w:rsidRPr="00F253B6">
        <w:rPr>
          <w:rFonts w:ascii="Times New Roman" w:hAnsi="Times New Roman" w:cs="Times New Roman"/>
          <w:sz w:val="24"/>
          <w:szCs w:val="24"/>
        </w:rPr>
        <w:t xml:space="preserve"> the expedition made use of the </w:t>
      </w:r>
      <w:proofErr w:type="spellStart"/>
      <w:r w:rsidRPr="00F253B6">
        <w:rPr>
          <w:rFonts w:ascii="Times New Roman" w:hAnsi="Times New Roman" w:cs="Times New Roman"/>
          <w:i/>
          <w:sz w:val="24"/>
          <w:szCs w:val="24"/>
        </w:rPr>
        <w:t>Okeanos</w:t>
      </w:r>
      <w:proofErr w:type="spellEnd"/>
      <w:r w:rsidRPr="00F253B6">
        <w:rPr>
          <w:rFonts w:ascii="Times New Roman" w:hAnsi="Times New Roman" w:cs="Times New Roman"/>
          <w:i/>
          <w:sz w:val="24"/>
          <w:szCs w:val="24"/>
        </w:rPr>
        <w:t xml:space="preserve"> Explorer</w:t>
      </w:r>
      <w:r w:rsidRPr="00F253B6">
        <w:rPr>
          <w:rFonts w:ascii="Times New Roman" w:hAnsi="Times New Roman" w:cs="Times New Roman"/>
          <w:sz w:val="24"/>
          <w:szCs w:val="24"/>
        </w:rPr>
        <w:t>’s</w:t>
      </w:r>
      <w:r w:rsidR="00681C44" w:rsidRPr="00F253B6">
        <w:rPr>
          <w:rFonts w:ascii="Times New Roman" w:hAnsi="Times New Roman" w:cs="Times New Roman"/>
          <w:sz w:val="24"/>
          <w:szCs w:val="24"/>
        </w:rPr>
        <w:t xml:space="preserve">: </w:t>
      </w:r>
      <w:r w:rsidRPr="00F253B6">
        <w:rPr>
          <w:rFonts w:ascii="Times New Roman" w:hAnsi="Times New Roman" w:cs="Times New Roman"/>
          <w:sz w:val="24"/>
          <w:szCs w:val="24"/>
        </w:rPr>
        <w:t xml:space="preserve"> </w:t>
      </w:r>
    </w:p>
    <w:p w14:paraId="0A608400" w14:textId="77777777" w:rsidR="00681C44" w:rsidRDefault="00681C44" w:rsidP="00F253B6">
      <w:pPr>
        <w:pStyle w:val="ListParagraph"/>
        <w:numPr>
          <w:ilvl w:val="0"/>
          <w:numId w:val="9"/>
        </w:numPr>
        <w:rPr>
          <w:rFonts w:ascii="Times New Roman" w:hAnsi="Times New Roman" w:cs="Times New Roman"/>
          <w:sz w:val="24"/>
          <w:szCs w:val="24"/>
        </w:rPr>
      </w:pPr>
      <w:r w:rsidRPr="00F253B6">
        <w:rPr>
          <w:rFonts w:ascii="Times New Roman" w:hAnsi="Times New Roman" w:cs="Times New Roman"/>
          <w:sz w:val="24"/>
          <w:szCs w:val="24"/>
        </w:rPr>
        <w:t xml:space="preserve">two-body remotely operated vehicle system (ROVs </w:t>
      </w:r>
      <w:r w:rsidRPr="00F253B6">
        <w:rPr>
          <w:rFonts w:ascii="Times New Roman" w:hAnsi="Times New Roman" w:cs="Times New Roman"/>
          <w:i/>
          <w:sz w:val="24"/>
          <w:szCs w:val="24"/>
        </w:rPr>
        <w:t xml:space="preserve">Deep Discoverer </w:t>
      </w:r>
      <w:r w:rsidRPr="00F253B6">
        <w:rPr>
          <w:rFonts w:ascii="Times New Roman" w:hAnsi="Times New Roman" w:cs="Times New Roman"/>
          <w:sz w:val="24"/>
          <w:szCs w:val="24"/>
        </w:rPr>
        <w:t>and</w:t>
      </w:r>
      <w:r w:rsidRPr="00F253B6">
        <w:rPr>
          <w:rFonts w:ascii="Times New Roman" w:hAnsi="Times New Roman" w:cs="Times New Roman"/>
          <w:i/>
          <w:sz w:val="24"/>
          <w:szCs w:val="24"/>
        </w:rPr>
        <w:t xml:space="preserve"> </w:t>
      </w:r>
      <w:proofErr w:type="spellStart"/>
      <w:r w:rsidRPr="00F253B6">
        <w:rPr>
          <w:rFonts w:ascii="Times New Roman" w:hAnsi="Times New Roman" w:cs="Times New Roman"/>
          <w:i/>
          <w:sz w:val="24"/>
          <w:szCs w:val="24"/>
        </w:rPr>
        <w:t>Seirios</w:t>
      </w:r>
      <w:proofErr w:type="spellEnd"/>
      <w:r w:rsidRPr="00F253B6">
        <w:rPr>
          <w:rFonts w:ascii="Times New Roman" w:hAnsi="Times New Roman" w:cs="Times New Roman"/>
          <w:sz w:val="24"/>
          <w:szCs w:val="24"/>
        </w:rPr>
        <w:t xml:space="preserve">) to conduct daytime </w:t>
      </w:r>
      <w:r w:rsidR="00115CF8">
        <w:rPr>
          <w:rFonts w:ascii="Times New Roman" w:hAnsi="Times New Roman" w:cs="Times New Roman"/>
          <w:sz w:val="24"/>
          <w:szCs w:val="24"/>
        </w:rPr>
        <w:t xml:space="preserve">seafloor </w:t>
      </w:r>
      <w:r w:rsidRPr="00F253B6">
        <w:rPr>
          <w:rFonts w:ascii="Times New Roman" w:hAnsi="Times New Roman" w:cs="Times New Roman"/>
          <w:sz w:val="24"/>
          <w:szCs w:val="24"/>
        </w:rPr>
        <w:t>surveys, as well as to collect limited numbers of specimens to help further characterize the deep-water fauna and geology of the region;</w:t>
      </w:r>
    </w:p>
    <w:p w14:paraId="33B4A1C8" w14:textId="57243241" w:rsidR="004546BC" w:rsidRDefault="00681C44" w:rsidP="00F253B6">
      <w:pPr>
        <w:pStyle w:val="ListParagraph"/>
        <w:numPr>
          <w:ilvl w:val="0"/>
          <w:numId w:val="9"/>
        </w:numPr>
        <w:rPr>
          <w:rFonts w:ascii="Times New Roman" w:hAnsi="Times New Roman" w:cs="Times New Roman"/>
          <w:sz w:val="24"/>
          <w:szCs w:val="24"/>
        </w:rPr>
      </w:pPr>
      <w:r w:rsidRPr="00F253B6">
        <w:rPr>
          <w:rFonts w:ascii="Times New Roman" w:hAnsi="Times New Roman" w:cs="Times New Roman"/>
          <w:sz w:val="24"/>
          <w:szCs w:val="24"/>
        </w:rPr>
        <w:t>mapping systems (</w:t>
      </w:r>
      <w:r w:rsidRPr="00F253B6">
        <w:rPr>
          <w:rFonts w:ascii="Times New Roman" w:hAnsi="Times New Roman" w:cs="Times New Roman"/>
          <w:bCs/>
          <w:noProof/>
          <w:sz w:val="24"/>
          <w:szCs w:val="24"/>
        </w:rPr>
        <w:t>Kongsberg EM302 multibeam sonar</w:t>
      </w:r>
      <w:r w:rsidR="006E2FD5">
        <w:rPr>
          <w:rFonts w:ascii="Times New Roman" w:hAnsi="Times New Roman" w:cs="Times New Roman"/>
          <w:bCs/>
          <w:noProof/>
          <w:sz w:val="24"/>
          <w:szCs w:val="24"/>
        </w:rPr>
        <w:t xml:space="preserve">, Knudsen 3260 subbottom profiler, Kongsberg EK60 </w:t>
      </w:r>
      <w:r w:rsidR="00CA47F5">
        <w:rPr>
          <w:rFonts w:ascii="Times New Roman" w:hAnsi="Times New Roman" w:cs="Times New Roman"/>
          <w:bCs/>
          <w:noProof/>
          <w:sz w:val="24"/>
          <w:szCs w:val="24"/>
        </w:rPr>
        <w:t xml:space="preserve">split-beam fisheries </w:t>
      </w:r>
      <w:r w:rsidR="006E2FD5">
        <w:rPr>
          <w:rFonts w:ascii="Times New Roman" w:hAnsi="Times New Roman" w:cs="Times New Roman"/>
          <w:bCs/>
          <w:noProof/>
          <w:sz w:val="24"/>
          <w:szCs w:val="24"/>
        </w:rPr>
        <w:t>sonars, and Teledyne Acoustic Doppler Current Profilers</w:t>
      </w:r>
      <w:r w:rsidR="00BB4BD5">
        <w:rPr>
          <w:rFonts w:ascii="Times New Roman" w:hAnsi="Times New Roman" w:cs="Times New Roman"/>
          <w:bCs/>
          <w:noProof/>
          <w:sz w:val="24"/>
          <w:szCs w:val="24"/>
        </w:rPr>
        <w:t>)</w:t>
      </w:r>
      <w:r w:rsidRPr="00F253B6">
        <w:rPr>
          <w:rFonts w:ascii="Times New Roman" w:hAnsi="Times New Roman" w:cs="Times New Roman"/>
          <w:sz w:val="24"/>
          <w:szCs w:val="24"/>
        </w:rPr>
        <w:t xml:space="preserve"> to conduct nighttime mapping operations and when the ROV was on deck; and</w:t>
      </w:r>
    </w:p>
    <w:p w14:paraId="33AF4ED2" w14:textId="77777777" w:rsidR="00681C44" w:rsidRPr="00F253B6" w:rsidRDefault="00681C44" w:rsidP="00F253B6">
      <w:pPr>
        <w:pStyle w:val="ListParagraph"/>
        <w:numPr>
          <w:ilvl w:val="0"/>
          <w:numId w:val="9"/>
        </w:numPr>
        <w:rPr>
          <w:rFonts w:ascii="Times New Roman" w:hAnsi="Times New Roman" w:cs="Times New Roman"/>
          <w:sz w:val="24"/>
          <w:szCs w:val="24"/>
        </w:rPr>
      </w:pPr>
      <w:proofErr w:type="gramStart"/>
      <w:r w:rsidRPr="00F253B6">
        <w:rPr>
          <w:rFonts w:ascii="Times New Roman" w:hAnsi="Times New Roman" w:cs="Times New Roman"/>
          <w:sz w:val="24"/>
          <w:szCs w:val="24"/>
        </w:rPr>
        <w:t>high-bandwidth</w:t>
      </w:r>
      <w:proofErr w:type="gramEnd"/>
      <w:r w:rsidRPr="00F253B6">
        <w:rPr>
          <w:rFonts w:ascii="Times New Roman" w:hAnsi="Times New Roman" w:cs="Times New Roman"/>
          <w:sz w:val="24"/>
          <w:szCs w:val="24"/>
        </w:rPr>
        <w:t xml:space="preserve"> satellite connection for real-time ship to shore communications. </w:t>
      </w:r>
    </w:p>
    <w:p w14:paraId="676FADF8" w14:textId="77777777" w:rsidR="004546BC" w:rsidRDefault="004546BC" w:rsidP="00F253B6">
      <w:pPr>
        <w:rPr>
          <w:rFonts w:ascii="Times New Roman" w:hAnsi="Times New Roman" w:cs="Times New Roman"/>
          <w:b/>
          <w:sz w:val="24"/>
          <w:szCs w:val="24"/>
        </w:rPr>
      </w:pPr>
    </w:p>
    <w:p w14:paraId="42720193" w14:textId="77777777" w:rsidR="00B76213" w:rsidRPr="00E702F3" w:rsidRDefault="009E450A" w:rsidP="000E3F83">
      <w:pPr>
        <w:pStyle w:val="Heading2"/>
        <w:rPr>
          <w:rFonts w:ascii="Times New Roman" w:hAnsi="Times New Roman" w:cs="Times New Roman"/>
          <w:i/>
          <w:sz w:val="24"/>
          <w:szCs w:val="24"/>
        </w:rPr>
      </w:pPr>
      <w:bookmarkStart w:id="5" w:name="_Toc459210394"/>
      <w:r>
        <w:rPr>
          <w:rFonts w:ascii="Times New Roman" w:hAnsi="Times New Roman" w:cs="Times New Roman"/>
          <w:i/>
          <w:sz w:val="24"/>
          <w:szCs w:val="24"/>
        </w:rPr>
        <w:t>4</w:t>
      </w:r>
      <w:r w:rsidR="00B76213" w:rsidRPr="00E702F3">
        <w:rPr>
          <w:rFonts w:ascii="Times New Roman" w:hAnsi="Times New Roman" w:cs="Times New Roman"/>
          <w:i/>
          <w:sz w:val="24"/>
          <w:szCs w:val="24"/>
        </w:rPr>
        <w:t>.1 ROV seafloor surveys</w:t>
      </w:r>
      <w:bookmarkEnd w:id="5"/>
    </w:p>
    <w:p w14:paraId="2AB32F42" w14:textId="77777777" w:rsidR="00D73DFA" w:rsidRPr="009E256F" w:rsidRDefault="004C27EC" w:rsidP="00F253B6">
      <w:pPr>
        <w:rPr>
          <w:rFonts w:ascii="Times New Roman" w:hAnsi="Times New Roman" w:cs="Times New Roman"/>
          <w:color w:val="auto"/>
          <w:sz w:val="24"/>
          <w:szCs w:val="24"/>
        </w:rPr>
      </w:pPr>
      <w:r w:rsidRPr="009E256F">
        <w:rPr>
          <w:rFonts w:ascii="Times New Roman" w:hAnsi="Times New Roman" w:cs="Times New Roman"/>
          <w:color w:val="auto"/>
          <w:sz w:val="24"/>
          <w:szCs w:val="24"/>
        </w:rPr>
        <w:t xml:space="preserve">ROV dive operations were conducted to support the expedition objectives, including characterizing </w:t>
      </w:r>
      <w:proofErr w:type="spellStart"/>
      <w:r w:rsidRPr="009E256F">
        <w:rPr>
          <w:rFonts w:ascii="Times New Roman" w:hAnsi="Times New Roman" w:cs="Times New Roman"/>
          <w:color w:val="auto"/>
          <w:sz w:val="24"/>
          <w:szCs w:val="24"/>
        </w:rPr>
        <w:t>bottomfish</w:t>
      </w:r>
      <w:proofErr w:type="spellEnd"/>
      <w:r w:rsidRPr="009E256F">
        <w:rPr>
          <w:rFonts w:ascii="Times New Roman" w:hAnsi="Times New Roman" w:cs="Times New Roman"/>
          <w:color w:val="auto"/>
          <w:sz w:val="24"/>
          <w:szCs w:val="24"/>
        </w:rPr>
        <w:t xml:space="preserve"> and precious coral habitats, hydrothermal vents, </w:t>
      </w:r>
      <w:r w:rsidR="00AB44EA">
        <w:rPr>
          <w:rFonts w:ascii="Times New Roman" w:hAnsi="Times New Roman" w:cs="Times New Roman"/>
          <w:color w:val="auto"/>
          <w:sz w:val="24"/>
          <w:szCs w:val="24"/>
        </w:rPr>
        <w:t xml:space="preserve">seamounts, </w:t>
      </w:r>
      <w:r w:rsidRPr="009E256F">
        <w:rPr>
          <w:rFonts w:ascii="Times New Roman" w:hAnsi="Times New Roman" w:cs="Times New Roman"/>
          <w:color w:val="auto"/>
          <w:sz w:val="24"/>
          <w:szCs w:val="24"/>
        </w:rPr>
        <w:t>mud volcanoes, and habitats within the trench. D</w:t>
      </w:r>
      <w:r w:rsidR="00244004" w:rsidRPr="009E256F">
        <w:rPr>
          <w:rFonts w:ascii="Times New Roman" w:hAnsi="Times New Roman" w:cs="Times New Roman"/>
          <w:color w:val="auto"/>
          <w:sz w:val="24"/>
          <w:szCs w:val="24"/>
        </w:rPr>
        <w:t xml:space="preserve">ive sites were chosen using </w:t>
      </w:r>
      <w:r w:rsidR="00D72BF6" w:rsidRPr="009E256F">
        <w:rPr>
          <w:rFonts w:ascii="Times New Roman" w:hAnsi="Times New Roman" w:cs="Times New Roman"/>
          <w:color w:val="auto"/>
          <w:sz w:val="24"/>
          <w:szCs w:val="24"/>
        </w:rPr>
        <w:t xml:space="preserve">high-resolution bathymetry data, </w:t>
      </w:r>
      <w:r w:rsidR="002A39B3">
        <w:rPr>
          <w:rFonts w:ascii="Times New Roman" w:hAnsi="Times New Roman" w:cs="Times New Roman"/>
          <w:color w:val="auto"/>
          <w:sz w:val="24"/>
          <w:szCs w:val="24"/>
        </w:rPr>
        <w:t>when</w:t>
      </w:r>
      <w:r w:rsidRPr="009E256F">
        <w:rPr>
          <w:rFonts w:ascii="Times New Roman" w:hAnsi="Times New Roman" w:cs="Times New Roman"/>
          <w:color w:val="auto"/>
          <w:sz w:val="24"/>
          <w:szCs w:val="24"/>
        </w:rPr>
        <w:t xml:space="preserve"> available. </w:t>
      </w:r>
      <w:r w:rsidR="00844EBE" w:rsidRPr="009E256F">
        <w:rPr>
          <w:rFonts w:ascii="Times New Roman" w:hAnsi="Times New Roman" w:cs="Times New Roman"/>
          <w:color w:val="auto"/>
          <w:sz w:val="24"/>
          <w:szCs w:val="24"/>
        </w:rPr>
        <w:t>With the exception of one site (</w:t>
      </w:r>
      <w:r w:rsidR="005303F8" w:rsidRPr="009E256F">
        <w:rPr>
          <w:rFonts w:ascii="Times New Roman" w:hAnsi="Times New Roman" w:cs="Times New Roman"/>
          <w:color w:val="auto"/>
          <w:sz w:val="24"/>
          <w:szCs w:val="24"/>
        </w:rPr>
        <w:t>Esmeralda Crater</w:t>
      </w:r>
      <w:r w:rsidR="00844EBE" w:rsidRPr="009E256F">
        <w:rPr>
          <w:rFonts w:ascii="Times New Roman" w:hAnsi="Times New Roman" w:cs="Times New Roman"/>
          <w:color w:val="auto"/>
          <w:sz w:val="24"/>
          <w:szCs w:val="24"/>
        </w:rPr>
        <w:t xml:space="preserve">), all </w:t>
      </w:r>
      <w:r w:rsidR="00D72BF6" w:rsidRPr="009E256F">
        <w:rPr>
          <w:rFonts w:ascii="Times New Roman" w:hAnsi="Times New Roman" w:cs="Times New Roman"/>
          <w:color w:val="auto"/>
          <w:sz w:val="24"/>
          <w:szCs w:val="24"/>
        </w:rPr>
        <w:t xml:space="preserve">chosen </w:t>
      </w:r>
      <w:r w:rsidR="008B6F68" w:rsidRPr="009E256F">
        <w:rPr>
          <w:rFonts w:ascii="Times New Roman" w:hAnsi="Times New Roman" w:cs="Times New Roman"/>
          <w:color w:val="auto"/>
          <w:sz w:val="24"/>
          <w:szCs w:val="24"/>
        </w:rPr>
        <w:t>dive</w:t>
      </w:r>
      <w:r w:rsidR="00D72BF6" w:rsidRPr="009E256F">
        <w:rPr>
          <w:rFonts w:ascii="Times New Roman" w:hAnsi="Times New Roman" w:cs="Times New Roman"/>
          <w:color w:val="auto"/>
          <w:sz w:val="24"/>
          <w:szCs w:val="24"/>
        </w:rPr>
        <w:t xml:space="preserve"> locations </w:t>
      </w:r>
      <w:r w:rsidR="001C621C">
        <w:rPr>
          <w:rFonts w:ascii="Times New Roman" w:hAnsi="Times New Roman" w:cs="Times New Roman"/>
          <w:color w:val="auto"/>
          <w:sz w:val="24"/>
          <w:szCs w:val="24"/>
        </w:rPr>
        <w:t>were previously unexplored by ROV</w:t>
      </w:r>
      <w:r w:rsidR="00844EBE" w:rsidRPr="009E256F">
        <w:rPr>
          <w:rFonts w:ascii="Times New Roman" w:hAnsi="Times New Roman" w:cs="Times New Roman"/>
          <w:color w:val="auto"/>
          <w:sz w:val="24"/>
          <w:szCs w:val="24"/>
        </w:rPr>
        <w:t xml:space="preserve">. At </w:t>
      </w:r>
      <w:r w:rsidR="005303F8" w:rsidRPr="009E256F">
        <w:rPr>
          <w:rFonts w:ascii="Times New Roman" w:hAnsi="Times New Roman" w:cs="Times New Roman"/>
          <w:color w:val="auto"/>
          <w:sz w:val="24"/>
          <w:szCs w:val="24"/>
        </w:rPr>
        <w:t xml:space="preserve">Esmeralda Crater, there had been a previous </w:t>
      </w:r>
      <w:r w:rsidR="005303F8" w:rsidRPr="009E256F">
        <w:rPr>
          <w:rFonts w:ascii="Times New Roman" w:hAnsi="Times New Roman" w:cs="Times New Roman"/>
          <w:i/>
          <w:color w:val="auto"/>
          <w:sz w:val="24"/>
          <w:szCs w:val="24"/>
        </w:rPr>
        <w:t>Jason</w:t>
      </w:r>
      <w:r w:rsidR="005303F8" w:rsidRPr="009E256F">
        <w:rPr>
          <w:rFonts w:ascii="Times New Roman" w:hAnsi="Times New Roman" w:cs="Times New Roman"/>
          <w:color w:val="auto"/>
          <w:sz w:val="24"/>
          <w:szCs w:val="24"/>
        </w:rPr>
        <w:t xml:space="preserve"> dive in 2006, but our dive explored </w:t>
      </w:r>
      <w:r w:rsidR="00AE40F7">
        <w:rPr>
          <w:rFonts w:ascii="Times New Roman" w:hAnsi="Times New Roman" w:cs="Times New Roman"/>
          <w:color w:val="auto"/>
          <w:sz w:val="24"/>
          <w:szCs w:val="24"/>
        </w:rPr>
        <w:t>a different area of the crater.</w:t>
      </w:r>
    </w:p>
    <w:p w14:paraId="3728BC10" w14:textId="77777777" w:rsidR="005303F8" w:rsidRPr="007F56E9" w:rsidRDefault="005303F8" w:rsidP="00F253B6">
      <w:pPr>
        <w:rPr>
          <w:rFonts w:ascii="Times New Roman" w:hAnsi="Times New Roman" w:cs="Times New Roman"/>
          <w:b/>
          <w:i/>
          <w:color w:val="auto"/>
          <w:sz w:val="20"/>
          <w:szCs w:val="20"/>
        </w:rPr>
      </w:pPr>
    </w:p>
    <w:p w14:paraId="30C3776C" w14:textId="77777777" w:rsidR="00F85715" w:rsidRPr="00684111" w:rsidRDefault="00D72BF6" w:rsidP="00F253B6">
      <w:pPr>
        <w:rPr>
          <w:rFonts w:ascii="Times New Roman" w:hAnsi="Times New Roman" w:cs="Times New Roman"/>
          <w:color w:val="auto"/>
          <w:sz w:val="24"/>
          <w:szCs w:val="24"/>
        </w:rPr>
      </w:pPr>
      <w:r w:rsidRPr="00684111">
        <w:rPr>
          <w:rFonts w:ascii="Times New Roman" w:hAnsi="Times New Roman" w:cs="Times New Roman"/>
          <w:color w:val="auto"/>
          <w:sz w:val="24"/>
          <w:szCs w:val="24"/>
        </w:rPr>
        <w:t xml:space="preserve">During each </w:t>
      </w:r>
      <w:r w:rsidR="00EB7FCE" w:rsidRPr="00684111">
        <w:rPr>
          <w:rFonts w:ascii="Times New Roman" w:hAnsi="Times New Roman" w:cs="Times New Roman"/>
          <w:color w:val="auto"/>
          <w:sz w:val="24"/>
          <w:szCs w:val="24"/>
        </w:rPr>
        <w:t>dive</w:t>
      </w:r>
      <w:r w:rsidRPr="00684111">
        <w:rPr>
          <w:rFonts w:ascii="Times New Roman" w:hAnsi="Times New Roman" w:cs="Times New Roman"/>
          <w:color w:val="auto"/>
          <w:sz w:val="24"/>
          <w:szCs w:val="24"/>
        </w:rPr>
        <w:t>, the ROV descended onto the</w:t>
      </w:r>
      <w:r w:rsidR="007F56E9" w:rsidRPr="00684111">
        <w:rPr>
          <w:rFonts w:ascii="Times New Roman" w:hAnsi="Times New Roman" w:cs="Times New Roman"/>
          <w:color w:val="auto"/>
          <w:sz w:val="24"/>
          <w:szCs w:val="24"/>
        </w:rPr>
        <w:t xml:space="preserve"> seafloor and then moved from waypoint to waypoint,</w:t>
      </w:r>
      <w:r w:rsidRPr="009C05EF">
        <w:rPr>
          <w:rFonts w:ascii="Times New Roman" w:hAnsi="Times New Roman" w:cs="Times New Roman"/>
          <w:color w:val="auto"/>
          <w:sz w:val="24"/>
          <w:szCs w:val="24"/>
        </w:rPr>
        <w:t xml:space="preserve"> documenting the geology and biology of the area. Onboard and shore-based scientists identified each </w:t>
      </w:r>
      <w:r w:rsidR="009306DF">
        <w:rPr>
          <w:rFonts w:ascii="Times New Roman" w:hAnsi="Times New Roman" w:cs="Times New Roman"/>
          <w:color w:val="auto"/>
          <w:sz w:val="24"/>
          <w:szCs w:val="24"/>
        </w:rPr>
        <w:t xml:space="preserve">encountered organism to the lowest possible taxon. </w:t>
      </w:r>
      <w:r w:rsidR="003C37BF" w:rsidRPr="00684111">
        <w:rPr>
          <w:rFonts w:ascii="Times New Roman" w:hAnsi="Times New Roman" w:cs="Times New Roman"/>
          <w:color w:val="auto"/>
          <w:sz w:val="24"/>
          <w:szCs w:val="24"/>
        </w:rPr>
        <w:t xml:space="preserve">For this purpose, scientists used the </w:t>
      </w:r>
      <w:r w:rsidR="00DB5CB5" w:rsidRPr="00684111">
        <w:rPr>
          <w:rFonts w:ascii="Times New Roman" w:hAnsi="Times New Roman" w:cs="Times New Roman"/>
          <w:color w:val="auto"/>
          <w:sz w:val="24"/>
          <w:szCs w:val="24"/>
        </w:rPr>
        <w:t xml:space="preserve">online </w:t>
      </w:r>
      <w:r w:rsidR="003C37BF" w:rsidRPr="00684111">
        <w:rPr>
          <w:rFonts w:ascii="Times New Roman" w:hAnsi="Times New Roman" w:cs="Times New Roman"/>
          <w:color w:val="auto"/>
          <w:sz w:val="24"/>
          <w:szCs w:val="24"/>
        </w:rPr>
        <w:t>pilot version</w:t>
      </w:r>
      <w:r w:rsidR="00DB5CB5" w:rsidRPr="00684111">
        <w:rPr>
          <w:rFonts w:ascii="Times New Roman" w:hAnsi="Times New Roman" w:cs="Times New Roman"/>
          <w:color w:val="auto"/>
          <w:sz w:val="24"/>
          <w:szCs w:val="24"/>
        </w:rPr>
        <w:t xml:space="preserve"> of</w:t>
      </w:r>
      <w:r w:rsidR="003C37BF" w:rsidRPr="00684111">
        <w:rPr>
          <w:rFonts w:ascii="Times New Roman" w:hAnsi="Times New Roman" w:cs="Times New Roman"/>
          <w:color w:val="auto"/>
          <w:sz w:val="24"/>
          <w:szCs w:val="24"/>
        </w:rPr>
        <w:t xml:space="preserve"> the OER Benthic Deepwater Animal Identification Guide (http://oceanexplorer.noaa.gov/okeanos/animal_guide/animal_guide.html), as well as the online HURL animal guide (</w:t>
      </w:r>
      <w:hyperlink r:id="rId14" w:history="1">
        <w:r w:rsidR="003C37BF" w:rsidRPr="00684111">
          <w:rPr>
            <w:rStyle w:val="Hyperlink"/>
            <w:rFonts w:ascii="Times New Roman" w:hAnsi="Times New Roman" w:cs="Times New Roman"/>
            <w:color w:val="auto"/>
            <w:sz w:val="24"/>
            <w:szCs w:val="24"/>
          </w:rPr>
          <w:t>https://www.soest.hawaii.edu/HURL/animals/id/</w:t>
        </w:r>
      </w:hyperlink>
      <w:r w:rsidR="003C37BF" w:rsidRPr="00684111">
        <w:rPr>
          <w:rFonts w:ascii="Times New Roman" w:hAnsi="Times New Roman" w:cs="Times New Roman"/>
          <w:color w:val="auto"/>
          <w:sz w:val="24"/>
          <w:szCs w:val="24"/>
        </w:rPr>
        <w:t>).</w:t>
      </w:r>
      <w:r w:rsidR="00EB7FCE" w:rsidRPr="00684111">
        <w:rPr>
          <w:rFonts w:ascii="Times New Roman" w:hAnsi="Times New Roman" w:cs="Times New Roman"/>
          <w:color w:val="auto"/>
          <w:sz w:val="24"/>
          <w:szCs w:val="24"/>
        </w:rPr>
        <w:t xml:space="preserve"> </w:t>
      </w:r>
      <w:r w:rsidR="00342776" w:rsidRPr="00684111">
        <w:rPr>
          <w:rFonts w:ascii="Times New Roman" w:hAnsi="Times New Roman" w:cs="Times New Roman"/>
          <w:color w:val="auto"/>
          <w:sz w:val="24"/>
          <w:szCs w:val="24"/>
        </w:rPr>
        <w:t xml:space="preserve">Additionally, onboard and shore-based scientists </w:t>
      </w:r>
      <w:r w:rsidR="00E84801" w:rsidRPr="009C05EF">
        <w:rPr>
          <w:rFonts w:ascii="Times New Roman" w:hAnsi="Times New Roman" w:cs="Times New Roman"/>
          <w:color w:val="auto"/>
          <w:sz w:val="24"/>
          <w:szCs w:val="24"/>
        </w:rPr>
        <w:t>provided geological interpretations of the observed substrate</w:t>
      </w:r>
      <w:r w:rsidR="00342776" w:rsidRPr="009C05EF">
        <w:rPr>
          <w:rFonts w:ascii="Times New Roman" w:hAnsi="Times New Roman" w:cs="Times New Roman"/>
          <w:color w:val="auto"/>
          <w:sz w:val="24"/>
          <w:szCs w:val="24"/>
        </w:rPr>
        <w:t xml:space="preserve"> throughout each ROV </w:t>
      </w:r>
      <w:r w:rsidR="009306DF">
        <w:rPr>
          <w:rFonts w:ascii="Times New Roman" w:hAnsi="Times New Roman" w:cs="Times New Roman"/>
          <w:color w:val="auto"/>
          <w:sz w:val="24"/>
          <w:szCs w:val="24"/>
        </w:rPr>
        <w:t xml:space="preserve">seafloor survey.      </w:t>
      </w:r>
    </w:p>
    <w:p w14:paraId="55C93A42" w14:textId="77777777" w:rsidR="00785779" w:rsidRPr="007F56E9" w:rsidRDefault="00785779" w:rsidP="00F253B6">
      <w:pPr>
        <w:rPr>
          <w:rFonts w:ascii="Times New Roman" w:hAnsi="Times New Roman" w:cs="Times New Roman"/>
          <w:b/>
          <w:i/>
          <w:color w:val="auto"/>
          <w:sz w:val="24"/>
          <w:szCs w:val="24"/>
        </w:rPr>
      </w:pPr>
    </w:p>
    <w:p w14:paraId="23CCCF85" w14:textId="77777777" w:rsidR="001E44EE" w:rsidRPr="00E702F3" w:rsidRDefault="009E450A" w:rsidP="00E702F3">
      <w:pPr>
        <w:pStyle w:val="Heading2"/>
        <w:rPr>
          <w:rFonts w:ascii="Times New Roman" w:hAnsi="Times New Roman" w:cs="Times New Roman"/>
          <w:i/>
          <w:sz w:val="24"/>
          <w:szCs w:val="24"/>
        </w:rPr>
      </w:pPr>
      <w:bookmarkStart w:id="6" w:name="_Toc459210395"/>
      <w:r>
        <w:rPr>
          <w:rFonts w:ascii="Times New Roman" w:hAnsi="Times New Roman" w:cs="Times New Roman"/>
          <w:i/>
          <w:sz w:val="24"/>
          <w:szCs w:val="24"/>
        </w:rPr>
        <w:t>4</w:t>
      </w:r>
      <w:r w:rsidR="001E44EE" w:rsidRPr="00E702F3">
        <w:rPr>
          <w:rFonts w:ascii="Times New Roman" w:hAnsi="Times New Roman" w:cs="Times New Roman"/>
          <w:i/>
          <w:sz w:val="24"/>
          <w:szCs w:val="24"/>
        </w:rPr>
        <w:t>.2 Specimen collections</w:t>
      </w:r>
      <w:bookmarkEnd w:id="6"/>
    </w:p>
    <w:p w14:paraId="0341D71E" w14:textId="77777777" w:rsidR="005B3A9E" w:rsidRDefault="003F334B" w:rsidP="00240380">
      <w:pPr>
        <w:rPr>
          <w:rFonts w:ascii="Times New Roman" w:hAnsi="Times New Roman" w:cs="Times New Roman"/>
          <w:sz w:val="24"/>
          <w:szCs w:val="24"/>
        </w:rPr>
      </w:pPr>
      <w:r>
        <w:rPr>
          <w:rFonts w:ascii="Times New Roman" w:hAnsi="Times New Roman" w:cs="Times New Roman"/>
          <w:sz w:val="24"/>
          <w:szCs w:val="24"/>
        </w:rPr>
        <w:t>A limited number of geological and biological samples were collected on the seafloor using the manipulator arm</w:t>
      </w:r>
      <w:r w:rsidR="00BB4BD5">
        <w:rPr>
          <w:rFonts w:ascii="Times New Roman" w:hAnsi="Times New Roman" w:cs="Times New Roman"/>
          <w:sz w:val="24"/>
          <w:szCs w:val="24"/>
        </w:rPr>
        <w:t>s</w:t>
      </w:r>
      <w:r>
        <w:rPr>
          <w:rFonts w:ascii="Times New Roman" w:hAnsi="Times New Roman" w:cs="Times New Roman"/>
          <w:sz w:val="24"/>
          <w:szCs w:val="24"/>
        </w:rPr>
        <w:t xml:space="preserve"> </w:t>
      </w:r>
      <w:r w:rsidR="00683CFE">
        <w:rPr>
          <w:rFonts w:ascii="Times New Roman" w:hAnsi="Times New Roman" w:cs="Times New Roman"/>
          <w:sz w:val="24"/>
          <w:szCs w:val="24"/>
        </w:rPr>
        <w:t xml:space="preserve">and biological and geologic collection boxes </w:t>
      </w:r>
      <w:r>
        <w:rPr>
          <w:rFonts w:ascii="Times New Roman" w:hAnsi="Times New Roman" w:cs="Times New Roman"/>
          <w:sz w:val="24"/>
          <w:szCs w:val="24"/>
        </w:rPr>
        <w:t>o</w:t>
      </w:r>
      <w:r w:rsidR="00247942">
        <w:rPr>
          <w:rFonts w:ascii="Times New Roman" w:hAnsi="Times New Roman" w:cs="Times New Roman"/>
          <w:sz w:val="24"/>
          <w:szCs w:val="24"/>
        </w:rPr>
        <w:t>n</w:t>
      </w:r>
      <w:r>
        <w:rPr>
          <w:rFonts w:ascii="Times New Roman" w:hAnsi="Times New Roman" w:cs="Times New Roman"/>
          <w:sz w:val="24"/>
          <w:szCs w:val="24"/>
        </w:rPr>
        <w:t xml:space="preserve"> the </w:t>
      </w:r>
      <w:r w:rsidRPr="00F253B6">
        <w:rPr>
          <w:rFonts w:ascii="Times New Roman" w:hAnsi="Times New Roman" w:cs="Times New Roman"/>
          <w:i/>
          <w:sz w:val="24"/>
          <w:szCs w:val="24"/>
        </w:rPr>
        <w:t>Deep Discoverer</w:t>
      </w:r>
      <w:r>
        <w:rPr>
          <w:rFonts w:ascii="Times New Roman" w:hAnsi="Times New Roman" w:cs="Times New Roman"/>
          <w:i/>
          <w:sz w:val="24"/>
          <w:szCs w:val="24"/>
        </w:rPr>
        <w:t>.</w:t>
      </w:r>
      <w:r>
        <w:rPr>
          <w:rFonts w:ascii="Times New Roman" w:hAnsi="Times New Roman" w:cs="Times New Roman"/>
          <w:sz w:val="24"/>
          <w:szCs w:val="24"/>
        </w:rPr>
        <w:t xml:space="preserve"> </w:t>
      </w:r>
      <w:r w:rsidR="000659D2">
        <w:rPr>
          <w:rFonts w:ascii="Times New Roman" w:hAnsi="Times New Roman" w:cs="Times New Roman"/>
          <w:sz w:val="24"/>
          <w:szCs w:val="24"/>
        </w:rPr>
        <w:t xml:space="preserve">For each collected specimen, the date, time, latitude, longitude, depth, salinity, temperature and dissolved oxygen content were recorded at the time of collection. </w:t>
      </w:r>
      <w:r>
        <w:rPr>
          <w:rFonts w:ascii="Times New Roman" w:hAnsi="Times New Roman" w:cs="Times New Roman"/>
          <w:sz w:val="24"/>
          <w:szCs w:val="24"/>
        </w:rPr>
        <w:t xml:space="preserve">Geological specimen collections targeted </w:t>
      </w:r>
      <w:r w:rsidR="00683CFE">
        <w:rPr>
          <w:rFonts w:ascii="Times New Roman" w:hAnsi="Times New Roman" w:cs="Times New Roman"/>
          <w:sz w:val="24"/>
          <w:szCs w:val="24"/>
        </w:rPr>
        <w:t>samples for age dating and geochemical composition. B</w:t>
      </w:r>
      <w:r w:rsidR="00FE5C6F">
        <w:rPr>
          <w:rFonts w:ascii="Times New Roman" w:hAnsi="Times New Roman" w:cs="Times New Roman"/>
          <w:sz w:val="24"/>
          <w:szCs w:val="24"/>
        </w:rPr>
        <w:t>iological specimen collections targeted samples that represented potential new species</w:t>
      </w:r>
      <w:r w:rsidR="00EA45B4">
        <w:rPr>
          <w:rFonts w:ascii="Times New Roman" w:hAnsi="Times New Roman" w:cs="Times New Roman"/>
          <w:sz w:val="24"/>
          <w:szCs w:val="24"/>
        </w:rPr>
        <w:t>,</w:t>
      </w:r>
      <w:r w:rsidR="00FE5C6F">
        <w:rPr>
          <w:rFonts w:ascii="Times New Roman" w:hAnsi="Times New Roman" w:cs="Times New Roman"/>
          <w:sz w:val="24"/>
          <w:szCs w:val="24"/>
        </w:rPr>
        <w:t xml:space="preserve"> </w:t>
      </w:r>
      <w:r w:rsidR="00683CFE">
        <w:rPr>
          <w:rFonts w:ascii="Times New Roman" w:hAnsi="Times New Roman" w:cs="Times New Roman"/>
          <w:sz w:val="24"/>
          <w:szCs w:val="24"/>
        </w:rPr>
        <w:t xml:space="preserve">range extensions of animals </w:t>
      </w:r>
      <w:r w:rsidR="00FE5C6F">
        <w:rPr>
          <w:rFonts w:ascii="Times New Roman" w:hAnsi="Times New Roman" w:cs="Times New Roman"/>
          <w:sz w:val="24"/>
          <w:szCs w:val="24"/>
        </w:rPr>
        <w:t>not previously know</w:t>
      </w:r>
      <w:r w:rsidR="00202D35">
        <w:rPr>
          <w:rFonts w:ascii="Times New Roman" w:hAnsi="Times New Roman" w:cs="Times New Roman"/>
          <w:sz w:val="24"/>
          <w:szCs w:val="24"/>
        </w:rPr>
        <w:t>n</w:t>
      </w:r>
      <w:r w:rsidR="00FE5C6F">
        <w:rPr>
          <w:rFonts w:ascii="Times New Roman" w:hAnsi="Times New Roman" w:cs="Times New Roman"/>
          <w:sz w:val="24"/>
          <w:szCs w:val="24"/>
        </w:rPr>
        <w:t xml:space="preserve"> to occur in the region</w:t>
      </w:r>
      <w:r w:rsidR="00683CFE">
        <w:rPr>
          <w:rFonts w:ascii="Times New Roman" w:hAnsi="Times New Roman" w:cs="Times New Roman"/>
          <w:sz w:val="24"/>
          <w:szCs w:val="24"/>
        </w:rPr>
        <w:t>, or dominant species in the area</w:t>
      </w:r>
      <w:r w:rsidR="00FE5C6F">
        <w:rPr>
          <w:rFonts w:ascii="Times New Roman" w:hAnsi="Times New Roman" w:cs="Times New Roman"/>
          <w:sz w:val="24"/>
          <w:szCs w:val="24"/>
        </w:rPr>
        <w:t xml:space="preserve">. </w:t>
      </w:r>
    </w:p>
    <w:p w14:paraId="0FE65D69" w14:textId="77777777" w:rsidR="005B3A9E" w:rsidRDefault="005B3A9E" w:rsidP="00240380">
      <w:pPr>
        <w:rPr>
          <w:rFonts w:ascii="Times New Roman" w:hAnsi="Times New Roman" w:cs="Times New Roman"/>
          <w:sz w:val="24"/>
          <w:szCs w:val="24"/>
        </w:rPr>
      </w:pPr>
    </w:p>
    <w:p w14:paraId="139A51E0" w14:textId="77777777" w:rsidR="00683CFE" w:rsidRPr="00002DA8" w:rsidRDefault="003F334B" w:rsidP="00240380">
      <w:pPr>
        <w:rPr>
          <w:rFonts w:ascii="Times New Roman" w:hAnsi="Times New Roman" w:cs="Times New Roman"/>
          <w:color w:val="auto"/>
          <w:sz w:val="24"/>
          <w:szCs w:val="24"/>
        </w:rPr>
      </w:pPr>
      <w:r>
        <w:rPr>
          <w:rFonts w:ascii="Times New Roman" w:hAnsi="Times New Roman" w:cs="Times New Roman"/>
          <w:sz w:val="24"/>
          <w:szCs w:val="24"/>
        </w:rPr>
        <w:lastRenderedPageBreak/>
        <w:t xml:space="preserve">Once specimens were brought </w:t>
      </w:r>
      <w:r w:rsidR="00EB7FCE">
        <w:rPr>
          <w:rFonts w:ascii="Times New Roman" w:hAnsi="Times New Roman" w:cs="Times New Roman"/>
          <w:sz w:val="24"/>
          <w:szCs w:val="24"/>
        </w:rPr>
        <w:t>back onto the deck of the ship</w:t>
      </w:r>
      <w:r>
        <w:rPr>
          <w:rFonts w:ascii="Times New Roman" w:hAnsi="Times New Roman" w:cs="Times New Roman"/>
          <w:sz w:val="24"/>
          <w:szCs w:val="24"/>
        </w:rPr>
        <w:t>, they were examined for commensal or</w:t>
      </w:r>
      <w:r w:rsidR="0071595D">
        <w:rPr>
          <w:rFonts w:ascii="Times New Roman" w:hAnsi="Times New Roman" w:cs="Times New Roman"/>
          <w:sz w:val="24"/>
          <w:szCs w:val="24"/>
        </w:rPr>
        <w:t xml:space="preserve">ganisms, labeled, photographed </w:t>
      </w:r>
      <w:r w:rsidR="00F648D4">
        <w:rPr>
          <w:rFonts w:ascii="Times New Roman" w:hAnsi="Times New Roman" w:cs="Times New Roman"/>
          <w:sz w:val="24"/>
          <w:szCs w:val="24"/>
        </w:rPr>
        <w:t>and inventoried</w:t>
      </w:r>
      <w:r w:rsidR="00272FBB">
        <w:rPr>
          <w:rFonts w:ascii="Times New Roman" w:hAnsi="Times New Roman" w:cs="Times New Roman"/>
          <w:sz w:val="24"/>
          <w:szCs w:val="24"/>
        </w:rPr>
        <w:t xml:space="preserve"> </w:t>
      </w:r>
      <w:r>
        <w:rPr>
          <w:rFonts w:ascii="Times New Roman" w:hAnsi="Times New Roman" w:cs="Times New Roman"/>
          <w:sz w:val="24"/>
          <w:szCs w:val="24"/>
        </w:rPr>
        <w:t>into a database containing all relevant metadata</w:t>
      </w:r>
      <w:r w:rsidR="00FE5C6F">
        <w:rPr>
          <w:rFonts w:ascii="Times New Roman" w:hAnsi="Times New Roman" w:cs="Times New Roman"/>
          <w:sz w:val="24"/>
          <w:szCs w:val="24"/>
        </w:rPr>
        <w:t>. Any commensal organisms found</w:t>
      </w:r>
      <w:r>
        <w:rPr>
          <w:rFonts w:ascii="Times New Roman" w:hAnsi="Times New Roman" w:cs="Times New Roman"/>
          <w:sz w:val="24"/>
          <w:szCs w:val="24"/>
        </w:rPr>
        <w:t xml:space="preserve"> were separated from the sample and processed separately. </w:t>
      </w:r>
      <w:r w:rsidR="008A7D5D">
        <w:rPr>
          <w:rFonts w:ascii="Times New Roman" w:hAnsi="Times New Roman" w:cs="Times New Roman"/>
          <w:sz w:val="24"/>
          <w:szCs w:val="24"/>
        </w:rPr>
        <w:t>G</w:t>
      </w:r>
      <w:r w:rsidR="00683CFE">
        <w:rPr>
          <w:rFonts w:ascii="Times New Roman" w:hAnsi="Times New Roman" w:cs="Times New Roman"/>
          <w:sz w:val="24"/>
          <w:szCs w:val="24"/>
        </w:rPr>
        <w:t xml:space="preserve">eological samples were </w:t>
      </w:r>
      <w:r>
        <w:rPr>
          <w:rFonts w:ascii="Times New Roman" w:hAnsi="Times New Roman" w:cs="Times New Roman"/>
          <w:sz w:val="24"/>
          <w:szCs w:val="24"/>
        </w:rPr>
        <w:t>air dried</w:t>
      </w:r>
      <w:r w:rsidR="0071595D">
        <w:rPr>
          <w:rFonts w:ascii="Times New Roman" w:hAnsi="Times New Roman" w:cs="Times New Roman"/>
          <w:sz w:val="24"/>
          <w:szCs w:val="24"/>
        </w:rPr>
        <w:t xml:space="preserve"> and </w:t>
      </w:r>
      <w:r w:rsidR="00202D35">
        <w:rPr>
          <w:rFonts w:ascii="Times New Roman" w:hAnsi="Times New Roman" w:cs="Times New Roman"/>
          <w:sz w:val="24"/>
          <w:szCs w:val="24"/>
        </w:rPr>
        <w:t xml:space="preserve">placed in rock bags. These samples will be shipped </w:t>
      </w:r>
      <w:r>
        <w:rPr>
          <w:rFonts w:ascii="Times New Roman" w:hAnsi="Times New Roman" w:cs="Times New Roman"/>
          <w:sz w:val="24"/>
          <w:szCs w:val="24"/>
        </w:rPr>
        <w:t>to Oregon State University</w:t>
      </w:r>
      <w:r w:rsidR="009F0C1B">
        <w:rPr>
          <w:rFonts w:ascii="Times New Roman" w:hAnsi="Times New Roman" w:cs="Times New Roman"/>
          <w:sz w:val="24"/>
          <w:szCs w:val="24"/>
        </w:rPr>
        <w:t>’s Marine Geology Repository</w:t>
      </w:r>
      <w:r w:rsidR="00202D35">
        <w:rPr>
          <w:rFonts w:ascii="Times New Roman" w:hAnsi="Times New Roman" w:cs="Times New Roman"/>
          <w:sz w:val="24"/>
          <w:szCs w:val="24"/>
        </w:rPr>
        <w:t xml:space="preserve"> after the 2016 field season</w:t>
      </w:r>
      <w:r w:rsidR="0071595D">
        <w:rPr>
          <w:rFonts w:ascii="Times New Roman" w:hAnsi="Times New Roman" w:cs="Times New Roman"/>
          <w:sz w:val="24"/>
          <w:szCs w:val="24"/>
        </w:rPr>
        <w:t xml:space="preserve">, where they will be analyzed in the </w:t>
      </w:r>
      <w:r>
        <w:rPr>
          <w:rFonts w:ascii="Times New Roman" w:hAnsi="Times New Roman" w:cs="Times New Roman"/>
          <w:sz w:val="24"/>
          <w:szCs w:val="24"/>
        </w:rPr>
        <w:t xml:space="preserve">laboratory </w:t>
      </w:r>
      <w:r w:rsidR="0071595D">
        <w:rPr>
          <w:rFonts w:ascii="Times New Roman" w:hAnsi="Times New Roman" w:cs="Times New Roman"/>
          <w:sz w:val="24"/>
          <w:szCs w:val="24"/>
        </w:rPr>
        <w:t>for</w:t>
      </w:r>
      <w:r>
        <w:rPr>
          <w:rFonts w:ascii="Times New Roman" w:hAnsi="Times New Roman" w:cs="Times New Roman"/>
          <w:sz w:val="24"/>
          <w:szCs w:val="24"/>
        </w:rPr>
        <w:t xml:space="preserve"> the</w:t>
      </w:r>
      <w:r w:rsidR="008A7D5D">
        <w:rPr>
          <w:rFonts w:ascii="Times New Roman" w:hAnsi="Times New Roman" w:cs="Times New Roman"/>
          <w:sz w:val="24"/>
          <w:szCs w:val="24"/>
        </w:rPr>
        <w:t xml:space="preserve">ir chemical composition and </w:t>
      </w:r>
      <w:r w:rsidR="00683CFE">
        <w:rPr>
          <w:rFonts w:ascii="Times New Roman" w:hAnsi="Times New Roman" w:cs="Times New Roman"/>
          <w:sz w:val="24"/>
          <w:szCs w:val="24"/>
        </w:rPr>
        <w:t>geologic</w:t>
      </w:r>
      <w:r w:rsidR="00202D35">
        <w:rPr>
          <w:rFonts w:ascii="Times New Roman" w:hAnsi="Times New Roman" w:cs="Times New Roman"/>
          <w:sz w:val="24"/>
          <w:szCs w:val="24"/>
        </w:rPr>
        <w:t xml:space="preserve"> </w:t>
      </w:r>
      <w:r w:rsidR="008A7D5D">
        <w:rPr>
          <w:rFonts w:ascii="Times New Roman" w:hAnsi="Times New Roman" w:cs="Times New Roman"/>
          <w:sz w:val="24"/>
          <w:szCs w:val="24"/>
        </w:rPr>
        <w:t>age</w:t>
      </w:r>
      <w:r>
        <w:rPr>
          <w:rFonts w:ascii="Times New Roman" w:hAnsi="Times New Roman" w:cs="Times New Roman"/>
          <w:sz w:val="24"/>
          <w:szCs w:val="24"/>
        </w:rPr>
        <w:t xml:space="preserve">. </w:t>
      </w:r>
      <w:r w:rsidR="008B6F68">
        <w:rPr>
          <w:rFonts w:ascii="Times New Roman" w:hAnsi="Times New Roman" w:cs="Times New Roman"/>
          <w:sz w:val="24"/>
          <w:szCs w:val="24"/>
        </w:rPr>
        <w:t>B</w:t>
      </w:r>
      <w:r w:rsidR="00E05551">
        <w:rPr>
          <w:rFonts w:ascii="Times New Roman" w:hAnsi="Times New Roman" w:cs="Times New Roman"/>
          <w:sz w:val="24"/>
          <w:szCs w:val="24"/>
        </w:rPr>
        <w:t>iological samples were</w:t>
      </w:r>
      <w:r w:rsidR="00EA45B4">
        <w:rPr>
          <w:rFonts w:ascii="Times New Roman" w:hAnsi="Times New Roman" w:cs="Times New Roman"/>
          <w:sz w:val="24"/>
          <w:szCs w:val="24"/>
        </w:rPr>
        <w:t xml:space="preserve"> processed for DNA extractions using a kit provided by the Ocean Genome Legacy (OGL).</w:t>
      </w:r>
      <w:r w:rsidR="00A50952">
        <w:rPr>
          <w:rFonts w:ascii="Times New Roman" w:hAnsi="Times New Roman" w:cs="Times New Roman"/>
          <w:sz w:val="24"/>
          <w:szCs w:val="24"/>
        </w:rPr>
        <w:t xml:space="preserve"> For this purpose</w:t>
      </w:r>
      <w:r w:rsidR="00EA45B4">
        <w:rPr>
          <w:rFonts w:ascii="Times New Roman" w:hAnsi="Times New Roman" w:cs="Times New Roman"/>
          <w:sz w:val="24"/>
          <w:szCs w:val="24"/>
        </w:rPr>
        <w:t xml:space="preserve">, </w:t>
      </w:r>
      <w:r w:rsidR="00A50952">
        <w:rPr>
          <w:rFonts w:ascii="Times New Roman" w:hAnsi="Times New Roman" w:cs="Times New Roman"/>
          <w:sz w:val="24"/>
          <w:szCs w:val="24"/>
        </w:rPr>
        <w:t>a small subsample, consisting of ~1 cm</w:t>
      </w:r>
      <w:r w:rsidR="00A50952">
        <w:rPr>
          <w:rFonts w:ascii="Times New Roman" w:hAnsi="Times New Roman" w:cs="Times New Roman"/>
          <w:sz w:val="24"/>
          <w:szCs w:val="24"/>
          <w:vertAlign w:val="superscript"/>
        </w:rPr>
        <w:t>2</w:t>
      </w:r>
      <w:r w:rsidR="00A50952">
        <w:rPr>
          <w:rFonts w:ascii="Times New Roman" w:hAnsi="Times New Roman" w:cs="Times New Roman"/>
          <w:sz w:val="24"/>
          <w:szCs w:val="24"/>
        </w:rPr>
        <w:t xml:space="preserve"> of tissue, was removed</w:t>
      </w:r>
      <w:r w:rsidR="000F46C7">
        <w:rPr>
          <w:rFonts w:ascii="Times New Roman" w:hAnsi="Times New Roman" w:cs="Times New Roman"/>
          <w:sz w:val="24"/>
          <w:szCs w:val="24"/>
        </w:rPr>
        <w:t xml:space="preserve"> from</w:t>
      </w:r>
      <w:r w:rsidR="00EA45B4">
        <w:rPr>
          <w:rFonts w:ascii="Times New Roman" w:hAnsi="Times New Roman" w:cs="Times New Roman"/>
          <w:sz w:val="24"/>
          <w:szCs w:val="24"/>
        </w:rPr>
        <w:t xml:space="preserve"> </w:t>
      </w:r>
      <w:r w:rsidR="00A50952">
        <w:rPr>
          <w:rFonts w:ascii="Times New Roman" w:hAnsi="Times New Roman" w:cs="Times New Roman"/>
          <w:sz w:val="24"/>
          <w:szCs w:val="24"/>
        </w:rPr>
        <w:t xml:space="preserve">the original sample and processed using the </w:t>
      </w:r>
      <w:r w:rsidR="003C37BF" w:rsidRPr="00684111">
        <w:rPr>
          <w:rFonts w:ascii="Times New Roman" w:hAnsi="Times New Roman" w:cs="Times New Roman"/>
          <w:color w:val="auto"/>
          <w:sz w:val="24"/>
          <w:szCs w:val="24"/>
        </w:rPr>
        <w:t xml:space="preserve">OGL DNA extraction kit. The remainder of the biological sample was preserved in 95% ethanol. </w:t>
      </w:r>
      <w:r w:rsidR="00002DA8">
        <w:rPr>
          <w:rFonts w:ascii="Times New Roman" w:hAnsi="Times New Roman" w:cs="Times New Roman"/>
          <w:color w:val="auto"/>
          <w:sz w:val="24"/>
          <w:szCs w:val="24"/>
        </w:rPr>
        <w:t xml:space="preserve">Some of these specimens were also frozen. </w:t>
      </w:r>
      <w:r w:rsidR="00A50952" w:rsidRPr="00002DA8">
        <w:rPr>
          <w:rFonts w:ascii="Times New Roman" w:hAnsi="Times New Roman" w:cs="Times New Roman"/>
          <w:color w:val="auto"/>
          <w:sz w:val="24"/>
          <w:szCs w:val="24"/>
        </w:rPr>
        <w:t xml:space="preserve">Additionally, </w:t>
      </w:r>
      <w:r w:rsidR="000F46C7" w:rsidRPr="00002DA8">
        <w:rPr>
          <w:rFonts w:ascii="Times New Roman" w:hAnsi="Times New Roman" w:cs="Times New Roman"/>
          <w:color w:val="auto"/>
          <w:sz w:val="24"/>
          <w:szCs w:val="24"/>
        </w:rPr>
        <w:t xml:space="preserve">several </w:t>
      </w:r>
      <w:r w:rsidR="00A50952" w:rsidRPr="00002DA8">
        <w:rPr>
          <w:rFonts w:ascii="Times New Roman" w:hAnsi="Times New Roman" w:cs="Times New Roman"/>
          <w:color w:val="auto"/>
          <w:sz w:val="24"/>
          <w:szCs w:val="24"/>
        </w:rPr>
        <w:t>sample</w:t>
      </w:r>
      <w:r w:rsidR="000F46C7" w:rsidRPr="00002DA8">
        <w:rPr>
          <w:rFonts w:ascii="Times New Roman" w:hAnsi="Times New Roman" w:cs="Times New Roman"/>
          <w:color w:val="auto"/>
          <w:sz w:val="24"/>
          <w:szCs w:val="24"/>
        </w:rPr>
        <w:t>s</w:t>
      </w:r>
      <w:r w:rsidR="00A50952" w:rsidRPr="00002DA8">
        <w:rPr>
          <w:rFonts w:ascii="Times New Roman" w:hAnsi="Times New Roman" w:cs="Times New Roman"/>
          <w:color w:val="auto"/>
          <w:sz w:val="24"/>
          <w:szCs w:val="24"/>
        </w:rPr>
        <w:t xml:space="preserve"> </w:t>
      </w:r>
      <w:r w:rsidR="000F46C7" w:rsidRPr="00002DA8">
        <w:rPr>
          <w:rFonts w:ascii="Times New Roman" w:hAnsi="Times New Roman" w:cs="Times New Roman"/>
          <w:color w:val="auto"/>
          <w:sz w:val="24"/>
          <w:szCs w:val="24"/>
        </w:rPr>
        <w:t xml:space="preserve">had subsamples taken and preserved in </w:t>
      </w:r>
      <w:r w:rsidR="00A50952" w:rsidRPr="00002DA8">
        <w:rPr>
          <w:rFonts w:ascii="Times New Roman" w:hAnsi="Times New Roman" w:cs="Times New Roman"/>
          <w:color w:val="auto"/>
          <w:sz w:val="24"/>
          <w:szCs w:val="24"/>
        </w:rPr>
        <w:t>10% buffered formalin for future histological examinations</w:t>
      </w:r>
      <w:r w:rsidR="00684111">
        <w:rPr>
          <w:rFonts w:ascii="Times New Roman" w:hAnsi="Times New Roman" w:cs="Times New Roman"/>
          <w:color w:val="auto"/>
          <w:sz w:val="24"/>
          <w:szCs w:val="24"/>
        </w:rPr>
        <w:t>,</w:t>
      </w:r>
      <w:r w:rsidR="00002DA8">
        <w:rPr>
          <w:rFonts w:ascii="Times New Roman" w:hAnsi="Times New Roman" w:cs="Times New Roman"/>
          <w:color w:val="auto"/>
          <w:sz w:val="24"/>
          <w:szCs w:val="24"/>
        </w:rPr>
        <w:t xml:space="preserve"> with s</w:t>
      </w:r>
      <w:r w:rsidR="00002DA8" w:rsidRPr="00002DA8">
        <w:rPr>
          <w:rFonts w:ascii="Times New Roman" w:hAnsi="Times New Roman" w:cs="Times New Roman"/>
          <w:color w:val="auto"/>
          <w:sz w:val="24"/>
          <w:szCs w:val="24"/>
        </w:rPr>
        <w:t xml:space="preserve">ome of the </w:t>
      </w:r>
      <w:r w:rsidR="00A50952" w:rsidRPr="00002DA8">
        <w:rPr>
          <w:rFonts w:ascii="Times New Roman" w:hAnsi="Times New Roman" w:cs="Times New Roman"/>
          <w:color w:val="auto"/>
          <w:sz w:val="24"/>
          <w:szCs w:val="24"/>
        </w:rPr>
        <w:t>subsampl</w:t>
      </w:r>
      <w:r w:rsidR="00002DA8">
        <w:rPr>
          <w:rFonts w:ascii="Times New Roman" w:hAnsi="Times New Roman" w:cs="Times New Roman"/>
          <w:color w:val="auto"/>
          <w:sz w:val="24"/>
          <w:szCs w:val="24"/>
        </w:rPr>
        <w:t>es</w:t>
      </w:r>
      <w:r w:rsidR="00A50952" w:rsidRPr="00002DA8">
        <w:rPr>
          <w:rFonts w:ascii="Times New Roman" w:hAnsi="Times New Roman" w:cs="Times New Roman"/>
          <w:color w:val="auto"/>
          <w:sz w:val="24"/>
          <w:szCs w:val="24"/>
        </w:rPr>
        <w:t xml:space="preserve"> transferred to 70% ethanol after th</w:t>
      </w:r>
      <w:r w:rsidR="00683CFE" w:rsidRPr="00002DA8">
        <w:rPr>
          <w:rFonts w:ascii="Times New Roman" w:hAnsi="Times New Roman" w:cs="Times New Roman"/>
          <w:color w:val="auto"/>
          <w:sz w:val="24"/>
          <w:szCs w:val="24"/>
        </w:rPr>
        <w:t>ree days.</w:t>
      </w:r>
      <w:r w:rsidR="00002DA8">
        <w:rPr>
          <w:rFonts w:ascii="Times New Roman" w:hAnsi="Times New Roman" w:cs="Times New Roman"/>
          <w:color w:val="auto"/>
          <w:sz w:val="24"/>
          <w:szCs w:val="24"/>
        </w:rPr>
        <w:t xml:space="preserve"> Full details of the preservation of each biological sample can be seen in Table </w:t>
      </w:r>
      <w:r w:rsidR="00105692">
        <w:rPr>
          <w:rFonts w:ascii="Times New Roman" w:hAnsi="Times New Roman" w:cs="Times New Roman"/>
          <w:color w:val="auto"/>
          <w:sz w:val="24"/>
          <w:szCs w:val="24"/>
        </w:rPr>
        <w:t>6</w:t>
      </w:r>
      <w:r w:rsidR="00002DA8">
        <w:rPr>
          <w:rFonts w:ascii="Times New Roman" w:hAnsi="Times New Roman" w:cs="Times New Roman"/>
          <w:color w:val="auto"/>
          <w:sz w:val="24"/>
          <w:szCs w:val="24"/>
        </w:rPr>
        <w:t xml:space="preserve"> below.</w:t>
      </w:r>
    </w:p>
    <w:p w14:paraId="2243C8DB" w14:textId="77777777" w:rsidR="00683CFE" w:rsidRDefault="00683CFE" w:rsidP="00240380">
      <w:pPr>
        <w:rPr>
          <w:rFonts w:ascii="Times New Roman" w:hAnsi="Times New Roman" w:cs="Times New Roman"/>
          <w:color w:val="FF0000"/>
          <w:sz w:val="24"/>
          <w:szCs w:val="24"/>
        </w:rPr>
      </w:pPr>
    </w:p>
    <w:p w14:paraId="1D7D422B" w14:textId="77777777" w:rsidR="005B3A9E" w:rsidRDefault="00A50952" w:rsidP="00240380">
      <w:pPr>
        <w:rPr>
          <w:rFonts w:ascii="Times New Roman" w:hAnsi="Times New Roman" w:cs="Times New Roman"/>
          <w:sz w:val="24"/>
          <w:szCs w:val="24"/>
        </w:rPr>
      </w:pPr>
      <w:r>
        <w:rPr>
          <w:rFonts w:ascii="Times New Roman" w:hAnsi="Times New Roman" w:cs="Times New Roman"/>
          <w:sz w:val="24"/>
          <w:szCs w:val="24"/>
        </w:rPr>
        <w:t xml:space="preserve">After the 2016 field season, all DNA samples will be sent to OGL for DNA sequencing and storage, whereas the </w:t>
      </w:r>
      <w:r w:rsidR="00244004">
        <w:rPr>
          <w:rFonts w:ascii="Times New Roman" w:hAnsi="Times New Roman" w:cs="Times New Roman"/>
          <w:sz w:val="24"/>
          <w:szCs w:val="24"/>
        </w:rPr>
        <w:t xml:space="preserve">biological </w:t>
      </w:r>
      <w:r>
        <w:rPr>
          <w:rFonts w:ascii="Times New Roman" w:hAnsi="Times New Roman" w:cs="Times New Roman"/>
          <w:sz w:val="24"/>
          <w:szCs w:val="24"/>
        </w:rPr>
        <w:t xml:space="preserve">specimens </w:t>
      </w:r>
      <w:r w:rsidR="00244004">
        <w:rPr>
          <w:rFonts w:ascii="Times New Roman" w:hAnsi="Times New Roman" w:cs="Times New Roman"/>
          <w:sz w:val="24"/>
          <w:szCs w:val="24"/>
        </w:rPr>
        <w:t xml:space="preserve">preserved in ethanol and formalin </w:t>
      </w:r>
      <w:r>
        <w:rPr>
          <w:rFonts w:ascii="Times New Roman" w:hAnsi="Times New Roman" w:cs="Times New Roman"/>
          <w:sz w:val="24"/>
          <w:szCs w:val="24"/>
        </w:rPr>
        <w:t xml:space="preserve">will be sent </w:t>
      </w:r>
      <w:r w:rsidR="00E05551">
        <w:rPr>
          <w:rFonts w:ascii="Times New Roman" w:hAnsi="Times New Roman" w:cs="Times New Roman"/>
          <w:sz w:val="24"/>
          <w:szCs w:val="24"/>
        </w:rPr>
        <w:t>to the National Museum of Natural History, Smithsonian Institution, for taxonomic identification and permanent storage</w:t>
      </w:r>
      <w:r w:rsidRPr="009F0C1B">
        <w:rPr>
          <w:rFonts w:ascii="Times New Roman" w:hAnsi="Times New Roman" w:cs="Times New Roman"/>
          <w:sz w:val="24"/>
          <w:szCs w:val="24"/>
        </w:rPr>
        <w:t>.</w:t>
      </w:r>
      <w:r w:rsidR="00CA1A1B" w:rsidRPr="009F0C1B">
        <w:rPr>
          <w:rFonts w:ascii="Times New Roman" w:hAnsi="Times New Roman" w:cs="Times New Roman"/>
          <w:sz w:val="24"/>
          <w:szCs w:val="24"/>
        </w:rPr>
        <w:t xml:space="preserve"> Some corals and sponges may also be subsampled and provided to Bishop Museum.</w:t>
      </w:r>
      <w:r w:rsidR="00CA1A1B">
        <w:rPr>
          <w:rFonts w:ascii="Times New Roman" w:hAnsi="Times New Roman" w:cs="Times New Roman"/>
          <w:sz w:val="24"/>
          <w:szCs w:val="24"/>
        </w:rPr>
        <w:t xml:space="preserve"> </w:t>
      </w:r>
    </w:p>
    <w:p w14:paraId="69601F78" w14:textId="77777777" w:rsidR="00F253B6" w:rsidRPr="00F253B6" w:rsidRDefault="00F253B6" w:rsidP="00F253B6">
      <w:pPr>
        <w:rPr>
          <w:rFonts w:ascii="Times New Roman" w:hAnsi="Times New Roman" w:cs="Times New Roman"/>
          <w:b/>
          <w:sz w:val="24"/>
          <w:szCs w:val="24"/>
        </w:rPr>
      </w:pPr>
    </w:p>
    <w:p w14:paraId="27A4331C" w14:textId="77777777" w:rsidR="00B76213" w:rsidRPr="0059183F" w:rsidRDefault="009E450A" w:rsidP="0059183F">
      <w:pPr>
        <w:pStyle w:val="Heading2"/>
        <w:rPr>
          <w:rFonts w:ascii="Times New Roman" w:hAnsi="Times New Roman" w:cs="Times New Roman"/>
          <w:i/>
          <w:sz w:val="24"/>
          <w:szCs w:val="24"/>
        </w:rPr>
      </w:pPr>
      <w:bookmarkStart w:id="7" w:name="_Toc459210396"/>
      <w:r>
        <w:rPr>
          <w:rFonts w:ascii="Times New Roman" w:hAnsi="Times New Roman" w:cs="Times New Roman"/>
          <w:i/>
          <w:sz w:val="24"/>
          <w:szCs w:val="24"/>
        </w:rPr>
        <w:t>4</w:t>
      </w:r>
      <w:r w:rsidR="00B76213" w:rsidRPr="0059183F">
        <w:rPr>
          <w:rFonts w:ascii="Times New Roman" w:hAnsi="Times New Roman" w:cs="Times New Roman"/>
          <w:i/>
          <w:sz w:val="24"/>
          <w:szCs w:val="24"/>
        </w:rPr>
        <w:t>.</w:t>
      </w:r>
      <w:r w:rsidR="00D61293" w:rsidRPr="0059183F">
        <w:rPr>
          <w:rFonts w:ascii="Times New Roman" w:hAnsi="Times New Roman" w:cs="Times New Roman"/>
          <w:i/>
          <w:sz w:val="24"/>
          <w:szCs w:val="24"/>
        </w:rPr>
        <w:t>3</w:t>
      </w:r>
      <w:r w:rsidR="00B76213" w:rsidRPr="0059183F">
        <w:rPr>
          <w:rFonts w:ascii="Times New Roman" w:hAnsi="Times New Roman" w:cs="Times New Roman"/>
          <w:i/>
          <w:sz w:val="24"/>
          <w:szCs w:val="24"/>
        </w:rPr>
        <w:t xml:space="preserve"> Seafloor mapping</w:t>
      </w:r>
      <w:bookmarkEnd w:id="7"/>
    </w:p>
    <w:p w14:paraId="61497DF4" w14:textId="403A637E" w:rsidR="00EE635D" w:rsidRPr="00FB5E8D" w:rsidRDefault="00EE635D" w:rsidP="00EE635D">
      <w:pPr>
        <w:rPr>
          <w:rFonts w:ascii="Times New Roman" w:eastAsia="Times New Roman" w:hAnsi="Times New Roman" w:cs="Times New Roman"/>
          <w:color w:val="auto"/>
          <w:sz w:val="24"/>
          <w:szCs w:val="24"/>
        </w:rPr>
      </w:pPr>
      <w:r w:rsidRPr="00FB5E8D">
        <w:rPr>
          <w:rFonts w:ascii="Times New Roman" w:eastAsia="Times New Roman" w:hAnsi="Times New Roman" w:cs="Times New Roman"/>
          <w:color w:val="auto"/>
          <w:sz w:val="24"/>
          <w:szCs w:val="24"/>
        </w:rPr>
        <w:t xml:space="preserve">Mapping operations included EM 302 </w:t>
      </w:r>
      <w:proofErr w:type="spellStart"/>
      <w:r w:rsidRPr="00FB5E8D">
        <w:rPr>
          <w:rFonts w:ascii="Times New Roman" w:eastAsia="Times New Roman" w:hAnsi="Times New Roman" w:cs="Times New Roman"/>
          <w:color w:val="auto"/>
          <w:sz w:val="24"/>
          <w:szCs w:val="24"/>
        </w:rPr>
        <w:t>multibeam</w:t>
      </w:r>
      <w:proofErr w:type="spellEnd"/>
      <w:r w:rsidRPr="00FB5E8D">
        <w:rPr>
          <w:rFonts w:ascii="Times New Roman" w:eastAsia="Times New Roman" w:hAnsi="Times New Roman" w:cs="Times New Roman"/>
          <w:color w:val="auto"/>
          <w:sz w:val="24"/>
          <w:szCs w:val="24"/>
        </w:rPr>
        <w:t xml:space="preserve">, EK 60 </w:t>
      </w:r>
      <w:proofErr w:type="spellStart"/>
      <w:r w:rsidRPr="00FB5E8D">
        <w:rPr>
          <w:rFonts w:ascii="Times New Roman" w:eastAsia="Times New Roman" w:hAnsi="Times New Roman" w:cs="Times New Roman"/>
          <w:color w:val="auto"/>
          <w:sz w:val="24"/>
          <w:szCs w:val="24"/>
        </w:rPr>
        <w:t>singlebeam</w:t>
      </w:r>
      <w:proofErr w:type="spellEnd"/>
      <w:r w:rsidRPr="00FB5E8D">
        <w:rPr>
          <w:rFonts w:ascii="Times New Roman" w:eastAsia="Times New Roman" w:hAnsi="Times New Roman" w:cs="Times New Roman"/>
          <w:color w:val="auto"/>
          <w:sz w:val="24"/>
          <w:szCs w:val="24"/>
        </w:rPr>
        <w:t xml:space="preserve">, Knudsen </w:t>
      </w:r>
      <w:proofErr w:type="spellStart"/>
      <w:r w:rsidRPr="00FB5E8D">
        <w:rPr>
          <w:rFonts w:ascii="Times New Roman" w:eastAsia="Times New Roman" w:hAnsi="Times New Roman" w:cs="Times New Roman"/>
          <w:color w:val="auto"/>
          <w:sz w:val="24"/>
          <w:szCs w:val="24"/>
        </w:rPr>
        <w:t>subbottom</w:t>
      </w:r>
      <w:proofErr w:type="spellEnd"/>
      <w:r w:rsidRPr="00FB5E8D">
        <w:rPr>
          <w:rFonts w:ascii="Times New Roman" w:eastAsia="Times New Roman" w:hAnsi="Times New Roman" w:cs="Times New Roman"/>
          <w:color w:val="auto"/>
          <w:sz w:val="24"/>
          <w:szCs w:val="24"/>
        </w:rPr>
        <w:t xml:space="preserve"> profile, and ADCP data collection. The schedule of operations included overnight transit mapping and mapping whenever the ROV was on deck. Lines were planned to maximize either edge matching of existing data or data gap filling in areas where existing bathymetry coverage existed. In regions with no existing data, exploration transit lines were planned to optimize potential discoveries. </w:t>
      </w:r>
      <w:r w:rsidRPr="008E0890">
        <w:rPr>
          <w:rFonts w:ascii="Times New Roman" w:hAnsi="Times New Roman" w:cs="Times New Roman"/>
          <w:color w:val="auto"/>
          <w:sz w:val="24"/>
          <w:szCs w:val="24"/>
        </w:rPr>
        <w:t xml:space="preserve">Targeted mapping operations were conducted in the vicinity of: (1) Santa Rosa Reef, (2) Esmerelda Crater, </w:t>
      </w:r>
      <w:r w:rsidR="00F750C3">
        <w:rPr>
          <w:rFonts w:ascii="Times New Roman" w:hAnsi="Times New Roman" w:cs="Times New Roman"/>
          <w:color w:val="auto"/>
          <w:sz w:val="24"/>
          <w:szCs w:val="24"/>
        </w:rPr>
        <w:t xml:space="preserve">(3) </w:t>
      </w:r>
      <w:proofErr w:type="spellStart"/>
      <w:r w:rsidR="00F750C3">
        <w:rPr>
          <w:rFonts w:ascii="Times New Roman" w:hAnsi="Times New Roman" w:cs="Times New Roman"/>
          <w:color w:val="222222"/>
          <w:sz w:val="24"/>
          <w:szCs w:val="26"/>
          <w:shd w:val="clear" w:color="auto" w:fill="FFFFFF"/>
        </w:rPr>
        <w:t>Farallon</w:t>
      </w:r>
      <w:proofErr w:type="spellEnd"/>
      <w:r w:rsidR="00F750C3">
        <w:rPr>
          <w:rFonts w:ascii="Times New Roman" w:hAnsi="Times New Roman" w:cs="Times New Roman"/>
          <w:color w:val="222222"/>
          <w:sz w:val="24"/>
          <w:szCs w:val="26"/>
          <w:shd w:val="clear" w:color="auto" w:fill="FFFFFF"/>
        </w:rPr>
        <w:t xml:space="preserve"> de </w:t>
      </w:r>
      <w:proofErr w:type="spellStart"/>
      <w:r w:rsidR="00F750C3">
        <w:rPr>
          <w:rFonts w:ascii="Times New Roman" w:hAnsi="Times New Roman" w:cs="Times New Roman"/>
          <w:color w:val="222222"/>
          <w:sz w:val="24"/>
          <w:szCs w:val="26"/>
          <w:shd w:val="clear" w:color="auto" w:fill="FFFFFF"/>
        </w:rPr>
        <w:t>Medinilla</w:t>
      </w:r>
      <w:proofErr w:type="spellEnd"/>
      <w:r w:rsidR="00F750C3">
        <w:rPr>
          <w:rFonts w:ascii="Times New Roman" w:hAnsi="Times New Roman" w:cs="Times New Roman"/>
          <w:color w:val="auto"/>
          <w:szCs w:val="24"/>
        </w:rPr>
        <w:t xml:space="preserve"> </w:t>
      </w:r>
      <w:r w:rsidRPr="008E0890">
        <w:rPr>
          <w:rFonts w:ascii="Times New Roman" w:hAnsi="Times New Roman" w:cs="Times New Roman"/>
          <w:color w:val="auto"/>
          <w:sz w:val="24"/>
          <w:szCs w:val="24"/>
        </w:rPr>
        <w:t>(</w:t>
      </w:r>
      <w:r w:rsidR="00F750C3">
        <w:rPr>
          <w:rFonts w:ascii="Times New Roman" w:hAnsi="Times New Roman" w:cs="Times New Roman"/>
          <w:color w:val="auto"/>
          <w:sz w:val="24"/>
          <w:szCs w:val="24"/>
        </w:rPr>
        <w:t>4</w:t>
      </w:r>
      <w:r w:rsidRPr="008E0890">
        <w:rPr>
          <w:rFonts w:ascii="Times New Roman" w:hAnsi="Times New Roman" w:cs="Times New Roman"/>
          <w:color w:val="auto"/>
          <w:sz w:val="24"/>
          <w:szCs w:val="24"/>
        </w:rPr>
        <w:t>) Saipan and Tinian Islands, and (</w:t>
      </w:r>
      <w:r w:rsidR="00F750C3">
        <w:rPr>
          <w:rFonts w:ascii="Times New Roman" w:hAnsi="Times New Roman" w:cs="Times New Roman"/>
          <w:color w:val="auto"/>
          <w:sz w:val="24"/>
          <w:szCs w:val="24"/>
        </w:rPr>
        <w:t>5</w:t>
      </w:r>
      <w:r w:rsidRPr="008E0890">
        <w:rPr>
          <w:rFonts w:ascii="Times New Roman" w:hAnsi="Times New Roman" w:cs="Times New Roman"/>
          <w:color w:val="auto"/>
          <w:sz w:val="24"/>
          <w:szCs w:val="24"/>
        </w:rPr>
        <w:t xml:space="preserve">) the active “black smoker” hydrothermal vent field. </w:t>
      </w:r>
      <w:r>
        <w:rPr>
          <w:rFonts w:ascii="Times New Roman" w:hAnsi="Times New Roman" w:cs="Times New Roman"/>
          <w:sz w:val="24"/>
          <w:szCs w:val="24"/>
        </w:rPr>
        <w:t>Furthermore, shallow water</w:t>
      </w:r>
      <w:r w:rsidRPr="00C173A1">
        <w:rPr>
          <w:rFonts w:ascii="Times New Roman" w:hAnsi="Times New Roman" w:cs="Times New Roman"/>
          <w:sz w:val="24"/>
          <w:szCs w:val="24"/>
        </w:rPr>
        <w:t xml:space="preserve"> mapping to search for several lost B29 bombers from WWII</w:t>
      </w:r>
      <w:r>
        <w:rPr>
          <w:rFonts w:ascii="Times New Roman" w:hAnsi="Times New Roman" w:cs="Times New Roman"/>
          <w:sz w:val="24"/>
          <w:szCs w:val="24"/>
        </w:rPr>
        <w:t xml:space="preserve"> was conducted in the vicinity of Saipan and Tinian</w:t>
      </w:r>
      <w:r w:rsidRPr="00C173A1">
        <w:rPr>
          <w:rFonts w:ascii="Times New Roman" w:hAnsi="Times New Roman" w:cs="Times New Roman"/>
          <w:sz w:val="24"/>
          <w:szCs w:val="24"/>
        </w:rPr>
        <w:t>. These sites are of interest to researchers and managers including the State Historic Preservation Officer, National Park Service, U.S. Navy, the Department of Defense (program that accounts for MIAs) and several academics.</w:t>
      </w:r>
    </w:p>
    <w:p w14:paraId="5B71F01A" w14:textId="77777777" w:rsidR="00EB7FCE" w:rsidRPr="00F253B6" w:rsidRDefault="00EB7FCE" w:rsidP="00F253B6">
      <w:pPr>
        <w:rPr>
          <w:rFonts w:ascii="Times New Roman" w:hAnsi="Times New Roman" w:cs="Times New Roman"/>
          <w:b/>
          <w:i/>
          <w:sz w:val="24"/>
          <w:szCs w:val="24"/>
        </w:rPr>
      </w:pPr>
    </w:p>
    <w:p w14:paraId="3D14F5F4" w14:textId="77777777" w:rsidR="003A18C6" w:rsidRPr="0059183F" w:rsidRDefault="009E450A" w:rsidP="0059183F">
      <w:pPr>
        <w:pStyle w:val="Heading2"/>
        <w:rPr>
          <w:rFonts w:ascii="Times New Roman" w:hAnsi="Times New Roman" w:cs="Times New Roman"/>
          <w:i/>
          <w:sz w:val="24"/>
          <w:szCs w:val="24"/>
        </w:rPr>
      </w:pPr>
      <w:bookmarkStart w:id="8" w:name="_Toc459210397"/>
      <w:r>
        <w:rPr>
          <w:rFonts w:ascii="Times New Roman" w:hAnsi="Times New Roman" w:cs="Times New Roman"/>
          <w:i/>
          <w:sz w:val="24"/>
          <w:szCs w:val="24"/>
        </w:rPr>
        <w:t>4</w:t>
      </w:r>
      <w:r w:rsidR="003A18C6" w:rsidRPr="0059183F">
        <w:rPr>
          <w:rFonts w:ascii="Times New Roman" w:hAnsi="Times New Roman" w:cs="Times New Roman"/>
          <w:i/>
          <w:sz w:val="24"/>
          <w:szCs w:val="24"/>
        </w:rPr>
        <w:t>.</w:t>
      </w:r>
      <w:r w:rsidR="00D61293" w:rsidRPr="0059183F">
        <w:rPr>
          <w:rFonts w:ascii="Times New Roman" w:hAnsi="Times New Roman" w:cs="Times New Roman"/>
          <w:i/>
          <w:sz w:val="24"/>
          <w:szCs w:val="24"/>
        </w:rPr>
        <w:t>4</w:t>
      </w:r>
      <w:r w:rsidR="003A18C6" w:rsidRPr="0059183F">
        <w:rPr>
          <w:rFonts w:ascii="Times New Roman" w:hAnsi="Times New Roman" w:cs="Times New Roman"/>
          <w:i/>
          <w:sz w:val="24"/>
          <w:szCs w:val="24"/>
        </w:rPr>
        <w:t xml:space="preserve"> </w:t>
      </w:r>
      <w:r w:rsidR="00D61293" w:rsidRPr="0059183F">
        <w:rPr>
          <w:rFonts w:ascii="Times New Roman" w:hAnsi="Times New Roman" w:cs="Times New Roman"/>
          <w:i/>
          <w:sz w:val="24"/>
          <w:szCs w:val="24"/>
        </w:rPr>
        <w:t>Education and outreach activities</w:t>
      </w:r>
      <w:bookmarkEnd w:id="8"/>
    </w:p>
    <w:p w14:paraId="682C69AE" w14:textId="77777777" w:rsidR="009A5E1C" w:rsidRDefault="009916B3" w:rsidP="009A5E1C">
      <w:pPr>
        <w:pStyle w:val="NormalWeb"/>
        <w:spacing w:before="0" w:beforeAutospacing="0" w:after="0" w:afterAutospacing="0"/>
        <w:rPr>
          <w:rStyle w:val="Emphasis"/>
          <w:rFonts w:ascii="Trebuchet MS" w:eastAsia="Trebuchet MS" w:hAnsi="Trebuchet MS" w:cs="Trebuchet MS"/>
          <w:b/>
          <w:color w:val="000000"/>
          <w:sz w:val="26"/>
          <w:szCs w:val="26"/>
        </w:rPr>
      </w:pPr>
      <w:r w:rsidRPr="009916B3">
        <w:rPr>
          <w:rStyle w:val="Emphasis"/>
          <w:i w:val="0"/>
        </w:rPr>
        <w:t>A primary goal of NOAA's Office of Ocean Exploration and Research is to encourage the next generation of ocean explorers, scientists, and engineers.</w:t>
      </w:r>
      <w:r>
        <w:rPr>
          <w:rStyle w:val="Emphasis"/>
          <w:i w:val="0"/>
        </w:rPr>
        <w:t xml:space="preserve"> </w:t>
      </w:r>
      <w:r w:rsidR="009A5E1C" w:rsidRPr="009916B3">
        <w:rPr>
          <w:rStyle w:val="Emphasis"/>
          <w:i w:val="0"/>
        </w:rPr>
        <w:t>Working in partnership with NOAA Fisheries, the 2016 Deepwater Exploration of the Marianas expedition ha</w:t>
      </w:r>
      <w:r w:rsidR="009A5E1C">
        <w:rPr>
          <w:rStyle w:val="Emphasis"/>
          <w:i w:val="0"/>
        </w:rPr>
        <w:t>d</w:t>
      </w:r>
      <w:r w:rsidR="009A5E1C" w:rsidRPr="009916B3">
        <w:rPr>
          <w:rStyle w:val="Emphasis"/>
          <w:i w:val="0"/>
        </w:rPr>
        <w:t xml:space="preserve"> a particular emphasis on engaging the local community in Guam and Saipan – through public presentations, ship tours, </w:t>
      </w:r>
      <w:r w:rsidR="009A5E1C" w:rsidRPr="009916B3">
        <w:rPr>
          <w:rStyle w:val="Emphasis"/>
          <w:i w:val="0"/>
        </w:rPr>
        <w:lastRenderedPageBreak/>
        <w:t xml:space="preserve">live interactions with museums and schools, and partnerships. Some of these activities </w:t>
      </w:r>
      <w:r w:rsidR="009A5E1C">
        <w:rPr>
          <w:rStyle w:val="Emphasis"/>
          <w:i w:val="0"/>
        </w:rPr>
        <w:t>were</w:t>
      </w:r>
      <w:r w:rsidR="009A5E1C" w:rsidRPr="009916B3">
        <w:rPr>
          <w:rStyle w:val="Emphasis"/>
          <w:i w:val="0"/>
        </w:rPr>
        <w:t xml:space="preserve"> conducted by the team onboard the ship and </w:t>
      </w:r>
      <w:r w:rsidR="009A5E1C">
        <w:rPr>
          <w:rStyle w:val="Emphasis"/>
          <w:i w:val="0"/>
        </w:rPr>
        <w:t>others were</w:t>
      </w:r>
      <w:r w:rsidR="009A5E1C" w:rsidRPr="009916B3">
        <w:rPr>
          <w:rStyle w:val="Emphasis"/>
          <w:i w:val="0"/>
        </w:rPr>
        <w:t xml:space="preserve"> conducted by the team on shore. All of these activities support overall NOAA and expedition objectives of engaging and inspiring the next generation.</w:t>
      </w:r>
    </w:p>
    <w:p w14:paraId="0ADF2276" w14:textId="77777777" w:rsidR="009A5E1C" w:rsidRPr="009916B3" w:rsidRDefault="009A5E1C" w:rsidP="009A5E1C">
      <w:pPr>
        <w:pStyle w:val="NormalWeb"/>
        <w:spacing w:before="0" w:beforeAutospacing="0" w:after="0" w:afterAutospacing="0"/>
        <w:rPr>
          <w:i/>
        </w:rPr>
      </w:pPr>
    </w:p>
    <w:p w14:paraId="2D39D213" w14:textId="77777777" w:rsidR="009916B3" w:rsidRPr="00EB5CFD" w:rsidRDefault="009916B3" w:rsidP="009E335D">
      <w:pPr>
        <w:pStyle w:val="Default"/>
        <w:rPr>
          <w:color w:val="auto"/>
        </w:rPr>
      </w:pPr>
      <w:r w:rsidRPr="00EB5CFD">
        <w:rPr>
          <w:color w:val="auto"/>
        </w:rPr>
        <w:t xml:space="preserve">A number of outreach </w:t>
      </w:r>
      <w:r>
        <w:rPr>
          <w:color w:val="auto"/>
        </w:rPr>
        <w:t xml:space="preserve">and </w:t>
      </w:r>
      <w:r w:rsidRPr="00EB5CFD">
        <w:rPr>
          <w:color w:val="auto"/>
        </w:rPr>
        <w:t xml:space="preserve">education activities were conducted both before and during the expedition. </w:t>
      </w:r>
      <w:r>
        <w:rPr>
          <w:color w:val="auto"/>
        </w:rPr>
        <w:t>Activities preceding</w:t>
      </w:r>
      <w:r>
        <w:t xml:space="preserve"> the expedition included (1) </w:t>
      </w:r>
      <w:r>
        <w:rPr>
          <w:color w:val="auto"/>
        </w:rPr>
        <w:t xml:space="preserve">an education webinar hosted by NOAA’s Office for Exploration and </w:t>
      </w:r>
      <w:r w:rsidRPr="009E335D">
        <w:rPr>
          <w:color w:val="auto"/>
        </w:rPr>
        <w:t xml:space="preserve">Research on </w:t>
      </w:r>
      <w:r w:rsidR="009E335D" w:rsidRPr="009E335D">
        <w:rPr>
          <w:color w:val="auto"/>
        </w:rPr>
        <w:t>April 12</w:t>
      </w:r>
      <w:r w:rsidRPr="009E335D">
        <w:rPr>
          <w:color w:val="auto"/>
        </w:rPr>
        <w:t>, (</w:t>
      </w:r>
      <w:r>
        <w:t>2</w:t>
      </w:r>
      <w:r>
        <w:rPr>
          <w:color w:val="auto"/>
        </w:rPr>
        <w:t xml:space="preserve">) </w:t>
      </w:r>
      <w:r>
        <w:t xml:space="preserve">briefing the CNMI Senate about the expedition </w:t>
      </w:r>
      <w:r w:rsidRPr="009E335D">
        <w:t xml:space="preserve">on </w:t>
      </w:r>
      <w:r w:rsidR="009E335D" w:rsidRPr="009E335D">
        <w:t>April 15</w:t>
      </w:r>
      <w:r>
        <w:rPr>
          <w:color w:val="auto"/>
        </w:rPr>
        <w:t xml:space="preserve">, </w:t>
      </w:r>
      <w:r w:rsidRPr="009916B3">
        <w:rPr>
          <w:color w:val="auto"/>
        </w:rPr>
        <w:t>(</w:t>
      </w:r>
      <w:r w:rsidRPr="009916B3">
        <w:t xml:space="preserve">3) </w:t>
      </w:r>
      <w:r w:rsidR="009E335D">
        <w:t xml:space="preserve">a </w:t>
      </w:r>
      <w:r w:rsidRPr="009916B3">
        <w:t>presentation about the expedition at a National Park Service "Science Sunday" Seminar</w:t>
      </w:r>
      <w:r w:rsidR="009A5E1C">
        <w:t xml:space="preserve"> in Guam</w:t>
      </w:r>
      <w:r w:rsidRPr="009916B3">
        <w:t xml:space="preserve"> </w:t>
      </w:r>
      <w:r w:rsidR="009E335D" w:rsidRPr="009E335D">
        <w:t>on April 17, and (4) hosting ship tours for media and teachers in Guam who took part in OER’s education professional development workshop on April 18 and 19.</w:t>
      </w:r>
      <w:r w:rsidRPr="009916B3">
        <w:t xml:space="preserve"> </w:t>
      </w:r>
      <w:r>
        <w:rPr>
          <w:color w:val="auto"/>
        </w:rPr>
        <w:t xml:space="preserve">Activities conducted during the expedition included (1) </w:t>
      </w:r>
      <w:r w:rsidR="009E335D">
        <w:t>live interactions with high school students in Guam and Saipan,</w:t>
      </w:r>
      <w:r>
        <w:rPr>
          <w:color w:val="auto"/>
        </w:rPr>
        <w:t xml:space="preserve"> </w:t>
      </w:r>
      <w:r w:rsidR="009A5E1C">
        <w:rPr>
          <w:color w:val="auto"/>
        </w:rPr>
        <w:t xml:space="preserve">and </w:t>
      </w:r>
      <w:r>
        <w:rPr>
          <w:color w:val="auto"/>
        </w:rPr>
        <w:t xml:space="preserve">(2) </w:t>
      </w:r>
      <w:r w:rsidR="009E335D">
        <w:t>interviews with media</w:t>
      </w:r>
      <w:r w:rsidR="009A5E1C">
        <w:rPr>
          <w:color w:val="auto"/>
        </w:rPr>
        <w:t xml:space="preserve">. Activities conducted after the expedition included: (1) ship tours for VIPs, media and the general public on May 12 and 13, and (2) a presentation of cruise results to Northern Marianas College and the </w:t>
      </w:r>
      <w:r w:rsidR="009A5E1C">
        <w:rPr>
          <w:rStyle w:val="st"/>
        </w:rPr>
        <w:t>Asia Pacific Academy of Science, Education and Environmental Management on May 15.</w:t>
      </w:r>
    </w:p>
    <w:p w14:paraId="1E3CE823" w14:textId="77777777" w:rsidR="00EE635D" w:rsidRDefault="00EE635D" w:rsidP="00EE635D">
      <w:pPr>
        <w:spacing w:line="240" w:lineRule="auto"/>
        <w:rPr>
          <w:rFonts w:ascii="Times New Roman" w:eastAsia="Times New Roman" w:hAnsi="Times New Roman" w:cs="Times New Roman"/>
          <w:iCs/>
          <w:color w:val="auto"/>
          <w:sz w:val="24"/>
          <w:szCs w:val="24"/>
          <w:u w:val="single"/>
        </w:rPr>
      </w:pPr>
    </w:p>
    <w:p w14:paraId="21A25A43" w14:textId="77777777" w:rsidR="00C81BC6" w:rsidRPr="007078D7" w:rsidRDefault="00C81BC6" w:rsidP="00C81BC6">
      <w:pPr>
        <w:autoSpaceDE w:val="0"/>
        <w:autoSpaceDN w:val="0"/>
        <w:adjustRightInd w:val="0"/>
        <w:spacing w:line="240" w:lineRule="auto"/>
        <w:rPr>
          <w:rFonts w:ascii="Times New Roman" w:hAnsi="Times New Roman" w:cs="Times New Roman"/>
          <w:sz w:val="24"/>
          <w:szCs w:val="24"/>
        </w:rPr>
      </w:pPr>
      <w:r w:rsidRPr="007078D7">
        <w:rPr>
          <w:rFonts w:ascii="Times New Roman" w:hAnsi="Times New Roman" w:cs="Times New Roman"/>
          <w:sz w:val="24"/>
          <w:szCs w:val="24"/>
        </w:rPr>
        <w:t xml:space="preserve">A new Internet-1 based Exploration Command Center (ECC) was brought online at </w:t>
      </w:r>
      <w:proofErr w:type="spellStart"/>
      <w:r w:rsidRPr="007078D7">
        <w:rPr>
          <w:rFonts w:ascii="Times New Roman" w:hAnsi="Times New Roman" w:cs="Times New Roman"/>
          <w:sz w:val="24"/>
          <w:szCs w:val="24"/>
        </w:rPr>
        <w:t>UnderwaterWorld</w:t>
      </w:r>
      <w:proofErr w:type="spellEnd"/>
      <w:r w:rsidRPr="007078D7">
        <w:rPr>
          <w:rFonts w:ascii="Times New Roman" w:hAnsi="Times New Roman" w:cs="Times New Roman"/>
          <w:sz w:val="24"/>
          <w:szCs w:val="24"/>
        </w:rPr>
        <w:t xml:space="preserve"> Guam</w:t>
      </w:r>
      <w:r w:rsidR="009916B3">
        <w:rPr>
          <w:rFonts w:ascii="Times New Roman" w:hAnsi="Times New Roman" w:cs="Times New Roman"/>
          <w:sz w:val="24"/>
          <w:szCs w:val="24"/>
        </w:rPr>
        <w:t xml:space="preserve">. This ECC </w:t>
      </w:r>
      <w:r w:rsidRPr="007078D7">
        <w:rPr>
          <w:rFonts w:ascii="Times New Roman" w:hAnsi="Times New Roman" w:cs="Times New Roman"/>
          <w:sz w:val="24"/>
          <w:szCs w:val="24"/>
        </w:rPr>
        <w:t>allow</w:t>
      </w:r>
      <w:r w:rsidR="003F43B8">
        <w:rPr>
          <w:rFonts w:ascii="Times New Roman" w:hAnsi="Times New Roman" w:cs="Times New Roman"/>
          <w:sz w:val="24"/>
          <w:szCs w:val="24"/>
        </w:rPr>
        <w:t>s</w:t>
      </w:r>
      <w:r w:rsidRPr="007078D7">
        <w:rPr>
          <w:rFonts w:ascii="Times New Roman" w:hAnsi="Times New Roman" w:cs="Times New Roman"/>
          <w:sz w:val="24"/>
          <w:szCs w:val="24"/>
        </w:rPr>
        <w:t xml:space="preserve"> scientists and managers in the region to participate in 2016</w:t>
      </w:r>
      <w:r w:rsidR="009916B3">
        <w:rPr>
          <w:rFonts w:ascii="Times New Roman" w:hAnsi="Times New Roman" w:cs="Times New Roman"/>
          <w:sz w:val="24"/>
          <w:szCs w:val="24"/>
        </w:rPr>
        <w:t xml:space="preserve"> and </w:t>
      </w:r>
      <w:proofErr w:type="spellStart"/>
      <w:r w:rsidR="009916B3">
        <w:rPr>
          <w:rFonts w:ascii="Times New Roman" w:hAnsi="Times New Roman" w:cs="Times New Roman"/>
          <w:i/>
          <w:sz w:val="24"/>
          <w:szCs w:val="24"/>
        </w:rPr>
        <w:t>Okeanos</w:t>
      </w:r>
      <w:proofErr w:type="spellEnd"/>
      <w:r w:rsidR="009916B3">
        <w:rPr>
          <w:rFonts w:ascii="Times New Roman" w:hAnsi="Times New Roman" w:cs="Times New Roman"/>
          <w:i/>
          <w:sz w:val="24"/>
          <w:szCs w:val="24"/>
        </w:rPr>
        <w:t xml:space="preserve"> Explorer</w:t>
      </w:r>
      <w:r w:rsidRPr="007078D7">
        <w:rPr>
          <w:rFonts w:ascii="Times New Roman" w:hAnsi="Times New Roman" w:cs="Times New Roman"/>
          <w:sz w:val="24"/>
          <w:szCs w:val="24"/>
        </w:rPr>
        <w:t xml:space="preserve"> expeditions</w:t>
      </w:r>
      <w:r w:rsidR="003F43B8">
        <w:rPr>
          <w:rFonts w:ascii="Times New Roman" w:hAnsi="Times New Roman" w:cs="Times New Roman"/>
          <w:sz w:val="24"/>
          <w:szCs w:val="24"/>
        </w:rPr>
        <w:t xml:space="preserve"> and beyond</w:t>
      </w:r>
      <w:r w:rsidRPr="007078D7">
        <w:rPr>
          <w:rFonts w:ascii="Times New Roman" w:hAnsi="Times New Roman" w:cs="Times New Roman"/>
          <w:sz w:val="24"/>
          <w:szCs w:val="24"/>
        </w:rPr>
        <w:t xml:space="preserve">, to share the expedition with </w:t>
      </w:r>
      <w:r w:rsidR="009916B3">
        <w:rPr>
          <w:rFonts w:ascii="Times New Roman" w:hAnsi="Times New Roman" w:cs="Times New Roman"/>
          <w:sz w:val="24"/>
          <w:szCs w:val="24"/>
        </w:rPr>
        <w:t xml:space="preserve">visiting </w:t>
      </w:r>
      <w:r w:rsidRPr="007078D7">
        <w:rPr>
          <w:rFonts w:ascii="Times New Roman" w:hAnsi="Times New Roman" w:cs="Times New Roman"/>
          <w:sz w:val="24"/>
          <w:szCs w:val="24"/>
        </w:rPr>
        <w:t>students and the general public</w:t>
      </w:r>
      <w:r>
        <w:rPr>
          <w:rFonts w:ascii="Times New Roman" w:hAnsi="Times New Roman" w:cs="Times New Roman"/>
          <w:sz w:val="24"/>
          <w:szCs w:val="24"/>
        </w:rPr>
        <w:t xml:space="preserve">, </w:t>
      </w:r>
      <w:r w:rsidR="009916B3">
        <w:rPr>
          <w:rFonts w:ascii="Times New Roman" w:hAnsi="Times New Roman" w:cs="Times New Roman"/>
          <w:sz w:val="24"/>
          <w:szCs w:val="24"/>
        </w:rPr>
        <w:t xml:space="preserve">to conduct live interactions with </w:t>
      </w:r>
      <w:proofErr w:type="spellStart"/>
      <w:r w:rsidR="009916B3">
        <w:rPr>
          <w:rFonts w:ascii="Times New Roman" w:hAnsi="Times New Roman" w:cs="Times New Roman"/>
          <w:i/>
          <w:sz w:val="24"/>
          <w:szCs w:val="24"/>
        </w:rPr>
        <w:t>Okeanos</w:t>
      </w:r>
      <w:proofErr w:type="spellEnd"/>
      <w:r w:rsidR="009916B3" w:rsidRPr="009916B3">
        <w:rPr>
          <w:rFonts w:ascii="Times New Roman" w:hAnsi="Times New Roman" w:cs="Times New Roman"/>
          <w:i/>
          <w:sz w:val="24"/>
          <w:szCs w:val="24"/>
        </w:rPr>
        <w:t xml:space="preserve"> Explorer</w:t>
      </w:r>
      <w:r w:rsidR="009916B3">
        <w:rPr>
          <w:rFonts w:ascii="Times New Roman" w:hAnsi="Times New Roman" w:cs="Times New Roman"/>
          <w:sz w:val="24"/>
          <w:szCs w:val="24"/>
        </w:rPr>
        <w:t xml:space="preserve">, </w:t>
      </w:r>
      <w:r w:rsidRPr="009916B3">
        <w:rPr>
          <w:rFonts w:ascii="Times New Roman" w:hAnsi="Times New Roman" w:cs="Times New Roman"/>
          <w:sz w:val="24"/>
          <w:szCs w:val="24"/>
        </w:rPr>
        <w:t>and</w:t>
      </w:r>
      <w:r>
        <w:rPr>
          <w:rFonts w:ascii="Times New Roman" w:hAnsi="Times New Roman" w:cs="Times New Roman"/>
          <w:sz w:val="24"/>
          <w:szCs w:val="24"/>
        </w:rPr>
        <w:t xml:space="preserve"> to stream live video from other telepresence-enabled vessels</w:t>
      </w:r>
      <w:r w:rsidRPr="007078D7">
        <w:rPr>
          <w:rFonts w:ascii="Times New Roman" w:hAnsi="Times New Roman" w:cs="Times New Roman"/>
          <w:sz w:val="24"/>
          <w:szCs w:val="24"/>
        </w:rPr>
        <w:t xml:space="preserve">. </w:t>
      </w:r>
      <w:r w:rsidR="009916B3">
        <w:rPr>
          <w:rFonts w:ascii="Times New Roman" w:hAnsi="Times New Roman" w:cs="Times New Roman"/>
          <w:sz w:val="24"/>
          <w:szCs w:val="24"/>
        </w:rPr>
        <w:t>M</w:t>
      </w:r>
      <w:r w:rsidRPr="007078D7">
        <w:rPr>
          <w:rFonts w:ascii="Times New Roman" w:hAnsi="Times New Roman" w:cs="Times New Roman"/>
          <w:sz w:val="24"/>
          <w:szCs w:val="24"/>
        </w:rPr>
        <w:t>embers of the Expedition team participated in a sneak preview opening event</w:t>
      </w:r>
      <w:r w:rsidR="009E335D">
        <w:rPr>
          <w:rFonts w:ascii="Times New Roman" w:hAnsi="Times New Roman" w:cs="Times New Roman"/>
          <w:sz w:val="24"/>
          <w:szCs w:val="24"/>
        </w:rPr>
        <w:t xml:space="preserve"> on April 18</w:t>
      </w:r>
      <w:r w:rsidRPr="007078D7">
        <w:rPr>
          <w:rFonts w:ascii="Times New Roman" w:hAnsi="Times New Roman" w:cs="Times New Roman"/>
          <w:sz w:val="24"/>
          <w:szCs w:val="24"/>
        </w:rPr>
        <w:t xml:space="preserve"> at </w:t>
      </w:r>
      <w:proofErr w:type="spellStart"/>
      <w:r w:rsidRPr="007078D7">
        <w:rPr>
          <w:rFonts w:ascii="Times New Roman" w:hAnsi="Times New Roman" w:cs="Times New Roman"/>
          <w:sz w:val="24"/>
          <w:szCs w:val="24"/>
        </w:rPr>
        <w:t>Un</w:t>
      </w:r>
      <w:r w:rsidR="003F43B8">
        <w:rPr>
          <w:rFonts w:ascii="Times New Roman" w:hAnsi="Times New Roman" w:cs="Times New Roman"/>
          <w:sz w:val="24"/>
          <w:szCs w:val="24"/>
        </w:rPr>
        <w:t>derwaterWorld</w:t>
      </w:r>
      <w:proofErr w:type="spellEnd"/>
      <w:r w:rsidR="003F43B8">
        <w:rPr>
          <w:rFonts w:ascii="Times New Roman" w:hAnsi="Times New Roman" w:cs="Times New Roman"/>
          <w:sz w:val="24"/>
          <w:szCs w:val="24"/>
        </w:rPr>
        <w:t xml:space="preserve"> Guam to debut their</w:t>
      </w:r>
      <w:r w:rsidRPr="007078D7">
        <w:rPr>
          <w:rFonts w:ascii="Times New Roman" w:hAnsi="Times New Roman" w:cs="Times New Roman"/>
          <w:sz w:val="24"/>
          <w:szCs w:val="24"/>
        </w:rPr>
        <w:t xml:space="preserve"> newly established ECC</w:t>
      </w:r>
      <w:r w:rsidR="009916B3">
        <w:rPr>
          <w:rFonts w:ascii="Times New Roman" w:hAnsi="Times New Roman" w:cs="Times New Roman"/>
          <w:sz w:val="24"/>
          <w:szCs w:val="24"/>
        </w:rPr>
        <w:t xml:space="preserve"> prior to the start of the first cruise of the Expedition</w:t>
      </w:r>
      <w:r w:rsidRPr="007078D7">
        <w:rPr>
          <w:rFonts w:ascii="Times New Roman" w:hAnsi="Times New Roman" w:cs="Times New Roman"/>
          <w:sz w:val="24"/>
          <w:szCs w:val="24"/>
        </w:rPr>
        <w:t xml:space="preserve">. </w:t>
      </w:r>
    </w:p>
    <w:p w14:paraId="6C6D841E" w14:textId="77777777" w:rsidR="00C81BC6" w:rsidRDefault="00C81BC6" w:rsidP="00C81BC6">
      <w:pPr>
        <w:rPr>
          <w:rFonts w:ascii="Times New Roman" w:hAnsi="Times New Roman" w:cs="Times New Roman"/>
          <w:sz w:val="24"/>
          <w:szCs w:val="24"/>
        </w:rPr>
      </w:pPr>
    </w:p>
    <w:p w14:paraId="4072738D" w14:textId="77777777" w:rsidR="00C81BC6" w:rsidRDefault="00C81BC6" w:rsidP="00C81BC6">
      <w:pPr>
        <w:rPr>
          <w:rFonts w:ascii="Times New Roman" w:hAnsi="Times New Roman" w:cs="Times New Roman"/>
          <w:sz w:val="24"/>
          <w:szCs w:val="24"/>
        </w:rPr>
      </w:pPr>
      <w:r>
        <w:rPr>
          <w:rFonts w:ascii="Times New Roman" w:hAnsi="Times New Roman" w:cs="Times New Roman"/>
          <w:sz w:val="24"/>
          <w:szCs w:val="24"/>
        </w:rPr>
        <w:t xml:space="preserve">The expedition </w:t>
      </w:r>
      <w:r w:rsidR="009E335D">
        <w:rPr>
          <w:rFonts w:ascii="Times New Roman" w:hAnsi="Times New Roman" w:cs="Times New Roman"/>
          <w:sz w:val="24"/>
          <w:szCs w:val="24"/>
        </w:rPr>
        <w:t xml:space="preserve">also </w:t>
      </w:r>
      <w:r>
        <w:rPr>
          <w:rFonts w:ascii="Times New Roman" w:hAnsi="Times New Roman" w:cs="Times New Roman"/>
          <w:sz w:val="24"/>
          <w:szCs w:val="24"/>
        </w:rPr>
        <w:t xml:space="preserve">received “Signature” coverage on NOAA’s oceanexplorer.noaa.gov website. Coverage featured a mission plan, background essays, daily updates, photo and video updates, mission logs, live video, media resources, an education section and K-12 lesson plans. </w:t>
      </w:r>
    </w:p>
    <w:p w14:paraId="01C7BD6C" w14:textId="77777777" w:rsidR="00EE635D" w:rsidRPr="00F253B6" w:rsidRDefault="00EE635D" w:rsidP="00EE635D">
      <w:pPr>
        <w:spacing w:line="240" w:lineRule="auto"/>
        <w:rPr>
          <w:rFonts w:ascii="Times New Roman" w:hAnsi="Times New Roman" w:cs="Times New Roman"/>
          <w:sz w:val="24"/>
          <w:szCs w:val="24"/>
        </w:rPr>
      </w:pPr>
    </w:p>
    <w:p w14:paraId="66BA7980" w14:textId="77777777" w:rsidR="00C22B61" w:rsidRPr="0059183F" w:rsidRDefault="009E450A" w:rsidP="0059183F">
      <w:pPr>
        <w:pStyle w:val="Heading1"/>
        <w:rPr>
          <w:rFonts w:ascii="Times New Roman" w:hAnsi="Times New Roman" w:cs="Times New Roman"/>
          <w:b/>
          <w:sz w:val="24"/>
          <w:szCs w:val="24"/>
        </w:rPr>
      </w:pPr>
      <w:bookmarkStart w:id="9" w:name="_Toc459210398"/>
      <w:r>
        <w:rPr>
          <w:rFonts w:ascii="Times New Roman" w:hAnsi="Times New Roman" w:cs="Times New Roman"/>
          <w:b/>
          <w:sz w:val="24"/>
          <w:szCs w:val="24"/>
        </w:rPr>
        <w:t>5</w:t>
      </w:r>
      <w:r w:rsidR="00B76213" w:rsidRPr="0059183F">
        <w:rPr>
          <w:rFonts w:ascii="Times New Roman" w:hAnsi="Times New Roman" w:cs="Times New Roman"/>
          <w:b/>
          <w:sz w:val="24"/>
          <w:szCs w:val="24"/>
        </w:rPr>
        <w:t>.</w:t>
      </w:r>
      <w:r w:rsidR="00C22B61" w:rsidRPr="0059183F">
        <w:rPr>
          <w:rFonts w:ascii="Times New Roman" w:hAnsi="Times New Roman" w:cs="Times New Roman"/>
          <w:b/>
          <w:sz w:val="24"/>
          <w:szCs w:val="24"/>
        </w:rPr>
        <w:t xml:space="preserve"> Clearances and Permits</w:t>
      </w:r>
      <w:bookmarkEnd w:id="9"/>
    </w:p>
    <w:p w14:paraId="1AD41638" w14:textId="77777777" w:rsidR="006E2FD5" w:rsidRPr="006E2FD5" w:rsidRDefault="006E2FD5" w:rsidP="006E2FD5">
      <w:pPr>
        <w:tabs>
          <w:tab w:val="left" w:pos="0"/>
        </w:tabs>
        <w:ind w:right="-216"/>
        <w:rPr>
          <w:rFonts w:ascii="Times New Roman" w:hAnsi="Times New Roman" w:cs="Times New Roman"/>
          <w:sz w:val="24"/>
          <w:szCs w:val="24"/>
        </w:rPr>
      </w:pPr>
      <w:r w:rsidRPr="006E2FD5">
        <w:rPr>
          <w:rFonts w:ascii="Times New Roman" w:hAnsi="Times New Roman" w:cs="Times New Roman"/>
          <w:sz w:val="24"/>
          <w:szCs w:val="24"/>
        </w:rPr>
        <w:t xml:space="preserve">A Scientific Research License application to conduct work on the submerged lands extending 3nm surrounding the Northern Marianas Island was approved and received from the CNMI Department of Lands and Natural Resources, Division of Fish and Wildlife on </w:t>
      </w:r>
      <w:r w:rsidR="00084ED0">
        <w:rPr>
          <w:rFonts w:ascii="Times New Roman" w:hAnsi="Times New Roman" w:cs="Times New Roman"/>
          <w:sz w:val="24"/>
          <w:szCs w:val="24"/>
        </w:rPr>
        <w:t>April 15, 20</w:t>
      </w:r>
      <w:r w:rsidRPr="006E2FD5">
        <w:rPr>
          <w:rFonts w:ascii="Times New Roman" w:hAnsi="Times New Roman" w:cs="Times New Roman"/>
          <w:sz w:val="24"/>
          <w:szCs w:val="24"/>
        </w:rPr>
        <w:t xml:space="preserve">16.  This license is effective from </w:t>
      </w:r>
      <w:r w:rsidR="00084ED0">
        <w:rPr>
          <w:rFonts w:ascii="Times New Roman" w:hAnsi="Times New Roman" w:cs="Times New Roman"/>
          <w:sz w:val="24"/>
          <w:szCs w:val="24"/>
        </w:rPr>
        <w:t xml:space="preserve">April 20 to July 27, </w:t>
      </w:r>
      <w:r w:rsidRPr="006E2FD5">
        <w:rPr>
          <w:rFonts w:ascii="Times New Roman" w:hAnsi="Times New Roman" w:cs="Times New Roman"/>
          <w:sz w:val="24"/>
          <w:szCs w:val="24"/>
        </w:rPr>
        <w:t>2016. The expedition also received a CNMI Fish and Game License</w:t>
      </w:r>
      <w:r w:rsidR="00084ED0">
        <w:rPr>
          <w:rFonts w:ascii="Times New Roman" w:hAnsi="Times New Roman" w:cs="Times New Roman"/>
          <w:sz w:val="24"/>
          <w:szCs w:val="24"/>
        </w:rPr>
        <w:t xml:space="preserve"> (</w:t>
      </w:r>
      <w:r w:rsidR="00084ED0" w:rsidRPr="006E2FD5">
        <w:rPr>
          <w:rFonts w:ascii="Times New Roman" w:hAnsi="Times New Roman" w:cs="Times New Roman"/>
          <w:sz w:val="24"/>
          <w:szCs w:val="24"/>
        </w:rPr>
        <w:t>license number 03345-2016</w:t>
      </w:r>
      <w:r w:rsidR="00084ED0">
        <w:rPr>
          <w:rFonts w:ascii="Times New Roman" w:hAnsi="Times New Roman" w:cs="Times New Roman"/>
          <w:sz w:val="24"/>
          <w:szCs w:val="24"/>
        </w:rPr>
        <w:t>)</w:t>
      </w:r>
      <w:r w:rsidRPr="006E2FD5">
        <w:rPr>
          <w:rFonts w:ascii="Times New Roman" w:hAnsi="Times New Roman" w:cs="Times New Roman"/>
          <w:sz w:val="24"/>
          <w:szCs w:val="24"/>
        </w:rPr>
        <w:t>, which covers sample collections effective from</w:t>
      </w:r>
      <w:r w:rsidR="00084ED0">
        <w:rPr>
          <w:rFonts w:ascii="Times New Roman" w:hAnsi="Times New Roman" w:cs="Times New Roman"/>
          <w:sz w:val="24"/>
          <w:szCs w:val="24"/>
        </w:rPr>
        <w:t xml:space="preserve"> April 20 to July 27, </w:t>
      </w:r>
      <w:r w:rsidR="00084ED0" w:rsidRPr="006E2FD5">
        <w:rPr>
          <w:rFonts w:ascii="Times New Roman" w:hAnsi="Times New Roman" w:cs="Times New Roman"/>
          <w:sz w:val="24"/>
          <w:szCs w:val="24"/>
        </w:rPr>
        <w:t>2016</w:t>
      </w:r>
      <w:r w:rsidRPr="006E2FD5">
        <w:rPr>
          <w:rFonts w:ascii="Times New Roman" w:hAnsi="Times New Roman" w:cs="Times New Roman"/>
          <w:sz w:val="24"/>
          <w:szCs w:val="24"/>
        </w:rPr>
        <w:t xml:space="preserve">.  Both licenses are attached in Appendix F. </w:t>
      </w:r>
    </w:p>
    <w:p w14:paraId="55653058" w14:textId="77777777" w:rsidR="006E2FD5" w:rsidRPr="006E2FD5" w:rsidRDefault="006E2FD5" w:rsidP="006E2FD5">
      <w:pPr>
        <w:tabs>
          <w:tab w:val="left" w:pos="0"/>
        </w:tabs>
        <w:ind w:right="-216"/>
        <w:rPr>
          <w:rFonts w:ascii="Times New Roman" w:hAnsi="Times New Roman" w:cs="Times New Roman"/>
          <w:sz w:val="24"/>
          <w:szCs w:val="24"/>
        </w:rPr>
      </w:pPr>
    </w:p>
    <w:p w14:paraId="25FC7D2E" w14:textId="77777777" w:rsidR="006E2FD5" w:rsidRPr="006E2FD5" w:rsidRDefault="006E2FD5" w:rsidP="006E2FD5">
      <w:pPr>
        <w:rPr>
          <w:rFonts w:ascii="Times New Roman" w:eastAsia="Cambria" w:hAnsi="Times New Roman" w:cs="Times New Roman"/>
          <w:sz w:val="24"/>
          <w:szCs w:val="24"/>
        </w:rPr>
      </w:pPr>
      <w:r w:rsidRPr="006E2FD5">
        <w:rPr>
          <w:rFonts w:ascii="Times New Roman" w:eastAsia="Cambria" w:hAnsi="Times New Roman" w:cs="Times New Roman"/>
          <w:sz w:val="24"/>
          <w:szCs w:val="24"/>
        </w:rPr>
        <w:t xml:space="preserve">The expedition </w:t>
      </w:r>
      <w:r w:rsidR="00684111">
        <w:rPr>
          <w:rFonts w:ascii="Times New Roman" w:eastAsia="Cambria" w:hAnsi="Times New Roman" w:cs="Times New Roman"/>
          <w:sz w:val="24"/>
          <w:szCs w:val="24"/>
        </w:rPr>
        <w:t>was</w:t>
      </w:r>
      <w:r w:rsidRPr="006E2FD5">
        <w:rPr>
          <w:rFonts w:ascii="Times New Roman" w:eastAsia="Cambria" w:hAnsi="Times New Roman" w:cs="Times New Roman"/>
          <w:sz w:val="24"/>
          <w:szCs w:val="24"/>
        </w:rPr>
        <w:t xml:space="preserve"> planned and conducted by NOAA as an agency of the U.S. Federal government, in partnership with NOAA NMFS Pacific Islands Regional Office Marine National Monument Program. We do not require a permit to work in the MTMNM. </w:t>
      </w:r>
    </w:p>
    <w:p w14:paraId="625B260D" w14:textId="77777777" w:rsidR="006E2FD5" w:rsidRPr="006E2FD5" w:rsidRDefault="006E2FD5" w:rsidP="006E2FD5">
      <w:pPr>
        <w:rPr>
          <w:rFonts w:ascii="Times New Roman" w:hAnsi="Times New Roman" w:cs="Times New Roman"/>
          <w:sz w:val="24"/>
          <w:szCs w:val="24"/>
        </w:rPr>
      </w:pPr>
    </w:p>
    <w:p w14:paraId="5DCFA07B" w14:textId="77777777" w:rsidR="006E2FD5" w:rsidRPr="006E2FD5" w:rsidRDefault="006E2FD5" w:rsidP="006E2FD5">
      <w:pPr>
        <w:rPr>
          <w:rFonts w:ascii="Times New Roman" w:hAnsi="Times New Roman" w:cs="Times New Roman"/>
          <w:sz w:val="24"/>
          <w:szCs w:val="24"/>
        </w:rPr>
      </w:pPr>
      <w:r w:rsidRPr="006E2FD5">
        <w:rPr>
          <w:rFonts w:ascii="Times New Roman" w:eastAsia="Cambria" w:hAnsi="Times New Roman" w:cs="Times New Roman"/>
          <w:sz w:val="24"/>
          <w:szCs w:val="24"/>
        </w:rPr>
        <w:t>In order to support or conduct Marine Scientific Research within the U.S. EEZ, work funded, aut</w:t>
      </w:r>
      <w:r w:rsidR="00AE40F7">
        <w:rPr>
          <w:rFonts w:ascii="Times New Roman" w:eastAsia="Cambria" w:hAnsi="Times New Roman" w:cs="Times New Roman"/>
          <w:sz w:val="24"/>
          <w:szCs w:val="24"/>
        </w:rPr>
        <w:t xml:space="preserve">horized and/or conducted by </w:t>
      </w:r>
      <w:r w:rsidRPr="006E2FD5">
        <w:rPr>
          <w:rFonts w:ascii="Times New Roman" w:eastAsia="Cambria" w:hAnsi="Times New Roman" w:cs="Times New Roman"/>
          <w:sz w:val="24"/>
          <w:szCs w:val="24"/>
        </w:rPr>
        <w:t xml:space="preserve">NOAA must be compliant with the National Environmental Policy Act (NEPA). NOAA Administrative Order (NAO) 216-6 describes NOAA’s specific </w:t>
      </w:r>
      <w:r w:rsidRPr="006E2FD5">
        <w:rPr>
          <w:rFonts w:ascii="Times New Roman" w:eastAsia="Cambria" w:hAnsi="Times New Roman" w:cs="Times New Roman"/>
          <w:sz w:val="24"/>
          <w:szCs w:val="24"/>
        </w:rPr>
        <w:lastRenderedPageBreak/>
        <w:t xml:space="preserve">obligations with regard to NEPA compliance. Among these is the need to review all NOAA-supported projects with respect to their environmental consequences. In compliance with NAO 216-6 and NEPA, a memorandum describing the project’s scientific sensors’ possible effects on the environment </w:t>
      </w:r>
      <w:r w:rsidR="00684111">
        <w:rPr>
          <w:rFonts w:ascii="Times New Roman" w:eastAsia="Cambria" w:hAnsi="Times New Roman" w:cs="Times New Roman"/>
          <w:sz w:val="24"/>
          <w:szCs w:val="24"/>
        </w:rPr>
        <w:t>was</w:t>
      </w:r>
      <w:r w:rsidRPr="006E2FD5">
        <w:rPr>
          <w:rFonts w:ascii="Times New Roman" w:eastAsia="Cambria" w:hAnsi="Times New Roman" w:cs="Times New Roman"/>
          <w:sz w:val="24"/>
          <w:szCs w:val="24"/>
        </w:rPr>
        <w:t xml:space="preserve"> submitted for the project.  As expected with ocean research with limited time or presence in the marine environment, the project </w:t>
      </w:r>
      <w:r w:rsidR="00684111">
        <w:rPr>
          <w:rFonts w:ascii="Times New Roman" w:eastAsia="Cambria" w:hAnsi="Times New Roman" w:cs="Times New Roman"/>
          <w:sz w:val="24"/>
          <w:szCs w:val="24"/>
        </w:rPr>
        <w:t>was</w:t>
      </w:r>
      <w:r w:rsidRPr="006E2FD5">
        <w:rPr>
          <w:rFonts w:ascii="Times New Roman" w:eastAsia="Cambria" w:hAnsi="Times New Roman" w:cs="Times New Roman"/>
          <w:sz w:val="24"/>
          <w:szCs w:val="24"/>
        </w:rPr>
        <w:t xml:space="preserve"> determined to not have the potential to result in any lasting changes to the environment. As defined in Sections 5.05 and 6.03.c.3 (a) of NAO 216-6, this is a research project of limited size or magnitude or with only short-term effects on the environment and for which any cumulative effects are negligible, and as such, the project is categorically excluded from the need to prepare a full-scale NEPA environmental assessment. The categorical exclu</w:t>
      </w:r>
      <w:r w:rsidR="00AE40F7">
        <w:rPr>
          <w:rFonts w:ascii="Times New Roman" w:eastAsia="Cambria" w:hAnsi="Times New Roman" w:cs="Times New Roman"/>
          <w:sz w:val="24"/>
          <w:szCs w:val="24"/>
        </w:rPr>
        <w:t>sion met the requirements of NAO</w:t>
      </w:r>
      <w:r w:rsidRPr="006E2FD5">
        <w:rPr>
          <w:rFonts w:ascii="Times New Roman" w:eastAsia="Cambria" w:hAnsi="Times New Roman" w:cs="Times New Roman"/>
          <w:sz w:val="24"/>
          <w:szCs w:val="24"/>
        </w:rPr>
        <w:t xml:space="preserve"> 216-6 and NEPA, and authorizes the Marine Scientific Research conducted for the project.</w:t>
      </w:r>
    </w:p>
    <w:p w14:paraId="014C6DC6" w14:textId="77777777" w:rsidR="006E2FD5" w:rsidRPr="006E2FD5" w:rsidRDefault="006E2FD5" w:rsidP="006E2FD5">
      <w:pPr>
        <w:rPr>
          <w:rFonts w:ascii="Times New Roman" w:hAnsi="Times New Roman" w:cs="Times New Roman"/>
          <w:sz w:val="24"/>
          <w:szCs w:val="24"/>
        </w:rPr>
      </w:pPr>
    </w:p>
    <w:p w14:paraId="6C1BE54C" w14:textId="77777777" w:rsidR="006E2FD5" w:rsidRPr="006E2FD5" w:rsidRDefault="006E2FD5" w:rsidP="006E2FD5">
      <w:pPr>
        <w:rPr>
          <w:rFonts w:ascii="Times New Roman" w:hAnsi="Times New Roman" w:cs="Times New Roman"/>
          <w:sz w:val="24"/>
          <w:szCs w:val="24"/>
        </w:rPr>
      </w:pPr>
      <w:bookmarkStart w:id="10" w:name="h.j8tcn7d9pjqq" w:colFirst="0" w:colLast="0"/>
      <w:bookmarkEnd w:id="10"/>
      <w:r w:rsidRPr="006E2FD5">
        <w:rPr>
          <w:rFonts w:ascii="Times New Roman" w:eastAsia="Cambria" w:hAnsi="Times New Roman" w:cs="Times New Roman"/>
          <w:sz w:val="24"/>
          <w:szCs w:val="24"/>
        </w:rPr>
        <w:t xml:space="preserve">Additionally, informal consultation was initiated under Section 7 of the Endangered Species Act (ESA), requesting NOAA Fisheries’ Protected Resources Division concurrence with our biological evaluation determining that 2016 Marianas Expedition and all other planned </w:t>
      </w:r>
      <w:proofErr w:type="spellStart"/>
      <w:r w:rsidRPr="006E2FD5">
        <w:rPr>
          <w:rFonts w:ascii="Times New Roman" w:eastAsia="Cambria" w:hAnsi="Times New Roman" w:cs="Times New Roman"/>
          <w:i/>
          <w:sz w:val="24"/>
          <w:szCs w:val="24"/>
        </w:rPr>
        <w:t>Okeanos</w:t>
      </w:r>
      <w:proofErr w:type="spellEnd"/>
      <w:r w:rsidRPr="006E2FD5">
        <w:rPr>
          <w:rFonts w:ascii="Times New Roman" w:eastAsia="Cambria" w:hAnsi="Times New Roman" w:cs="Times New Roman"/>
          <w:i/>
          <w:sz w:val="24"/>
          <w:szCs w:val="24"/>
        </w:rPr>
        <w:t xml:space="preserve"> </w:t>
      </w:r>
      <w:r w:rsidRPr="006E2FD5">
        <w:rPr>
          <w:rFonts w:ascii="Times New Roman" w:eastAsia="Cambria" w:hAnsi="Times New Roman" w:cs="Times New Roman"/>
          <w:sz w:val="24"/>
          <w:szCs w:val="24"/>
        </w:rPr>
        <w:t>Explorer operations during the 2016-17 field season, may affect, but are not likely to advers</w:t>
      </w:r>
      <w:r w:rsidRPr="006E2FD5">
        <w:rPr>
          <w:rFonts w:ascii="Times New Roman" w:eastAsia="Cambria" w:hAnsi="Times New Roman" w:cs="Times New Roman"/>
          <w:color w:val="3B3B3B"/>
          <w:sz w:val="24"/>
          <w:szCs w:val="24"/>
        </w:rPr>
        <w:t>e</w:t>
      </w:r>
      <w:r w:rsidRPr="006E2FD5">
        <w:rPr>
          <w:rFonts w:ascii="Times New Roman" w:eastAsia="Cambria" w:hAnsi="Times New Roman" w:cs="Times New Roman"/>
          <w:sz w:val="24"/>
          <w:szCs w:val="24"/>
        </w:rPr>
        <w:t>ly affect, ESA</w:t>
      </w:r>
      <w:r w:rsidRPr="006E2FD5">
        <w:rPr>
          <w:rFonts w:ascii="Times New Roman" w:eastAsia="Cambria" w:hAnsi="Times New Roman" w:cs="Times New Roman"/>
          <w:color w:val="696969"/>
          <w:sz w:val="24"/>
          <w:szCs w:val="24"/>
        </w:rPr>
        <w:t>-</w:t>
      </w:r>
      <w:r w:rsidRPr="006E2FD5">
        <w:rPr>
          <w:rFonts w:ascii="Times New Roman" w:eastAsia="Cambria" w:hAnsi="Times New Roman" w:cs="Times New Roman"/>
          <w:sz w:val="24"/>
          <w:szCs w:val="24"/>
        </w:rPr>
        <w:t xml:space="preserve">listed marine species. </w:t>
      </w:r>
      <w:r w:rsidRPr="006E2FD5">
        <w:rPr>
          <w:rFonts w:ascii="Times New Roman" w:eastAsia="Cambria" w:hAnsi="Times New Roman" w:cs="Times New Roman"/>
          <w:color w:val="151515"/>
          <w:sz w:val="24"/>
          <w:szCs w:val="24"/>
        </w:rPr>
        <w:t xml:space="preserve">The informal consultation was completed on February 3, 2016 when NOAA OER received a signed letter from the Regional Administrator of NMFS Pacific Islands Regional Office, stating that NMFS </w:t>
      </w:r>
      <w:r w:rsidR="00684111" w:rsidRPr="006E2FD5">
        <w:rPr>
          <w:rFonts w:ascii="Times New Roman" w:eastAsia="Cambria" w:hAnsi="Times New Roman" w:cs="Times New Roman"/>
          <w:color w:val="151515"/>
          <w:sz w:val="24"/>
          <w:szCs w:val="24"/>
        </w:rPr>
        <w:t>concur</w:t>
      </w:r>
      <w:r w:rsidR="00684111">
        <w:rPr>
          <w:rFonts w:ascii="Times New Roman" w:eastAsia="Cambria" w:hAnsi="Times New Roman" w:cs="Times New Roman"/>
          <w:color w:val="151515"/>
          <w:sz w:val="24"/>
          <w:szCs w:val="24"/>
        </w:rPr>
        <w:t>red</w:t>
      </w:r>
      <w:r w:rsidR="00684111" w:rsidRPr="006E2FD5">
        <w:rPr>
          <w:rFonts w:ascii="Times New Roman" w:eastAsia="Cambria" w:hAnsi="Times New Roman" w:cs="Times New Roman"/>
          <w:color w:val="151515"/>
          <w:sz w:val="24"/>
          <w:szCs w:val="24"/>
        </w:rPr>
        <w:t xml:space="preserve"> </w:t>
      </w:r>
      <w:r w:rsidRPr="006E2FD5">
        <w:rPr>
          <w:rFonts w:ascii="Times New Roman" w:eastAsia="Cambria" w:hAnsi="Times New Roman" w:cs="Times New Roman"/>
          <w:color w:val="151515"/>
          <w:sz w:val="24"/>
          <w:szCs w:val="24"/>
        </w:rPr>
        <w:t xml:space="preserve">with OER’s determination that </w:t>
      </w:r>
      <w:r w:rsidR="00684111">
        <w:rPr>
          <w:rFonts w:ascii="Times New Roman" w:eastAsia="Cambria" w:hAnsi="Times New Roman" w:cs="Times New Roman"/>
          <w:color w:val="151515"/>
          <w:sz w:val="24"/>
          <w:szCs w:val="24"/>
        </w:rPr>
        <w:t>the</w:t>
      </w:r>
      <w:r w:rsidR="00684111" w:rsidRPr="006E2FD5">
        <w:rPr>
          <w:rFonts w:ascii="Times New Roman" w:eastAsia="Cambria" w:hAnsi="Times New Roman" w:cs="Times New Roman"/>
          <w:color w:val="151515"/>
          <w:sz w:val="24"/>
          <w:szCs w:val="24"/>
        </w:rPr>
        <w:t xml:space="preserve"> </w:t>
      </w:r>
      <w:r w:rsidRPr="006E2FD5">
        <w:rPr>
          <w:rFonts w:ascii="Times New Roman" w:eastAsia="Cambria" w:hAnsi="Times New Roman" w:cs="Times New Roman"/>
          <w:color w:val="151515"/>
          <w:sz w:val="24"/>
          <w:szCs w:val="24"/>
        </w:rPr>
        <w:t xml:space="preserve">proposed </w:t>
      </w:r>
      <w:proofErr w:type="spellStart"/>
      <w:r w:rsidRPr="006E2FD5">
        <w:rPr>
          <w:rFonts w:ascii="Times New Roman" w:eastAsia="Cambria" w:hAnsi="Times New Roman" w:cs="Times New Roman"/>
          <w:i/>
          <w:color w:val="151515"/>
          <w:sz w:val="24"/>
          <w:szCs w:val="24"/>
        </w:rPr>
        <w:t>Okeanos</w:t>
      </w:r>
      <w:proofErr w:type="spellEnd"/>
      <w:r w:rsidRPr="006E2FD5">
        <w:rPr>
          <w:rFonts w:ascii="Times New Roman" w:eastAsia="Cambria" w:hAnsi="Times New Roman" w:cs="Times New Roman"/>
          <w:i/>
          <w:color w:val="151515"/>
          <w:sz w:val="24"/>
          <w:szCs w:val="24"/>
        </w:rPr>
        <w:t xml:space="preserve"> Explorer </w:t>
      </w:r>
      <w:r w:rsidRPr="006E2FD5">
        <w:rPr>
          <w:rFonts w:ascii="Times New Roman" w:eastAsia="Cambria" w:hAnsi="Times New Roman" w:cs="Times New Roman"/>
          <w:color w:val="151515"/>
          <w:sz w:val="24"/>
          <w:szCs w:val="24"/>
        </w:rPr>
        <w:t xml:space="preserve">cruises </w:t>
      </w:r>
      <w:r w:rsidR="00684111">
        <w:rPr>
          <w:rFonts w:ascii="Times New Roman" w:eastAsia="Cambria" w:hAnsi="Times New Roman" w:cs="Times New Roman"/>
          <w:color w:val="151515"/>
          <w:sz w:val="24"/>
          <w:szCs w:val="24"/>
        </w:rPr>
        <w:t>were</w:t>
      </w:r>
      <w:r w:rsidR="00684111" w:rsidRPr="006E2FD5">
        <w:rPr>
          <w:rFonts w:ascii="Times New Roman" w:eastAsia="Cambria" w:hAnsi="Times New Roman" w:cs="Times New Roman"/>
          <w:color w:val="151515"/>
          <w:sz w:val="24"/>
          <w:szCs w:val="24"/>
        </w:rPr>
        <w:t xml:space="preserve"> </w:t>
      </w:r>
      <w:r w:rsidRPr="006E2FD5">
        <w:rPr>
          <w:rFonts w:ascii="Times New Roman" w:eastAsia="Cambria" w:hAnsi="Times New Roman" w:cs="Times New Roman"/>
          <w:color w:val="151515"/>
          <w:sz w:val="24"/>
          <w:szCs w:val="24"/>
        </w:rPr>
        <w:t>not likely to adversely affect ESA-listed marine species.</w:t>
      </w:r>
    </w:p>
    <w:p w14:paraId="05388070" w14:textId="77777777" w:rsidR="00757F15" w:rsidRPr="006E2FD5" w:rsidRDefault="00757F15" w:rsidP="00F253B6">
      <w:pPr>
        <w:rPr>
          <w:rFonts w:ascii="Times New Roman" w:hAnsi="Times New Roman" w:cs="Times New Roman"/>
          <w:b/>
          <w:sz w:val="24"/>
          <w:szCs w:val="24"/>
          <w:u w:val="single"/>
        </w:rPr>
      </w:pPr>
    </w:p>
    <w:p w14:paraId="63A3F006" w14:textId="77777777" w:rsidR="00B3001E" w:rsidRPr="0059183F" w:rsidRDefault="009E450A" w:rsidP="0059183F">
      <w:pPr>
        <w:pStyle w:val="Heading1"/>
        <w:rPr>
          <w:rFonts w:ascii="Times New Roman" w:hAnsi="Times New Roman" w:cs="Times New Roman"/>
          <w:b/>
          <w:sz w:val="24"/>
          <w:szCs w:val="24"/>
          <w:u w:val="single"/>
        </w:rPr>
      </w:pPr>
      <w:bookmarkStart w:id="11" w:name="_Toc459210399"/>
      <w:r>
        <w:rPr>
          <w:rFonts w:ascii="Times New Roman" w:hAnsi="Times New Roman" w:cs="Times New Roman"/>
          <w:b/>
          <w:sz w:val="24"/>
          <w:szCs w:val="24"/>
          <w:u w:val="single"/>
        </w:rPr>
        <w:t>6</w:t>
      </w:r>
      <w:r w:rsidR="00B76213" w:rsidRPr="0059183F">
        <w:rPr>
          <w:rFonts w:ascii="Times New Roman" w:hAnsi="Times New Roman" w:cs="Times New Roman"/>
          <w:b/>
          <w:sz w:val="24"/>
          <w:szCs w:val="24"/>
          <w:u w:val="single"/>
        </w:rPr>
        <w:t>.</w:t>
      </w:r>
      <w:r w:rsidR="00C22B61" w:rsidRPr="0059183F">
        <w:rPr>
          <w:rFonts w:ascii="Times New Roman" w:hAnsi="Times New Roman" w:cs="Times New Roman"/>
          <w:b/>
          <w:sz w:val="24"/>
          <w:szCs w:val="24"/>
          <w:u w:val="single"/>
        </w:rPr>
        <w:t xml:space="preserve"> Expedition Schedule</w:t>
      </w:r>
      <w:bookmarkEnd w:id="11"/>
    </w:p>
    <w:p w14:paraId="233BFDE2" w14:textId="77777777" w:rsidR="00157DD6" w:rsidRPr="00F253B6" w:rsidRDefault="003A18C6" w:rsidP="00791BCB">
      <w:pPr>
        <w:rPr>
          <w:rFonts w:ascii="Times New Roman" w:hAnsi="Times New Roman" w:cs="Times New Roman"/>
          <w:sz w:val="24"/>
          <w:szCs w:val="24"/>
        </w:rPr>
      </w:pPr>
      <w:r w:rsidRPr="00F253B6">
        <w:rPr>
          <w:rFonts w:ascii="Times New Roman" w:hAnsi="Times New Roman" w:cs="Times New Roman"/>
          <w:sz w:val="24"/>
          <w:szCs w:val="24"/>
        </w:rPr>
        <w:t xml:space="preserve">The expedition was </w:t>
      </w:r>
      <w:r w:rsidR="00BD3C37">
        <w:rPr>
          <w:rFonts w:ascii="Times New Roman" w:hAnsi="Times New Roman" w:cs="Times New Roman"/>
          <w:sz w:val="24"/>
          <w:szCs w:val="24"/>
        </w:rPr>
        <w:t xml:space="preserve">planned for a total of </w:t>
      </w:r>
      <w:r w:rsidR="00AE40F7">
        <w:rPr>
          <w:rFonts w:ascii="Times New Roman" w:hAnsi="Times New Roman" w:cs="Times New Roman"/>
          <w:sz w:val="24"/>
          <w:szCs w:val="24"/>
        </w:rPr>
        <w:t xml:space="preserve">21 </w:t>
      </w:r>
      <w:r w:rsidRPr="00F253B6">
        <w:rPr>
          <w:rFonts w:ascii="Times New Roman" w:hAnsi="Times New Roman" w:cs="Times New Roman"/>
          <w:sz w:val="24"/>
          <w:szCs w:val="24"/>
        </w:rPr>
        <w:t>days at sea</w:t>
      </w:r>
      <w:r w:rsidR="00AE40F7">
        <w:rPr>
          <w:rFonts w:ascii="Times New Roman" w:hAnsi="Times New Roman" w:cs="Times New Roman"/>
          <w:sz w:val="24"/>
          <w:szCs w:val="24"/>
        </w:rPr>
        <w:t>, from April 20 to May 11, 2016</w:t>
      </w:r>
      <w:r w:rsidR="00791BCB">
        <w:rPr>
          <w:rFonts w:ascii="Times New Roman" w:hAnsi="Times New Roman" w:cs="Times New Roman"/>
          <w:sz w:val="24"/>
          <w:szCs w:val="24"/>
        </w:rPr>
        <w:t xml:space="preserve">, departing from Guam and ending in Saipan. There were 20 scheduled dives, with 19 dives achieved (Table </w:t>
      </w:r>
      <w:r w:rsidR="00105692">
        <w:rPr>
          <w:rFonts w:ascii="Times New Roman" w:hAnsi="Times New Roman" w:cs="Times New Roman"/>
          <w:sz w:val="24"/>
          <w:szCs w:val="24"/>
        </w:rPr>
        <w:t>3</w:t>
      </w:r>
      <w:r w:rsidR="00791BCB">
        <w:rPr>
          <w:rFonts w:ascii="Times New Roman" w:hAnsi="Times New Roman" w:cs="Times New Roman"/>
          <w:sz w:val="24"/>
          <w:szCs w:val="24"/>
        </w:rPr>
        <w:t>). We lost one dive due to a mechanical problem with the ship’s winch</w:t>
      </w:r>
      <w:r w:rsidR="009F0C1B">
        <w:rPr>
          <w:rFonts w:ascii="Times New Roman" w:hAnsi="Times New Roman" w:cs="Times New Roman"/>
          <w:sz w:val="24"/>
          <w:szCs w:val="24"/>
        </w:rPr>
        <w:t xml:space="preserve"> (flag sheave block)</w:t>
      </w:r>
      <w:r w:rsidR="00791BCB">
        <w:rPr>
          <w:rFonts w:ascii="Times New Roman" w:hAnsi="Times New Roman" w:cs="Times New Roman"/>
          <w:sz w:val="24"/>
          <w:szCs w:val="24"/>
        </w:rPr>
        <w:t xml:space="preserve">, with no time lost to weather. </w:t>
      </w:r>
    </w:p>
    <w:p w14:paraId="4F878990" w14:textId="77777777" w:rsidR="00080545" w:rsidRPr="00F253B6" w:rsidRDefault="00080545" w:rsidP="00F253B6">
      <w:pPr>
        <w:rPr>
          <w:rFonts w:ascii="Times New Roman" w:hAnsi="Times New Roman" w:cs="Times New Roman"/>
          <w:sz w:val="24"/>
          <w:szCs w:val="24"/>
        </w:rPr>
      </w:pPr>
    </w:p>
    <w:p w14:paraId="1DB53793" w14:textId="77777777" w:rsidR="00080545" w:rsidRPr="00182782" w:rsidRDefault="00080545" w:rsidP="00F253B6">
      <w:pPr>
        <w:rPr>
          <w:rFonts w:ascii="Times New Roman" w:hAnsi="Times New Roman" w:cs="Times New Roman"/>
          <w:i/>
          <w:sz w:val="20"/>
          <w:szCs w:val="20"/>
        </w:rPr>
      </w:pPr>
      <w:proofErr w:type="gramStart"/>
      <w:r w:rsidRPr="000448CE">
        <w:rPr>
          <w:rFonts w:ascii="Times New Roman" w:hAnsi="Times New Roman" w:cs="Times New Roman"/>
          <w:b/>
          <w:i/>
          <w:color w:val="auto"/>
          <w:sz w:val="20"/>
          <w:szCs w:val="20"/>
        </w:rPr>
        <w:t xml:space="preserve">Table </w:t>
      </w:r>
      <w:r w:rsidR="00E7340B">
        <w:rPr>
          <w:rFonts w:ascii="Times New Roman" w:hAnsi="Times New Roman" w:cs="Times New Roman"/>
          <w:b/>
          <w:i/>
          <w:color w:val="auto"/>
          <w:sz w:val="20"/>
          <w:szCs w:val="20"/>
        </w:rPr>
        <w:t>3</w:t>
      </w:r>
      <w:r w:rsidRPr="000448CE">
        <w:rPr>
          <w:rFonts w:ascii="Times New Roman" w:hAnsi="Times New Roman" w:cs="Times New Roman"/>
          <w:b/>
          <w:i/>
          <w:color w:val="auto"/>
          <w:sz w:val="20"/>
          <w:szCs w:val="20"/>
        </w:rPr>
        <w:t>.</w:t>
      </w:r>
      <w:proofErr w:type="gramEnd"/>
      <w:r w:rsidRPr="00182782">
        <w:rPr>
          <w:rFonts w:ascii="Times New Roman" w:hAnsi="Times New Roman" w:cs="Times New Roman"/>
          <w:i/>
          <w:sz w:val="20"/>
          <w:szCs w:val="20"/>
        </w:rPr>
        <w:t xml:space="preserve"> Schedule of the </w:t>
      </w:r>
      <w:r w:rsidR="00182782">
        <w:rPr>
          <w:rFonts w:ascii="Times New Roman" w:hAnsi="Times New Roman" w:cs="Times New Roman"/>
          <w:i/>
          <w:sz w:val="20"/>
          <w:szCs w:val="20"/>
        </w:rPr>
        <w:t>EX160</w:t>
      </w:r>
      <w:r w:rsidR="006E2FD5">
        <w:rPr>
          <w:rFonts w:ascii="Times New Roman" w:hAnsi="Times New Roman" w:cs="Times New Roman"/>
          <w:i/>
          <w:sz w:val="20"/>
          <w:szCs w:val="20"/>
        </w:rPr>
        <w:t>5 Leg 1</w:t>
      </w:r>
      <w:r w:rsidRPr="00182782">
        <w:rPr>
          <w:rFonts w:ascii="Times New Roman" w:hAnsi="Times New Roman" w:cs="Times New Roman"/>
          <w:i/>
          <w:sz w:val="20"/>
          <w:szCs w:val="20"/>
        </w:rPr>
        <w:t xml:space="preserve"> </w:t>
      </w:r>
      <w:r w:rsidR="00791BCB">
        <w:rPr>
          <w:rFonts w:ascii="Times New Roman" w:hAnsi="Times New Roman" w:cs="Times New Roman"/>
          <w:i/>
          <w:sz w:val="20"/>
          <w:szCs w:val="20"/>
        </w:rPr>
        <w:t>Deepwater Exploration of the Marianas.</w:t>
      </w:r>
    </w:p>
    <w:tbl>
      <w:tblPr>
        <w:tblW w:w="99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5687"/>
        <w:gridCol w:w="855"/>
        <w:gridCol w:w="2233"/>
      </w:tblGrid>
      <w:tr w:rsidR="00A2170D" w:rsidRPr="006E2FD5" w14:paraId="4AC05F97" w14:textId="77777777">
        <w:trPr>
          <w:trHeight w:val="510"/>
        </w:trPr>
        <w:tc>
          <w:tcPr>
            <w:tcW w:w="1128" w:type="dxa"/>
            <w:shd w:val="clear" w:color="000000" w:fill="F2F2F2"/>
            <w:noWrap/>
            <w:vAlign w:val="center"/>
          </w:tcPr>
          <w:p w14:paraId="4C21C936" w14:textId="77777777" w:rsidR="006E2FD5" w:rsidRPr="006E2FD5" w:rsidRDefault="006E2FD5" w:rsidP="006E2FD5">
            <w:pPr>
              <w:spacing w:line="240" w:lineRule="auto"/>
              <w:jc w:val="center"/>
              <w:rPr>
                <w:rFonts w:ascii="Times New Roman" w:eastAsia="Times New Roman" w:hAnsi="Times New Roman" w:cs="Times New Roman"/>
                <w:b/>
                <w:bCs/>
                <w:color w:val="auto"/>
                <w:sz w:val="20"/>
                <w:szCs w:val="20"/>
              </w:rPr>
            </w:pPr>
            <w:r w:rsidRPr="006E2FD5">
              <w:rPr>
                <w:rFonts w:ascii="Times New Roman" w:eastAsia="Times New Roman" w:hAnsi="Times New Roman" w:cs="Times New Roman"/>
                <w:b/>
                <w:bCs/>
                <w:color w:val="auto"/>
                <w:sz w:val="20"/>
                <w:szCs w:val="20"/>
              </w:rPr>
              <w:t>Date</w:t>
            </w:r>
          </w:p>
        </w:tc>
        <w:tc>
          <w:tcPr>
            <w:tcW w:w="5687" w:type="dxa"/>
            <w:shd w:val="clear" w:color="000000" w:fill="F2F2F2"/>
            <w:noWrap/>
            <w:vAlign w:val="center"/>
          </w:tcPr>
          <w:p w14:paraId="4730E90B" w14:textId="77777777" w:rsidR="006E2FD5" w:rsidRPr="006E2FD5" w:rsidRDefault="006E2FD5" w:rsidP="006E2FD5">
            <w:pPr>
              <w:spacing w:line="240" w:lineRule="auto"/>
              <w:jc w:val="center"/>
              <w:rPr>
                <w:rFonts w:ascii="Times New Roman" w:eastAsia="Times New Roman" w:hAnsi="Times New Roman" w:cs="Times New Roman"/>
                <w:b/>
                <w:bCs/>
                <w:color w:val="auto"/>
                <w:sz w:val="20"/>
                <w:szCs w:val="20"/>
              </w:rPr>
            </w:pPr>
            <w:r w:rsidRPr="006E2FD5">
              <w:rPr>
                <w:rFonts w:ascii="Times New Roman" w:eastAsia="Times New Roman" w:hAnsi="Times New Roman" w:cs="Times New Roman"/>
                <w:b/>
                <w:bCs/>
                <w:color w:val="auto"/>
                <w:sz w:val="20"/>
                <w:szCs w:val="20"/>
              </w:rPr>
              <w:t>Activity</w:t>
            </w:r>
          </w:p>
        </w:tc>
        <w:tc>
          <w:tcPr>
            <w:tcW w:w="855" w:type="dxa"/>
            <w:shd w:val="clear" w:color="000000" w:fill="F2F2F2"/>
            <w:noWrap/>
            <w:vAlign w:val="center"/>
          </w:tcPr>
          <w:p w14:paraId="3A692F53" w14:textId="77777777" w:rsidR="006E2FD5" w:rsidRPr="006E2FD5" w:rsidRDefault="006E2FD5" w:rsidP="006E2FD5">
            <w:pPr>
              <w:spacing w:line="240" w:lineRule="auto"/>
              <w:jc w:val="center"/>
              <w:rPr>
                <w:rFonts w:ascii="Times New Roman" w:eastAsia="Times New Roman" w:hAnsi="Times New Roman" w:cs="Times New Roman"/>
                <w:b/>
                <w:bCs/>
                <w:color w:val="auto"/>
                <w:sz w:val="20"/>
                <w:szCs w:val="20"/>
              </w:rPr>
            </w:pPr>
            <w:r w:rsidRPr="006E2FD5">
              <w:rPr>
                <w:rFonts w:ascii="Times New Roman" w:eastAsia="Times New Roman" w:hAnsi="Times New Roman" w:cs="Times New Roman"/>
                <w:b/>
                <w:bCs/>
                <w:color w:val="auto"/>
                <w:sz w:val="20"/>
                <w:szCs w:val="20"/>
              </w:rPr>
              <w:t>Dive #</w:t>
            </w:r>
          </w:p>
        </w:tc>
        <w:tc>
          <w:tcPr>
            <w:tcW w:w="0" w:type="auto"/>
            <w:shd w:val="clear" w:color="000000" w:fill="F2F2F2"/>
            <w:vAlign w:val="center"/>
          </w:tcPr>
          <w:p w14:paraId="7049654E" w14:textId="77777777" w:rsidR="006E2FD5" w:rsidRPr="006E2FD5" w:rsidRDefault="006E2FD5" w:rsidP="006E2FD5">
            <w:pPr>
              <w:spacing w:line="240" w:lineRule="auto"/>
              <w:jc w:val="center"/>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 xml:space="preserve">Site </w:t>
            </w:r>
            <w:r w:rsidRPr="006E2FD5">
              <w:rPr>
                <w:rFonts w:ascii="Times New Roman" w:eastAsia="Times New Roman" w:hAnsi="Times New Roman" w:cs="Times New Roman"/>
                <w:b/>
                <w:bCs/>
                <w:color w:val="auto"/>
                <w:sz w:val="20"/>
                <w:szCs w:val="20"/>
              </w:rPr>
              <w:t>Name</w:t>
            </w:r>
          </w:p>
        </w:tc>
      </w:tr>
      <w:tr w:rsidR="00E35A8E" w:rsidRPr="006E2FD5" w14:paraId="34D96D9D" w14:textId="77777777">
        <w:trPr>
          <w:trHeight w:val="765"/>
        </w:trPr>
        <w:tc>
          <w:tcPr>
            <w:tcW w:w="1128" w:type="dxa"/>
            <w:shd w:val="clear" w:color="auto" w:fill="auto"/>
            <w:noWrap/>
            <w:vAlign w:val="center"/>
          </w:tcPr>
          <w:p w14:paraId="5120003E" w14:textId="77777777" w:rsidR="00E35A8E" w:rsidRPr="006E2FD5" w:rsidRDefault="00E35A8E" w:rsidP="006E2FD5">
            <w:pPr>
              <w:spacing w:line="240"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04/18/2016</w:t>
            </w:r>
          </w:p>
        </w:tc>
        <w:tc>
          <w:tcPr>
            <w:tcW w:w="8775" w:type="dxa"/>
            <w:gridSpan w:val="3"/>
            <w:shd w:val="clear" w:color="auto" w:fill="auto"/>
            <w:vAlign w:val="center"/>
          </w:tcPr>
          <w:p w14:paraId="53B622F0" w14:textId="77777777" w:rsidR="00E35A8E" w:rsidRDefault="00C312C5"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Morning ship tour for Educators</w:t>
            </w:r>
          </w:p>
          <w:p w14:paraId="0D6737EB" w14:textId="77777777" w:rsidR="00C312C5" w:rsidRDefault="00C312C5"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Mission personnel arrive. </w:t>
            </w:r>
          </w:p>
          <w:p w14:paraId="4BD8E6F8" w14:textId="77777777" w:rsidR="00C312C5" w:rsidRDefault="00C312C5"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Training of mission personnel and preparation for departure.</w:t>
            </w:r>
          </w:p>
          <w:p w14:paraId="5B21A590" w14:textId="77777777" w:rsidR="00C312C5" w:rsidRPr="006E2FD5" w:rsidRDefault="00C312C5"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Evening: Opening event at </w:t>
            </w:r>
            <w:proofErr w:type="spellStart"/>
            <w:r>
              <w:rPr>
                <w:rFonts w:ascii="Times New Roman" w:eastAsia="Times New Roman" w:hAnsi="Times New Roman" w:cs="Times New Roman"/>
                <w:color w:val="auto"/>
                <w:sz w:val="20"/>
                <w:szCs w:val="20"/>
              </w:rPr>
              <w:t>UnderwaterWorld</w:t>
            </w:r>
            <w:proofErr w:type="spellEnd"/>
            <w:r>
              <w:rPr>
                <w:rFonts w:ascii="Times New Roman" w:eastAsia="Times New Roman" w:hAnsi="Times New Roman" w:cs="Times New Roman"/>
                <w:color w:val="auto"/>
                <w:sz w:val="20"/>
                <w:szCs w:val="20"/>
              </w:rPr>
              <w:t xml:space="preserve"> Guam</w:t>
            </w:r>
          </w:p>
        </w:tc>
      </w:tr>
      <w:tr w:rsidR="00E35A8E" w:rsidRPr="006E2FD5" w14:paraId="5AB60CC1" w14:textId="77777777">
        <w:trPr>
          <w:trHeight w:val="765"/>
        </w:trPr>
        <w:tc>
          <w:tcPr>
            <w:tcW w:w="1128" w:type="dxa"/>
            <w:shd w:val="clear" w:color="auto" w:fill="auto"/>
            <w:noWrap/>
            <w:vAlign w:val="center"/>
          </w:tcPr>
          <w:p w14:paraId="144EF3E2" w14:textId="77777777" w:rsidR="00E35A8E" w:rsidRPr="006E2FD5" w:rsidRDefault="00E35A8E" w:rsidP="006E2FD5">
            <w:pPr>
              <w:spacing w:line="240"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04/19/2016</w:t>
            </w:r>
          </w:p>
        </w:tc>
        <w:tc>
          <w:tcPr>
            <w:tcW w:w="8775" w:type="dxa"/>
            <w:gridSpan w:val="3"/>
            <w:shd w:val="clear" w:color="auto" w:fill="auto"/>
            <w:vAlign w:val="center"/>
          </w:tcPr>
          <w:p w14:paraId="33EEE265" w14:textId="77777777" w:rsidR="00C312C5" w:rsidRDefault="00C312C5"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Training of mission personnel and preparation for departure.</w:t>
            </w:r>
          </w:p>
          <w:p w14:paraId="6E70067E" w14:textId="77777777" w:rsidR="00E35A8E" w:rsidRPr="006E2FD5" w:rsidRDefault="00C312C5"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Afternoon ship tour for media</w:t>
            </w:r>
          </w:p>
        </w:tc>
      </w:tr>
      <w:tr w:rsidR="00A2170D" w:rsidRPr="006E2FD5" w14:paraId="4CFB7104" w14:textId="77777777">
        <w:trPr>
          <w:trHeight w:val="765"/>
        </w:trPr>
        <w:tc>
          <w:tcPr>
            <w:tcW w:w="1128" w:type="dxa"/>
            <w:shd w:val="clear" w:color="auto" w:fill="auto"/>
            <w:noWrap/>
            <w:vAlign w:val="center"/>
          </w:tcPr>
          <w:p w14:paraId="1514210E"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04/20/2016</w:t>
            </w:r>
          </w:p>
        </w:tc>
        <w:tc>
          <w:tcPr>
            <w:tcW w:w="5687" w:type="dxa"/>
            <w:shd w:val="clear" w:color="auto" w:fill="auto"/>
            <w:vAlign w:val="center"/>
          </w:tcPr>
          <w:p w14:paraId="4044E0DD" w14:textId="77777777" w:rsidR="00EA14F6" w:rsidRDefault="00592B0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Depart Guam</w:t>
            </w:r>
            <w:r w:rsidR="006E2FD5" w:rsidRPr="006E2FD5">
              <w:rPr>
                <w:rFonts w:ascii="Times New Roman" w:eastAsia="Times New Roman" w:hAnsi="Times New Roman" w:cs="Times New Roman"/>
                <w:color w:val="auto"/>
                <w:sz w:val="20"/>
                <w:szCs w:val="20"/>
              </w:rPr>
              <w:br/>
              <w:t xml:space="preserve">- CTD </w:t>
            </w:r>
            <w:r w:rsidR="00EA14F6">
              <w:rPr>
                <w:rFonts w:ascii="Times New Roman" w:eastAsia="Times New Roman" w:hAnsi="Times New Roman" w:cs="Times New Roman"/>
                <w:color w:val="auto"/>
                <w:sz w:val="20"/>
                <w:szCs w:val="20"/>
              </w:rPr>
              <w:t xml:space="preserve">Pogo </w:t>
            </w:r>
            <w:r w:rsidR="006E2FD5" w:rsidRPr="006E2FD5">
              <w:rPr>
                <w:rFonts w:ascii="Times New Roman" w:eastAsia="Times New Roman" w:hAnsi="Times New Roman" w:cs="Times New Roman"/>
                <w:color w:val="auto"/>
                <w:sz w:val="20"/>
                <w:szCs w:val="20"/>
              </w:rPr>
              <w:t xml:space="preserve">operations at </w:t>
            </w:r>
            <w:proofErr w:type="spellStart"/>
            <w:r w:rsidR="006E2FD5" w:rsidRPr="006E2FD5">
              <w:rPr>
                <w:rFonts w:ascii="Times New Roman" w:eastAsia="Times New Roman" w:hAnsi="Times New Roman" w:cs="Times New Roman"/>
                <w:color w:val="auto"/>
                <w:sz w:val="20"/>
                <w:szCs w:val="20"/>
              </w:rPr>
              <w:t>Fina</w:t>
            </w:r>
            <w:proofErr w:type="spellEnd"/>
            <w:r w:rsidR="006E2FD5" w:rsidRPr="006E2FD5">
              <w:rPr>
                <w:rFonts w:ascii="Times New Roman" w:eastAsia="Times New Roman" w:hAnsi="Times New Roman" w:cs="Times New Roman"/>
                <w:color w:val="auto"/>
                <w:sz w:val="20"/>
                <w:szCs w:val="20"/>
              </w:rPr>
              <w:t xml:space="preserve"> </w:t>
            </w:r>
            <w:proofErr w:type="spellStart"/>
            <w:r w:rsidR="006E2FD5" w:rsidRPr="006E2FD5">
              <w:rPr>
                <w:rFonts w:ascii="Times New Roman" w:eastAsia="Times New Roman" w:hAnsi="Times New Roman" w:cs="Times New Roman"/>
                <w:color w:val="auto"/>
                <w:sz w:val="20"/>
                <w:szCs w:val="20"/>
              </w:rPr>
              <w:t>Nagu</w:t>
            </w:r>
            <w:proofErr w:type="spellEnd"/>
            <w:r w:rsidR="00EA14F6">
              <w:rPr>
                <w:rFonts w:ascii="Times New Roman" w:eastAsia="Times New Roman" w:hAnsi="Times New Roman" w:cs="Times New Roman"/>
                <w:color w:val="auto"/>
                <w:sz w:val="20"/>
                <w:szCs w:val="20"/>
              </w:rPr>
              <w:t xml:space="preserve"> Caldera A</w:t>
            </w:r>
          </w:p>
          <w:p w14:paraId="2D7362C4" w14:textId="77777777" w:rsidR="006E2FD5" w:rsidRPr="006E2FD5" w:rsidRDefault="00EA14F6" w:rsidP="00EA14F6">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w:t>
            </w:r>
            <w:r w:rsidR="006E2FD5" w:rsidRPr="006E2FD5">
              <w:rPr>
                <w:rFonts w:ascii="Times New Roman" w:eastAsia="Times New Roman" w:hAnsi="Times New Roman" w:cs="Times New Roman"/>
                <w:color w:val="auto"/>
                <w:sz w:val="20"/>
                <w:szCs w:val="20"/>
              </w:rPr>
              <w:t>vernight mapping at Santa Rosa</w:t>
            </w:r>
            <w:r>
              <w:rPr>
                <w:rFonts w:ascii="Times New Roman" w:eastAsia="Times New Roman" w:hAnsi="Times New Roman" w:cs="Times New Roman"/>
                <w:color w:val="auto"/>
                <w:sz w:val="20"/>
                <w:szCs w:val="20"/>
              </w:rPr>
              <w:t xml:space="preserve"> Reef to define 400m contour and get dive site coverage</w:t>
            </w:r>
          </w:p>
        </w:tc>
        <w:tc>
          <w:tcPr>
            <w:tcW w:w="855" w:type="dxa"/>
            <w:shd w:val="clear" w:color="auto" w:fill="auto"/>
            <w:noWrap/>
            <w:vAlign w:val="center"/>
          </w:tcPr>
          <w:p w14:paraId="3EA0C2EF" w14:textId="77777777" w:rsidR="006E2FD5" w:rsidRPr="006E2FD5" w:rsidRDefault="006E2FD5" w:rsidP="006E2FD5">
            <w:pPr>
              <w:spacing w:line="240" w:lineRule="auto"/>
              <w:rPr>
                <w:rFonts w:ascii="Times New Roman" w:eastAsia="Times New Roman" w:hAnsi="Times New Roman" w:cs="Times New Roman"/>
                <w:sz w:val="20"/>
                <w:szCs w:val="20"/>
              </w:rPr>
            </w:pPr>
          </w:p>
        </w:tc>
        <w:tc>
          <w:tcPr>
            <w:tcW w:w="0" w:type="auto"/>
            <w:shd w:val="clear" w:color="auto" w:fill="auto"/>
            <w:vAlign w:val="center"/>
          </w:tcPr>
          <w:p w14:paraId="38631A79" w14:textId="77777777" w:rsidR="006E2FD5" w:rsidRPr="006E2FD5" w:rsidRDefault="006E2FD5" w:rsidP="006E2FD5">
            <w:pPr>
              <w:spacing w:line="240" w:lineRule="auto"/>
              <w:rPr>
                <w:rFonts w:ascii="Times New Roman" w:eastAsia="Times New Roman" w:hAnsi="Times New Roman" w:cs="Times New Roman"/>
                <w:color w:val="auto"/>
                <w:sz w:val="20"/>
                <w:szCs w:val="20"/>
              </w:rPr>
            </w:pPr>
          </w:p>
        </w:tc>
      </w:tr>
      <w:tr w:rsidR="00A2170D" w:rsidRPr="006E2FD5" w14:paraId="5C97A7D7" w14:textId="77777777">
        <w:trPr>
          <w:trHeight w:val="836"/>
        </w:trPr>
        <w:tc>
          <w:tcPr>
            <w:tcW w:w="1128" w:type="dxa"/>
            <w:shd w:val="clear" w:color="auto" w:fill="auto"/>
            <w:noWrap/>
            <w:vAlign w:val="center"/>
          </w:tcPr>
          <w:p w14:paraId="652B9738"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lastRenderedPageBreak/>
              <w:t>04/21/2016</w:t>
            </w:r>
          </w:p>
        </w:tc>
        <w:tc>
          <w:tcPr>
            <w:tcW w:w="5687" w:type="dxa"/>
            <w:shd w:val="clear" w:color="auto" w:fill="auto"/>
            <w:vAlign w:val="center"/>
          </w:tcPr>
          <w:p w14:paraId="54552758" w14:textId="77777777" w:rsidR="006E2FD5" w:rsidRPr="006E2FD5" w:rsidRDefault="00592B0E" w:rsidP="00EA14F6">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1E017B">
              <w:rPr>
                <w:rFonts w:ascii="Times New Roman" w:eastAsia="Times New Roman" w:hAnsi="Times New Roman" w:cs="Times New Roman"/>
                <w:color w:val="auto"/>
                <w:sz w:val="20"/>
                <w:szCs w:val="20"/>
              </w:rPr>
              <w:t>Dive Santa Rosa North</w:t>
            </w:r>
            <w:r w:rsidR="006E2FD5" w:rsidRPr="006E2FD5">
              <w:rPr>
                <w:rFonts w:ascii="Times New Roman" w:eastAsia="Times New Roman" w:hAnsi="Times New Roman" w:cs="Times New Roman"/>
                <w:color w:val="auto"/>
                <w:sz w:val="20"/>
                <w:szCs w:val="20"/>
              </w:rPr>
              <w:br/>
              <w:t xml:space="preserve">- </w:t>
            </w:r>
            <w:r w:rsidR="00EA14F6">
              <w:rPr>
                <w:rFonts w:ascii="Times New Roman" w:eastAsia="Times New Roman" w:hAnsi="Times New Roman" w:cs="Times New Roman"/>
                <w:color w:val="auto"/>
                <w:sz w:val="20"/>
                <w:szCs w:val="20"/>
              </w:rPr>
              <w:t>Continued o</w:t>
            </w:r>
            <w:r w:rsidR="006E2FD5" w:rsidRPr="006E2FD5">
              <w:rPr>
                <w:rFonts w:ascii="Times New Roman" w:eastAsia="Times New Roman" w:hAnsi="Times New Roman" w:cs="Times New Roman"/>
                <w:color w:val="auto"/>
                <w:sz w:val="20"/>
                <w:szCs w:val="20"/>
              </w:rPr>
              <w:t>vernight mapping at Santa Rosa</w:t>
            </w:r>
            <w:r w:rsidR="00EA14F6">
              <w:rPr>
                <w:rFonts w:ascii="Times New Roman" w:eastAsia="Times New Roman" w:hAnsi="Times New Roman" w:cs="Times New Roman"/>
                <w:color w:val="auto"/>
                <w:sz w:val="20"/>
                <w:szCs w:val="20"/>
              </w:rPr>
              <w:t xml:space="preserve"> to try to define the 400m contour</w:t>
            </w:r>
          </w:p>
        </w:tc>
        <w:tc>
          <w:tcPr>
            <w:tcW w:w="855" w:type="dxa"/>
            <w:shd w:val="clear" w:color="auto" w:fill="auto"/>
            <w:noWrap/>
            <w:vAlign w:val="center"/>
          </w:tcPr>
          <w:p w14:paraId="61D3394D"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w:t>
            </w:r>
          </w:p>
        </w:tc>
        <w:tc>
          <w:tcPr>
            <w:tcW w:w="0" w:type="auto"/>
            <w:shd w:val="clear" w:color="auto" w:fill="auto"/>
            <w:vAlign w:val="center"/>
          </w:tcPr>
          <w:p w14:paraId="7F4A331C" w14:textId="77777777" w:rsidR="006E2FD5" w:rsidRPr="006E2FD5" w:rsidRDefault="001E017B"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Santa Rosa North</w:t>
            </w:r>
          </w:p>
        </w:tc>
      </w:tr>
      <w:tr w:rsidR="00A2170D" w:rsidRPr="006E2FD5" w14:paraId="3A5FA203" w14:textId="77777777">
        <w:trPr>
          <w:trHeight w:val="809"/>
        </w:trPr>
        <w:tc>
          <w:tcPr>
            <w:tcW w:w="1128" w:type="dxa"/>
            <w:shd w:val="clear" w:color="auto" w:fill="auto"/>
            <w:noWrap/>
            <w:vAlign w:val="center"/>
          </w:tcPr>
          <w:p w14:paraId="410EC7E2"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04/22/2016</w:t>
            </w:r>
          </w:p>
        </w:tc>
        <w:tc>
          <w:tcPr>
            <w:tcW w:w="5687" w:type="dxa"/>
            <w:shd w:val="clear" w:color="auto" w:fill="auto"/>
            <w:vAlign w:val="center"/>
          </w:tcPr>
          <w:p w14:paraId="6F170EB4" w14:textId="77777777" w:rsidR="006E2FD5" w:rsidRPr="006E2FD5" w:rsidRDefault="00592B0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1E017B">
              <w:rPr>
                <w:rFonts w:ascii="Times New Roman" w:eastAsia="Times New Roman" w:hAnsi="Times New Roman" w:cs="Times New Roman"/>
                <w:color w:val="auto"/>
                <w:sz w:val="20"/>
                <w:szCs w:val="20"/>
              </w:rPr>
              <w:t>Dive Santa Rosa South</w:t>
            </w:r>
            <w:r w:rsidR="006E2FD5" w:rsidRPr="006E2FD5">
              <w:rPr>
                <w:rFonts w:ascii="Times New Roman" w:eastAsia="Times New Roman" w:hAnsi="Times New Roman" w:cs="Times New Roman"/>
                <w:color w:val="auto"/>
                <w:sz w:val="20"/>
                <w:szCs w:val="20"/>
              </w:rPr>
              <w:br/>
              <w:t>- Overnight mapping at Santa Rosa</w:t>
            </w:r>
            <w:r>
              <w:rPr>
                <w:rFonts w:ascii="Times New Roman" w:eastAsia="Times New Roman" w:hAnsi="Times New Roman" w:cs="Times New Roman"/>
                <w:color w:val="auto"/>
                <w:sz w:val="20"/>
                <w:szCs w:val="20"/>
              </w:rPr>
              <w:t xml:space="preserve"> and Galvez Banks</w:t>
            </w:r>
            <w:r w:rsidR="006E2FD5" w:rsidRPr="006E2FD5">
              <w:rPr>
                <w:rFonts w:ascii="Times New Roman" w:eastAsia="Times New Roman" w:hAnsi="Times New Roman" w:cs="Times New Roman"/>
                <w:color w:val="auto"/>
                <w:sz w:val="20"/>
                <w:szCs w:val="20"/>
              </w:rPr>
              <w:br/>
              <w:t>- Transit to Sirena</w:t>
            </w:r>
            <w:r w:rsidR="00791BCB">
              <w:rPr>
                <w:rFonts w:ascii="Times New Roman" w:eastAsia="Times New Roman" w:hAnsi="Times New Roman" w:cs="Times New Roman"/>
                <w:color w:val="auto"/>
                <w:sz w:val="20"/>
                <w:szCs w:val="20"/>
              </w:rPr>
              <w:t xml:space="preserve"> Canyon</w:t>
            </w:r>
          </w:p>
        </w:tc>
        <w:tc>
          <w:tcPr>
            <w:tcW w:w="855" w:type="dxa"/>
            <w:shd w:val="clear" w:color="auto" w:fill="auto"/>
            <w:noWrap/>
            <w:vAlign w:val="center"/>
          </w:tcPr>
          <w:p w14:paraId="629BF4EB"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2</w:t>
            </w:r>
          </w:p>
        </w:tc>
        <w:tc>
          <w:tcPr>
            <w:tcW w:w="0" w:type="auto"/>
            <w:shd w:val="clear" w:color="auto" w:fill="auto"/>
            <w:vAlign w:val="center"/>
          </w:tcPr>
          <w:p w14:paraId="140FBA02" w14:textId="77777777" w:rsidR="006E2FD5" w:rsidRPr="006E2FD5" w:rsidRDefault="001E017B"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Santa Rosa South</w:t>
            </w:r>
          </w:p>
        </w:tc>
      </w:tr>
      <w:tr w:rsidR="00A2170D" w:rsidRPr="006E2FD5" w14:paraId="1B81EC5A" w14:textId="77777777">
        <w:trPr>
          <w:trHeight w:val="440"/>
        </w:trPr>
        <w:tc>
          <w:tcPr>
            <w:tcW w:w="1128" w:type="dxa"/>
            <w:shd w:val="clear" w:color="auto" w:fill="auto"/>
            <w:noWrap/>
            <w:vAlign w:val="center"/>
          </w:tcPr>
          <w:p w14:paraId="01D72B47"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04/23/2016</w:t>
            </w:r>
          </w:p>
        </w:tc>
        <w:tc>
          <w:tcPr>
            <w:tcW w:w="5687" w:type="dxa"/>
            <w:shd w:val="clear" w:color="auto" w:fill="auto"/>
            <w:noWrap/>
            <w:vAlign w:val="center"/>
          </w:tcPr>
          <w:p w14:paraId="36A402A2" w14:textId="77777777" w:rsidR="006E2FD5" w:rsidRDefault="00592B0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Dive Sirena Canyon</w:t>
            </w:r>
          </w:p>
          <w:p w14:paraId="4D05D167" w14:textId="77777777" w:rsidR="00EA14F6" w:rsidRPr="006E2FD5" w:rsidRDefault="00EA14F6"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Transit mapping over the trench to Enigma Seamount</w:t>
            </w:r>
          </w:p>
        </w:tc>
        <w:tc>
          <w:tcPr>
            <w:tcW w:w="855" w:type="dxa"/>
            <w:shd w:val="clear" w:color="auto" w:fill="auto"/>
            <w:noWrap/>
            <w:vAlign w:val="center"/>
          </w:tcPr>
          <w:p w14:paraId="733F3102"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3</w:t>
            </w:r>
          </w:p>
        </w:tc>
        <w:tc>
          <w:tcPr>
            <w:tcW w:w="0" w:type="auto"/>
            <w:shd w:val="clear" w:color="auto" w:fill="auto"/>
            <w:vAlign w:val="center"/>
          </w:tcPr>
          <w:p w14:paraId="5A481CB3"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Sirena Canyon</w:t>
            </w:r>
          </w:p>
        </w:tc>
      </w:tr>
      <w:tr w:rsidR="00A2170D" w:rsidRPr="006E2FD5" w14:paraId="701EBE15" w14:textId="77777777">
        <w:trPr>
          <w:trHeight w:val="440"/>
        </w:trPr>
        <w:tc>
          <w:tcPr>
            <w:tcW w:w="1128" w:type="dxa"/>
            <w:shd w:val="clear" w:color="auto" w:fill="auto"/>
            <w:noWrap/>
            <w:vAlign w:val="center"/>
          </w:tcPr>
          <w:p w14:paraId="6254ECB2"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04/24/2016</w:t>
            </w:r>
          </w:p>
        </w:tc>
        <w:tc>
          <w:tcPr>
            <w:tcW w:w="5687" w:type="dxa"/>
            <w:shd w:val="clear" w:color="auto" w:fill="auto"/>
            <w:noWrap/>
            <w:vAlign w:val="center"/>
          </w:tcPr>
          <w:p w14:paraId="6F0944C0" w14:textId="77777777" w:rsidR="006E2FD5" w:rsidRDefault="00592B0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1E017B">
              <w:rPr>
                <w:rFonts w:ascii="Times New Roman" w:eastAsia="Times New Roman" w:hAnsi="Times New Roman" w:cs="Times New Roman"/>
                <w:color w:val="auto"/>
                <w:sz w:val="20"/>
                <w:szCs w:val="20"/>
              </w:rPr>
              <w:t xml:space="preserve">Dive </w:t>
            </w:r>
            <w:r w:rsidR="006E2FD5" w:rsidRPr="006E2FD5">
              <w:rPr>
                <w:rFonts w:ascii="Times New Roman" w:eastAsia="Times New Roman" w:hAnsi="Times New Roman" w:cs="Times New Roman"/>
                <w:color w:val="auto"/>
                <w:sz w:val="20"/>
                <w:szCs w:val="20"/>
              </w:rPr>
              <w:t>"Enigma Seamount"</w:t>
            </w:r>
          </w:p>
          <w:p w14:paraId="519F5CA8" w14:textId="77777777" w:rsidR="00592B0E" w:rsidRPr="006E2FD5" w:rsidRDefault="00592B0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Very slow recovery of ROVs</w:t>
            </w:r>
            <w:r w:rsidR="009F0C1B">
              <w:rPr>
                <w:rFonts w:ascii="Times New Roman" w:eastAsia="Times New Roman" w:hAnsi="Times New Roman" w:cs="Times New Roman"/>
                <w:color w:val="auto"/>
                <w:sz w:val="20"/>
                <w:szCs w:val="20"/>
              </w:rPr>
              <w:t xml:space="preserve"> due to flag sheave block malfunction</w:t>
            </w:r>
          </w:p>
        </w:tc>
        <w:tc>
          <w:tcPr>
            <w:tcW w:w="855" w:type="dxa"/>
            <w:shd w:val="clear" w:color="auto" w:fill="auto"/>
            <w:noWrap/>
            <w:vAlign w:val="center"/>
          </w:tcPr>
          <w:p w14:paraId="69B269E0"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4</w:t>
            </w:r>
          </w:p>
        </w:tc>
        <w:tc>
          <w:tcPr>
            <w:tcW w:w="0" w:type="auto"/>
            <w:shd w:val="clear" w:color="auto" w:fill="auto"/>
            <w:noWrap/>
            <w:vAlign w:val="center"/>
          </w:tcPr>
          <w:p w14:paraId="7C94B633"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"Enigma Seamount"</w:t>
            </w:r>
          </w:p>
        </w:tc>
      </w:tr>
      <w:tr w:rsidR="00A2170D" w:rsidRPr="006E2FD5" w14:paraId="5F036777" w14:textId="77777777">
        <w:trPr>
          <w:trHeight w:val="510"/>
        </w:trPr>
        <w:tc>
          <w:tcPr>
            <w:tcW w:w="1128" w:type="dxa"/>
            <w:shd w:val="clear" w:color="auto" w:fill="auto"/>
            <w:noWrap/>
            <w:vAlign w:val="center"/>
          </w:tcPr>
          <w:p w14:paraId="666F19B2" w14:textId="77777777" w:rsidR="001E017B" w:rsidRPr="006E2FD5" w:rsidRDefault="001E017B" w:rsidP="006E2FD5">
            <w:pPr>
              <w:spacing w:line="240"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04/25/2016</w:t>
            </w:r>
          </w:p>
        </w:tc>
        <w:tc>
          <w:tcPr>
            <w:tcW w:w="5687" w:type="dxa"/>
            <w:shd w:val="clear" w:color="auto" w:fill="auto"/>
            <w:vAlign w:val="center"/>
          </w:tcPr>
          <w:p w14:paraId="4F39BB6C" w14:textId="77777777" w:rsidR="00AA2CC6" w:rsidRDefault="00592B0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AA2CC6">
              <w:rPr>
                <w:rFonts w:ascii="Times New Roman" w:eastAsia="Times New Roman" w:hAnsi="Times New Roman" w:cs="Times New Roman"/>
                <w:color w:val="auto"/>
                <w:sz w:val="20"/>
                <w:szCs w:val="20"/>
              </w:rPr>
              <w:t xml:space="preserve">Early morning recovery of ROVs. </w:t>
            </w:r>
          </w:p>
          <w:p w14:paraId="74D7FE70" w14:textId="77777777" w:rsidR="00592B0E" w:rsidRDefault="00AA2CC6"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Ship stayed on station for most of the day to keep a steady deck for repairs. Repair of f</w:t>
            </w:r>
            <w:r w:rsidR="00592B0E">
              <w:rPr>
                <w:rFonts w:ascii="Times New Roman" w:eastAsia="Times New Roman" w:hAnsi="Times New Roman" w:cs="Times New Roman"/>
                <w:color w:val="auto"/>
                <w:sz w:val="20"/>
                <w:szCs w:val="20"/>
              </w:rPr>
              <w:t>lag sheave block</w:t>
            </w:r>
            <w:r>
              <w:rPr>
                <w:rFonts w:ascii="Times New Roman" w:eastAsia="Times New Roman" w:hAnsi="Times New Roman" w:cs="Times New Roman"/>
                <w:color w:val="auto"/>
                <w:sz w:val="20"/>
                <w:szCs w:val="20"/>
              </w:rPr>
              <w:t>. ADCP data collected all day.</w:t>
            </w:r>
          </w:p>
          <w:p w14:paraId="1D491795" w14:textId="77777777" w:rsidR="00592B0E" w:rsidRPr="006E2FD5" w:rsidRDefault="00592B0E" w:rsidP="00AA2CC6">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AA2CC6">
              <w:rPr>
                <w:rFonts w:ascii="Times New Roman" w:eastAsia="Times New Roman" w:hAnsi="Times New Roman" w:cs="Times New Roman"/>
                <w:color w:val="auto"/>
                <w:sz w:val="20"/>
                <w:szCs w:val="20"/>
              </w:rPr>
              <w:t>Evening/o</w:t>
            </w:r>
            <w:r>
              <w:rPr>
                <w:rFonts w:ascii="Times New Roman" w:eastAsia="Times New Roman" w:hAnsi="Times New Roman" w:cs="Times New Roman"/>
                <w:color w:val="auto"/>
                <w:sz w:val="20"/>
                <w:szCs w:val="20"/>
              </w:rPr>
              <w:t>vernight transit mappi</w:t>
            </w:r>
            <w:r w:rsidR="00AA2CC6">
              <w:rPr>
                <w:rFonts w:ascii="Times New Roman" w:eastAsia="Times New Roman" w:hAnsi="Times New Roman" w:cs="Times New Roman"/>
                <w:color w:val="auto"/>
                <w:sz w:val="20"/>
                <w:szCs w:val="20"/>
              </w:rPr>
              <w:t xml:space="preserve">ng over the trench to </w:t>
            </w:r>
            <w:proofErr w:type="spellStart"/>
            <w:r w:rsidR="00AA2CC6">
              <w:rPr>
                <w:rFonts w:ascii="Times New Roman" w:eastAsia="Times New Roman" w:hAnsi="Times New Roman" w:cs="Times New Roman"/>
                <w:color w:val="auto"/>
                <w:sz w:val="20"/>
                <w:szCs w:val="20"/>
              </w:rPr>
              <w:t>Fina</w:t>
            </w:r>
            <w:proofErr w:type="spellEnd"/>
            <w:r w:rsidR="00AA2CC6">
              <w:rPr>
                <w:rFonts w:ascii="Times New Roman" w:eastAsia="Times New Roman" w:hAnsi="Times New Roman" w:cs="Times New Roman"/>
                <w:color w:val="auto"/>
                <w:sz w:val="20"/>
                <w:szCs w:val="20"/>
              </w:rPr>
              <w:t xml:space="preserve"> </w:t>
            </w:r>
            <w:proofErr w:type="spellStart"/>
            <w:r w:rsidR="00AA2CC6">
              <w:rPr>
                <w:rFonts w:ascii="Times New Roman" w:eastAsia="Times New Roman" w:hAnsi="Times New Roman" w:cs="Times New Roman"/>
                <w:color w:val="auto"/>
                <w:sz w:val="20"/>
                <w:szCs w:val="20"/>
              </w:rPr>
              <w:t>Nagu</w:t>
            </w:r>
            <w:proofErr w:type="spellEnd"/>
            <w:r w:rsidR="00AA2CC6">
              <w:rPr>
                <w:rFonts w:ascii="Times New Roman" w:eastAsia="Times New Roman" w:hAnsi="Times New Roman" w:cs="Times New Roman"/>
                <w:color w:val="auto"/>
                <w:sz w:val="20"/>
                <w:szCs w:val="20"/>
              </w:rPr>
              <w:t xml:space="preserve"> caldera chain</w:t>
            </w:r>
          </w:p>
        </w:tc>
        <w:tc>
          <w:tcPr>
            <w:tcW w:w="855" w:type="dxa"/>
            <w:shd w:val="clear" w:color="auto" w:fill="auto"/>
            <w:noWrap/>
            <w:vAlign w:val="center"/>
          </w:tcPr>
          <w:p w14:paraId="181A8393" w14:textId="77777777" w:rsidR="001E017B" w:rsidRPr="006E2FD5" w:rsidRDefault="001E017B" w:rsidP="006E2FD5">
            <w:pPr>
              <w:spacing w:line="240" w:lineRule="auto"/>
              <w:rPr>
                <w:rFonts w:ascii="Times New Roman" w:eastAsia="Times New Roman" w:hAnsi="Times New Roman" w:cs="Times New Roman"/>
                <w:color w:val="auto"/>
                <w:sz w:val="20"/>
                <w:szCs w:val="20"/>
              </w:rPr>
            </w:pPr>
          </w:p>
        </w:tc>
        <w:tc>
          <w:tcPr>
            <w:tcW w:w="0" w:type="auto"/>
            <w:shd w:val="clear" w:color="auto" w:fill="auto"/>
            <w:vAlign w:val="center"/>
          </w:tcPr>
          <w:p w14:paraId="4C366D14" w14:textId="77777777" w:rsidR="001E017B" w:rsidRPr="006E2FD5" w:rsidRDefault="001E017B" w:rsidP="006E2FD5">
            <w:pPr>
              <w:spacing w:line="240" w:lineRule="auto"/>
              <w:rPr>
                <w:rFonts w:ascii="Times New Roman" w:eastAsia="Times New Roman" w:hAnsi="Times New Roman" w:cs="Times New Roman"/>
                <w:color w:val="auto"/>
                <w:sz w:val="20"/>
                <w:szCs w:val="20"/>
              </w:rPr>
            </w:pPr>
          </w:p>
        </w:tc>
      </w:tr>
      <w:tr w:rsidR="00A2170D" w:rsidRPr="006E2FD5" w14:paraId="119986DB" w14:textId="77777777">
        <w:trPr>
          <w:trHeight w:val="510"/>
        </w:trPr>
        <w:tc>
          <w:tcPr>
            <w:tcW w:w="1128" w:type="dxa"/>
            <w:shd w:val="clear" w:color="auto" w:fill="auto"/>
            <w:noWrap/>
            <w:vAlign w:val="center"/>
          </w:tcPr>
          <w:p w14:paraId="20A519D9" w14:textId="77777777" w:rsidR="006E2FD5" w:rsidRPr="003C406C" w:rsidRDefault="006E2FD5" w:rsidP="006E2FD5">
            <w:pPr>
              <w:spacing w:line="240" w:lineRule="auto"/>
              <w:jc w:val="center"/>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04/26/2016</w:t>
            </w:r>
          </w:p>
        </w:tc>
        <w:tc>
          <w:tcPr>
            <w:tcW w:w="5687" w:type="dxa"/>
            <w:shd w:val="clear" w:color="auto" w:fill="auto"/>
            <w:vAlign w:val="center"/>
          </w:tcPr>
          <w:p w14:paraId="78DD5699" w14:textId="77777777" w:rsidR="006E2FD5" w:rsidRPr="003C406C" w:rsidRDefault="00592B0E"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xml:space="preserve">- </w:t>
            </w:r>
            <w:r w:rsidR="006E2FD5" w:rsidRPr="003C406C">
              <w:rPr>
                <w:rFonts w:ascii="Times New Roman" w:eastAsia="Times New Roman" w:hAnsi="Times New Roman" w:cs="Times New Roman"/>
                <w:color w:val="auto"/>
                <w:sz w:val="20"/>
                <w:szCs w:val="20"/>
              </w:rPr>
              <w:t xml:space="preserve">Morning CTD operations </w:t>
            </w:r>
            <w:r w:rsidRPr="003C406C">
              <w:rPr>
                <w:rFonts w:ascii="Times New Roman" w:eastAsia="Times New Roman" w:hAnsi="Times New Roman" w:cs="Times New Roman"/>
                <w:color w:val="auto"/>
                <w:sz w:val="20"/>
                <w:szCs w:val="20"/>
              </w:rPr>
              <w:t xml:space="preserve">at </w:t>
            </w:r>
            <w:proofErr w:type="spellStart"/>
            <w:r w:rsidRPr="003C406C">
              <w:rPr>
                <w:rFonts w:ascii="Times New Roman" w:eastAsia="Times New Roman" w:hAnsi="Times New Roman" w:cs="Times New Roman"/>
                <w:color w:val="auto"/>
                <w:sz w:val="20"/>
                <w:szCs w:val="20"/>
              </w:rPr>
              <w:t>Fina</w:t>
            </w:r>
            <w:proofErr w:type="spellEnd"/>
            <w:r w:rsidRPr="003C406C">
              <w:rPr>
                <w:rFonts w:ascii="Times New Roman" w:eastAsia="Times New Roman" w:hAnsi="Times New Roman" w:cs="Times New Roman"/>
                <w:color w:val="auto"/>
                <w:sz w:val="20"/>
                <w:szCs w:val="20"/>
              </w:rPr>
              <w:t xml:space="preserve"> </w:t>
            </w:r>
            <w:proofErr w:type="spellStart"/>
            <w:r w:rsidRPr="003C406C">
              <w:rPr>
                <w:rFonts w:ascii="Times New Roman" w:eastAsia="Times New Roman" w:hAnsi="Times New Roman" w:cs="Times New Roman"/>
                <w:color w:val="auto"/>
                <w:sz w:val="20"/>
                <w:szCs w:val="20"/>
              </w:rPr>
              <w:t>Nagu</w:t>
            </w:r>
            <w:proofErr w:type="spellEnd"/>
            <w:r w:rsidRPr="003C406C">
              <w:rPr>
                <w:rFonts w:ascii="Times New Roman" w:eastAsia="Times New Roman" w:hAnsi="Times New Roman" w:cs="Times New Roman"/>
                <w:color w:val="auto"/>
                <w:sz w:val="20"/>
                <w:szCs w:val="20"/>
              </w:rPr>
              <w:t xml:space="preserve"> </w:t>
            </w:r>
            <w:r w:rsidR="006E2FD5" w:rsidRPr="003C406C">
              <w:rPr>
                <w:rFonts w:ascii="Times New Roman" w:eastAsia="Times New Roman" w:hAnsi="Times New Roman" w:cs="Times New Roman"/>
                <w:color w:val="auto"/>
                <w:sz w:val="20"/>
                <w:szCs w:val="20"/>
              </w:rPr>
              <w:t xml:space="preserve">Caldera C </w:t>
            </w:r>
          </w:p>
          <w:p w14:paraId="5E501155" w14:textId="77777777" w:rsidR="00592B0E" w:rsidRPr="003C406C" w:rsidRDefault="00592B0E" w:rsidP="00592B0E">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xml:space="preserve">- </w:t>
            </w:r>
            <w:r w:rsidR="00E5466B" w:rsidRPr="003C406C">
              <w:rPr>
                <w:rFonts w:ascii="Times New Roman" w:eastAsia="Times New Roman" w:hAnsi="Times New Roman" w:cs="Times New Roman"/>
                <w:color w:val="auto"/>
                <w:sz w:val="20"/>
                <w:szCs w:val="20"/>
              </w:rPr>
              <w:t>A few mapping passes at</w:t>
            </w:r>
            <w:r w:rsidRPr="003C406C">
              <w:rPr>
                <w:rFonts w:ascii="Times New Roman" w:eastAsia="Times New Roman" w:hAnsi="Times New Roman" w:cs="Times New Roman"/>
                <w:color w:val="auto"/>
                <w:sz w:val="20"/>
                <w:szCs w:val="20"/>
              </w:rPr>
              <w:t xml:space="preserve"> </w:t>
            </w:r>
            <w:proofErr w:type="spellStart"/>
            <w:r w:rsidRPr="003C406C">
              <w:rPr>
                <w:rFonts w:ascii="Times New Roman" w:eastAsia="Times New Roman" w:hAnsi="Times New Roman" w:cs="Times New Roman"/>
                <w:color w:val="auto"/>
                <w:sz w:val="20"/>
                <w:szCs w:val="20"/>
              </w:rPr>
              <w:t>Fina</w:t>
            </w:r>
            <w:proofErr w:type="spellEnd"/>
            <w:r w:rsidRPr="003C406C">
              <w:rPr>
                <w:rFonts w:ascii="Times New Roman" w:eastAsia="Times New Roman" w:hAnsi="Times New Roman" w:cs="Times New Roman"/>
                <w:color w:val="auto"/>
                <w:sz w:val="20"/>
                <w:szCs w:val="20"/>
              </w:rPr>
              <w:t xml:space="preserve"> </w:t>
            </w:r>
            <w:proofErr w:type="spellStart"/>
            <w:r w:rsidRPr="003C406C">
              <w:rPr>
                <w:rFonts w:ascii="Times New Roman" w:eastAsia="Times New Roman" w:hAnsi="Times New Roman" w:cs="Times New Roman"/>
                <w:color w:val="auto"/>
                <w:sz w:val="20"/>
                <w:szCs w:val="20"/>
              </w:rPr>
              <w:t>Nagu</w:t>
            </w:r>
            <w:proofErr w:type="spellEnd"/>
            <w:r w:rsidRPr="003C406C">
              <w:rPr>
                <w:rFonts w:ascii="Times New Roman" w:eastAsia="Times New Roman" w:hAnsi="Times New Roman" w:cs="Times New Roman"/>
                <w:color w:val="auto"/>
                <w:sz w:val="20"/>
                <w:szCs w:val="20"/>
              </w:rPr>
              <w:t xml:space="preserve"> Caldera D</w:t>
            </w:r>
          </w:p>
          <w:p w14:paraId="40B5DD7E" w14:textId="77777777" w:rsidR="00E5466B" w:rsidRPr="003C406C" w:rsidRDefault="00E5466B" w:rsidP="00592B0E">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xml:space="preserve">- Dive </w:t>
            </w:r>
            <w:proofErr w:type="spellStart"/>
            <w:r w:rsidRPr="003C406C">
              <w:rPr>
                <w:rFonts w:ascii="Times New Roman" w:eastAsia="Times New Roman" w:hAnsi="Times New Roman" w:cs="Times New Roman"/>
                <w:color w:val="auto"/>
                <w:sz w:val="20"/>
                <w:szCs w:val="20"/>
              </w:rPr>
              <w:t>Fina</w:t>
            </w:r>
            <w:proofErr w:type="spellEnd"/>
            <w:r w:rsidRPr="003C406C">
              <w:rPr>
                <w:rFonts w:ascii="Times New Roman" w:eastAsia="Times New Roman" w:hAnsi="Times New Roman" w:cs="Times New Roman"/>
                <w:color w:val="auto"/>
                <w:sz w:val="20"/>
                <w:szCs w:val="20"/>
              </w:rPr>
              <w:t xml:space="preserve"> </w:t>
            </w:r>
            <w:proofErr w:type="spellStart"/>
            <w:r w:rsidRPr="003C406C">
              <w:rPr>
                <w:rFonts w:ascii="Times New Roman" w:eastAsia="Times New Roman" w:hAnsi="Times New Roman" w:cs="Times New Roman"/>
                <w:color w:val="auto"/>
                <w:sz w:val="20"/>
                <w:szCs w:val="20"/>
              </w:rPr>
              <w:t>Nagu</w:t>
            </w:r>
            <w:proofErr w:type="spellEnd"/>
            <w:r w:rsidRPr="003C406C">
              <w:rPr>
                <w:rFonts w:ascii="Times New Roman" w:eastAsia="Times New Roman" w:hAnsi="Times New Roman" w:cs="Times New Roman"/>
                <w:color w:val="auto"/>
                <w:sz w:val="20"/>
                <w:szCs w:val="20"/>
              </w:rPr>
              <w:t xml:space="preserve"> Caldera D</w:t>
            </w:r>
          </w:p>
          <w:p w14:paraId="1BFF0F08" w14:textId="77777777" w:rsidR="00592B0E" w:rsidRPr="003C406C" w:rsidRDefault="00592B0E" w:rsidP="00592B0E">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Overnight mapping</w:t>
            </w:r>
            <w:r w:rsidR="00E5466B" w:rsidRPr="003C406C">
              <w:rPr>
                <w:rFonts w:ascii="Times New Roman" w:eastAsia="Times New Roman" w:hAnsi="Times New Roman" w:cs="Times New Roman"/>
                <w:color w:val="auto"/>
                <w:sz w:val="20"/>
                <w:szCs w:val="20"/>
              </w:rPr>
              <w:t xml:space="preserve"> over Toto caldera</w:t>
            </w:r>
          </w:p>
        </w:tc>
        <w:tc>
          <w:tcPr>
            <w:tcW w:w="855" w:type="dxa"/>
            <w:shd w:val="clear" w:color="auto" w:fill="auto"/>
            <w:noWrap/>
            <w:vAlign w:val="center"/>
          </w:tcPr>
          <w:p w14:paraId="22F05ABC" w14:textId="77777777" w:rsidR="006E2FD5" w:rsidRPr="003C406C" w:rsidRDefault="006E2FD5"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Dive 5</w:t>
            </w:r>
          </w:p>
        </w:tc>
        <w:tc>
          <w:tcPr>
            <w:tcW w:w="0" w:type="auto"/>
            <w:shd w:val="clear" w:color="auto" w:fill="auto"/>
            <w:vAlign w:val="center"/>
          </w:tcPr>
          <w:p w14:paraId="79D593F1" w14:textId="77777777" w:rsidR="006E2FD5" w:rsidRPr="003C406C" w:rsidRDefault="006E2FD5" w:rsidP="006E2FD5">
            <w:pPr>
              <w:spacing w:line="240" w:lineRule="auto"/>
              <w:rPr>
                <w:rFonts w:ascii="Times New Roman" w:eastAsia="Times New Roman" w:hAnsi="Times New Roman" w:cs="Times New Roman"/>
                <w:color w:val="auto"/>
                <w:sz w:val="20"/>
                <w:szCs w:val="20"/>
              </w:rPr>
            </w:pPr>
            <w:proofErr w:type="spellStart"/>
            <w:r w:rsidRPr="003C406C">
              <w:rPr>
                <w:rFonts w:ascii="Times New Roman" w:eastAsia="Times New Roman" w:hAnsi="Times New Roman" w:cs="Times New Roman"/>
                <w:color w:val="auto"/>
                <w:sz w:val="20"/>
                <w:szCs w:val="20"/>
              </w:rPr>
              <w:t>Fina</w:t>
            </w:r>
            <w:proofErr w:type="spellEnd"/>
            <w:r w:rsidRPr="003C406C">
              <w:rPr>
                <w:rFonts w:ascii="Times New Roman" w:eastAsia="Times New Roman" w:hAnsi="Times New Roman" w:cs="Times New Roman"/>
                <w:color w:val="auto"/>
                <w:sz w:val="20"/>
                <w:szCs w:val="20"/>
              </w:rPr>
              <w:t xml:space="preserve"> </w:t>
            </w:r>
            <w:proofErr w:type="spellStart"/>
            <w:r w:rsidRPr="003C406C">
              <w:rPr>
                <w:rFonts w:ascii="Times New Roman" w:eastAsia="Times New Roman" w:hAnsi="Times New Roman" w:cs="Times New Roman"/>
                <w:color w:val="auto"/>
                <w:sz w:val="20"/>
                <w:szCs w:val="20"/>
              </w:rPr>
              <w:t>Nagu</w:t>
            </w:r>
            <w:proofErr w:type="spellEnd"/>
            <w:r w:rsidRPr="003C406C">
              <w:rPr>
                <w:rFonts w:ascii="Times New Roman" w:eastAsia="Times New Roman" w:hAnsi="Times New Roman" w:cs="Times New Roman"/>
                <w:color w:val="auto"/>
                <w:sz w:val="20"/>
                <w:szCs w:val="20"/>
              </w:rPr>
              <w:t xml:space="preserve"> Caldera D</w:t>
            </w:r>
          </w:p>
        </w:tc>
      </w:tr>
      <w:tr w:rsidR="00A2170D" w:rsidRPr="006E2FD5" w14:paraId="02EBE912" w14:textId="77777777">
        <w:trPr>
          <w:trHeight w:val="510"/>
        </w:trPr>
        <w:tc>
          <w:tcPr>
            <w:tcW w:w="1128" w:type="dxa"/>
            <w:shd w:val="clear" w:color="auto" w:fill="auto"/>
            <w:noWrap/>
            <w:vAlign w:val="center"/>
          </w:tcPr>
          <w:p w14:paraId="49D72E3D" w14:textId="77777777" w:rsidR="006E2FD5" w:rsidRPr="003C406C" w:rsidRDefault="006E2FD5" w:rsidP="006E2FD5">
            <w:pPr>
              <w:spacing w:line="240" w:lineRule="auto"/>
              <w:jc w:val="center"/>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04/27/2016</w:t>
            </w:r>
          </w:p>
        </w:tc>
        <w:tc>
          <w:tcPr>
            <w:tcW w:w="5687" w:type="dxa"/>
            <w:shd w:val="clear" w:color="auto" w:fill="auto"/>
            <w:vAlign w:val="center"/>
          </w:tcPr>
          <w:p w14:paraId="5F15BA37" w14:textId="77777777" w:rsidR="006E2FD5" w:rsidRPr="003C406C" w:rsidRDefault="006E2FD5"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xml:space="preserve">- Morning mapping/CTD operations </w:t>
            </w:r>
            <w:r w:rsidR="00592B0E" w:rsidRPr="003C406C">
              <w:rPr>
                <w:rFonts w:ascii="Times New Roman" w:eastAsia="Times New Roman" w:hAnsi="Times New Roman" w:cs="Times New Roman"/>
                <w:color w:val="auto"/>
                <w:sz w:val="20"/>
                <w:szCs w:val="20"/>
              </w:rPr>
              <w:t xml:space="preserve">at </w:t>
            </w:r>
            <w:proofErr w:type="spellStart"/>
            <w:r w:rsidR="00592B0E" w:rsidRPr="003C406C">
              <w:rPr>
                <w:rFonts w:ascii="Times New Roman" w:eastAsia="Times New Roman" w:hAnsi="Times New Roman" w:cs="Times New Roman"/>
                <w:color w:val="auto"/>
                <w:sz w:val="20"/>
                <w:szCs w:val="20"/>
              </w:rPr>
              <w:t>Fina</w:t>
            </w:r>
            <w:proofErr w:type="spellEnd"/>
            <w:r w:rsidR="00592B0E" w:rsidRPr="003C406C">
              <w:rPr>
                <w:rFonts w:ascii="Times New Roman" w:eastAsia="Times New Roman" w:hAnsi="Times New Roman" w:cs="Times New Roman"/>
                <w:color w:val="auto"/>
                <w:sz w:val="20"/>
                <w:szCs w:val="20"/>
              </w:rPr>
              <w:t xml:space="preserve"> </w:t>
            </w:r>
            <w:proofErr w:type="spellStart"/>
            <w:r w:rsidR="00592B0E" w:rsidRPr="003C406C">
              <w:rPr>
                <w:rFonts w:ascii="Times New Roman" w:eastAsia="Times New Roman" w:hAnsi="Times New Roman" w:cs="Times New Roman"/>
                <w:color w:val="auto"/>
                <w:sz w:val="20"/>
                <w:szCs w:val="20"/>
              </w:rPr>
              <w:t>Nagu</w:t>
            </w:r>
            <w:proofErr w:type="spellEnd"/>
            <w:r w:rsidR="00592B0E" w:rsidRPr="003C406C">
              <w:rPr>
                <w:rFonts w:ascii="Times New Roman" w:eastAsia="Times New Roman" w:hAnsi="Times New Roman" w:cs="Times New Roman"/>
                <w:color w:val="auto"/>
                <w:sz w:val="20"/>
                <w:szCs w:val="20"/>
              </w:rPr>
              <w:t xml:space="preserve"> </w:t>
            </w:r>
            <w:r w:rsidRPr="003C406C">
              <w:rPr>
                <w:rFonts w:ascii="Times New Roman" w:eastAsia="Times New Roman" w:hAnsi="Times New Roman" w:cs="Times New Roman"/>
                <w:color w:val="auto"/>
                <w:sz w:val="20"/>
                <w:szCs w:val="20"/>
              </w:rPr>
              <w:t>Caldera A</w:t>
            </w:r>
          </w:p>
          <w:p w14:paraId="5F95CAF0" w14:textId="77777777" w:rsidR="00592B0E" w:rsidRPr="003C406C" w:rsidRDefault="00592B0E"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xml:space="preserve">- Dive </w:t>
            </w:r>
            <w:proofErr w:type="spellStart"/>
            <w:r w:rsidRPr="003C406C">
              <w:rPr>
                <w:rFonts w:ascii="Times New Roman" w:eastAsia="Times New Roman" w:hAnsi="Times New Roman" w:cs="Times New Roman"/>
                <w:color w:val="auto"/>
                <w:sz w:val="20"/>
                <w:szCs w:val="20"/>
              </w:rPr>
              <w:t>Fina</w:t>
            </w:r>
            <w:proofErr w:type="spellEnd"/>
            <w:r w:rsidRPr="003C406C">
              <w:rPr>
                <w:rFonts w:ascii="Times New Roman" w:eastAsia="Times New Roman" w:hAnsi="Times New Roman" w:cs="Times New Roman"/>
                <w:color w:val="auto"/>
                <w:sz w:val="20"/>
                <w:szCs w:val="20"/>
              </w:rPr>
              <w:t xml:space="preserve"> </w:t>
            </w:r>
            <w:proofErr w:type="spellStart"/>
            <w:r w:rsidRPr="003C406C">
              <w:rPr>
                <w:rFonts w:ascii="Times New Roman" w:eastAsia="Times New Roman" w:hAnsi="Times New Roman" w:cs="Times New Roman"/>
                <w:color w:val="auto"/>
                <w:sz w:val="20"/>
                <w:szCs w:val="20"/>
              </w:rPr>
              <w:t>Nagu</w:t>
            </w:r>
            <w:proofErr w:type="spellEnd"/>
            <w:r w:rsidRPr="003C406C">
              <w:rPr>
                <w:rFonts w:ascii="Times New Roman" w:eastAsia="Times New Roman" w:hAnsi="Times New Roman" w:cs="Times New Roman"/>
                <w:color w:val="auto"/>
                <w:sz w:val="20"/>
                <w:szCs w:val="20"/>
              </w:rPr>
              <w:t xml:space="preserve"> Caldera C</w:t>
            </w:r>
          </w:p>
          <w:p w14:paraId="109735CD" w14:textId="77777777" w:rsidR="00E5466B" w:rsidRPr="003C406C" w:rsidRDefault="00E5466B"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Live interaction w/ UWW Guam during dive</w:t>
            </w:r>
          </w:p>
          <w:p w14:paraId="13F7C06F" w14:textId="77777777" w:rsidR="00E5466B" w:rsidRPr="003C406C" w:rsidRDefault="00E5466B"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Overnight</w:t>
            </w:r>
            <w:r w:rsidR="005424B6" w:rsidRPr="003C406C">
              <w:rPr>
                <w:rFonts w:ascii="Times New Roman" w:eastAsia="Times New Roman" w:hAnsi="Times New Roman" w:cs="Times New Roman"/>
                <w:color w:val="auto"/>
                <w:sz w:val="20"/>
                <w:szCs w:val="20"/>
              </w:rPr>
              <w:t xml:space="preserve"> mapping focused on Santa Rosa north</w:t>
            </w:r>
          </w:p>
        </w:tc>
        <w:tc>
          <w:tcPr>
            <w:tcW w:w="855" w:type="dxa"/>
            <w:shd w:val="clear" w:color="auto" w:fill="auto"/>
            <w:noWrap/>
            <w:vAlign w:val="center"/>
          </w:tcPr>
          <w:p w14:paraId="229E1654" w14:textId="77777777" w:rsidR="006E2FD5" w:rsidRPr="003C406C" w:rsidRDefault="006E2FD5"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Dive 6</w:t>
            </w:r>
          </w:p>
        </w:tc>
        <w:tc>
          <w:tcPr>
            <w:tcW w:w="0" w:type="auto"/>
            <w:shd w:val="clear" w:color="auto" w:fill="auto"/>
            <w:vAlign w:val="center"/>
          </w:tcPr>
          <w:p w14:paraId="25CB4A3E" w14:textId="77777777" w:rsidR="006E2FD5" w:rsidRPr="003C406C" w:rsidRDefault="006E2FD5" w:rsidP="006E2FD5">
            <w:pPr>
              <w:spacing w:line="240" w:lineRule="auto"/>
              <w:rPr>
                <w:rFonts w:ascii="Times New Roman" w:eastAsia="Times New Roman" w:hAnsi="Times New Roman" w:cs="Times New Roman"/>
                <w:color w:val="auto"/>
                <w:sz w:val="20"/>
                <w:szCs w:val="20"/>
              </w:rPr>
            </w:pPr>
            <w:proofErr w:type="spellStart"/>
            <w:r w:rsidRPr="003C406C">
              <w:rPr>
                <w:rFonts w:ascii="Times New Roman" w:eastAsia="Times New Roman" w:hAnsi="Times New Roman" w:cs="Times New Roman"/>
                <w:color w:val="auto"/>
                <w:sz w:val="20"/>
                <w:szCs w:val="20"/>
              </w:rPr>
              <w:t>Fina</w:t>
            </w:r>
            <w:proofErr w:type="spellEnd"/>
            <w:r w:rsidRPr="003C406C">
              <w:rPr>
                <w:rFonts w:ascii="Times New Roman" w:eastAsia="Times New Roman" w:hAnsi="Times New Roman" w:cs="Times New Roman"/>
                <w:color w:val="auto"/>
                <w:sz w:val="20"/>
                <w:szCs w:val="20"/>
              </w:rPr>
              <w:t xml:space="preserve"> </w:t>
            </w:r>
            <w:proofErr w:type="spellStart"/>
            <w:r w:rsidRPr="003C406C">
              <w:rPr>
                <w:rFonts w:ascii="Times New Roman" w:eastAsia="Times New Roman" w:hAnsi="Times New Roman" w:cs="Times New Roman"/>
                <w:color w:val="auto"/>
                <w:sz w:val="20"/>
                <w:szCs w:val="20"/>
              </w:rPr>
              <w:t>Nagu</w:t>
            </w:r>
            <w:proofErr w:type="spellEnd"/>
            <w:r w:rsidRPr="003C406C">
              <w:rPr>
                <w:rFonts w:ascii="Times New Roman" w:eastAsia="Times New Roman" w:hAnsi="Times New Roman" w:cs="Times New Roman"/>
                <w:color w:val="auto"/>
                <w:sz w:val="20"/>
                <w:szCs w:val="20"/>
              </w:rPr>
              <w:t xml:space="preserve"> Caldera C</w:t>
            </w:r>
          </w:p>
        </w:tc>
      </w:tr>
      <w:tr w:rsidR="00A2170D" w:rsidRPr="006E2FD5" w14:paraId="0100F11F" w14:textId="77777777">
        <w:trPr>
          <w:trHeight w:val="510"/>
        </w:trPr>
        <w:tc>
          <w:tcPr>
            <w:tcW w:w="1128" w:type="dxa"/>
            <w:shd w:val="clear" w:color="auto" w:fill="auto"/>
            <w:noWrap/>
            <w:vAlign w:val="center"/>
          </w:tcPr>
          <w:p w14:paraId="2F590206" w14:textId="77777777" w:rsidR="006E2FD5" w:rsidRPr="003C406C" w:rsidRDefault="006E2FD5" w:rsidP="006E2FD5">
            <w:pPr>
              <w:spacing w:line="240" w:lineRule="auto"/>
              <w:jc w:val="center"/>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04/28/2016</w:t>
            </w:r>
          </w:p>
        </w:tc>
        <w:tc>
          <w:tcPr>
            <w:tcW w:w="5687" w:type="dxa"/>
            <w:shd w:val="clear" w:color="auto" w:fill="auto"/>
            <w:vAlign w:val="center"/>
          </w:tcPr>
          <w:p w14:paraId="04AF79A6" w14:textId="77777777" w:rsidR="006E2FD5" w:rsidRPr="003C406C" w:rsidRDefault="00F01F4A" w:rsidP="00F01F4A">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xml:space="preserve">- </w:t>
            </w:r>
            <w:r w:rsidR="006E2FD5" w:rsidRPr="003C406C">
              <w:rPr>
                <w:rFonts w:ascii="Times New Roman" w:eastAsia="Times New Roman" w:hAnsi="Times New Roman" w:cs="Times New Roman"/>
                <w:color w:val="auto"/>
                <w:sz w:val="20"/>
                <w:szCs w:val="20"/>
              </w:rPr>
              <w:t xml:space="preserve">Dive </w:t>
            </w:r>
            <w:proofErr w:type="spellStart"/>
            <w:r w:rsidR="006E2FD5" w:rsidRPr="003C406C">
              <w:rPr>
                <w:rFonts w:ascii="Times New Roman" w:eastAsia="Times New Roman" w:hAnsi="Times New Roman" w:cs="Times New Roman"/>
                <w:color w:val="auto"/>
                <w:sz w:val="20"/>
                <w:szCs w:val="20"/>
              </w:rPr>
              <w:t>Fina</w:t>
            </w:r>
            <w:proofErr w:type="spellEnd"/>
            <w:r w:rsidR="006E2FD5" w:rsidRPr="003C406C">
              <w:rPr>
                <w:rFonts w:ascii="Times New Roman" w:eastAsia="Times New Roman" w:hAnsi="Times New Roman" w:cs="Times New Roman"/>
                <w:color w:val="auto"/>
                <w:sz w:val="20"/>
                <w:szCs w:val="20"/>
              </w:rPr>
              <w:t xml:space="preserve"> </w:t>
            </w:r>
            <w:proofErr w:type="spellStart"/>
            <w:r w:rsidR="006E2FD5" w:rsidRPr="003C406C">
              <w:rPr>
                <w:rFonts w:ascii="Times New Roman" w:eastAsia="Times New Roman" w:hAnsi="Times New Roman" w:cs="Times New Roman"/>
                <w:color w:val="auto"/>
                <w:sz w:val="20"/>
                <w:szCs w:val="20"/>
              </w:rPr>
              <w:t>Nagu</w:t>
            </w:r>
            <w:proofErr w:type="spellEnd"/>
            <w:r w:rsidR="006E2FD5" w:rsidRPr="003C406C">
              <w:rPr>
                <w:rFonts w:ascii="Times New Roman" w:eastAsia="Times New Roman" w:hAnsi="Times New Roman" w:cs="Times New Roman"/>
                <w:color w:val="auto"/>
                <w:sz w:val="20"/>
                <w:szCs w:val="20"/>
              </w:rPr>
              <w:t xml:space="preserve"> </w:t>
            </w:r>
            <w:r w:rsidR="00592B0E" w:rsidRPr="003C406C">
              <w:rPr>
                <w:rFonts w:ascii="Times New Roman" w:eastAsia="Times New Roman" w:hAnsi="Times New Roman" w:cs="Times New Roman"/>
                <w:color w:val="auto"/>
                <w:sz w:val="20"/>
                <w:szCs w:val="20"/>
              </w:rPr>
              <w:t xml:space="preserve">Caldera </w:t>
            </w:r>
            <w:r w:rsidR="006E2FD5" w:rsidRPr="003C406C">
              <w:rPr>
                <w:rFonts w:ascii="Times New Roman" w:eastAsia="Times New Roman" w:hAnsi="Times New Roman" w:cs="Times New Roman"/>
                <w:color w:val="auto"/>
                <w:sz w:val="20"/>
                <w:szCs w:val="20"/>
              </w:rPr>
              <w:t>A</w:t>
            </w:r>
            <w:r w:rsidR="006E2FD5" w:rsidRPr="003C406C">
              <w:rPr>
                <w:rFonts w:ascii="Times New Roman" w:eastAsia="Times New Roman" w:hAnsi="Times New Roman" w:cs="Times New Roman"/>
                <w:color w:val="auto"/>
                <w:sz w:val="20"/>
                <w:szCs w:val="20"/>
              </w:rPr>
              <w:br/>
              <w:t xml:space="preserve">- </w:t>
            </w:r>
            <w:r w:rsidRPr="003C406C">
              <w:rPr>
                <w:rFonts w:ascii="Times New Roman" w:eastAsia="Times New Roman" w:hAnsi="Times New Roman" w:cs="Times New Roman"/>
                <w:color w:val="auto"/>
                <w:sz w:val="20"/>
                <w:szCs w:val="20"/>
              </w:rPr>
              <w:t xml:space="preserve">Overnight transit mapping, including overtop of </w:t>
            </w:r>
            <w:proofErr w:type="spellStart"/>
            <w:r w:rsidRPr="003C406C">
              <w:rPr>
                <w:rFonts w:ascii="Times New Roman" w:eastAsia="Times New Roman" w:hAnsi="Times New Roman" w:cs="Times New Roman"/>
                <w:color w:val="auto"/>
                <w:sz w:val="20"/>
                <w:szCs w:val="20"/>
              </w:rPr>
              <w:t>Pika</w:t>
            </w:r>
            <w:proofErr w:type="spellEnd"/>
            <w:r w:rsidRPr="003C406C">
              <w:rPr>
                <w:rFonts w:ascii="Times New Roman" w:eastAsia="Times New Roman" w:hAnsi="Times New Roman" w:cs="Times New Roman"/>
                <w:color w:val="auto"/>
                <w:sz w:val="20"/>
                <w:szCs w:val="20"/>
              </w:rPr>
              <w:t xml:space="preserve">, Archaean, South </w:t>
            </w:r>
            <w:proofErr w:type="spellStart"/>
            <w:r w:rsidRPr="003C406C">
              <w:rPr>
                <w:rFonts w:ascii="Times New Roman" w:eastAsia="Times New Roman" w:hAnsi="Times New Roman" w:cs="Times New Roman"/>
                <w:color w:val="auto"/>
                <w:sz w:val="20"/>
                <w:szCs w:val="20"/>
              </w:rPr>
              <w:t>Backarc</w:t>
            </w:r>
            <w:proofErr w:type="spellEnd"/>
          </w:p>
        </w:tc>
        <w:tc>
          <w:tcPr>
            <w:tcW w:w="855" w:type="dxa"/>
            <w:shd w:val="clear" w:color="auto" w:fill="auto"/>
            <w:noWrap/>
            <w:vAlign w:val="center"/>
          </w:tcPr>
          <w:p w14:paraId="5ADA9B23" w14:textId="77777777" w:rsidR="006E2FD5" w:rsidRPr="003C406C" w:rsidRDefault="006E2FD5"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Dive 7</w:t>
            </w:r>
          </w:p>
        </w:tc>
        <w:tc>
          <w:tcPr>
            <w:tcW w:w="0" w:type="auto"/>
            <w:shd w:val="clear" w:color="auto" w:fill="auto"/>
            <w:vAlign w:val="center"/>
          </w:tcPr>
          <w:p w14:paraId="0F7E72A6" w14:textId="77777777" w:rsidR="006E2FD5" w:rsidRPr="003C406C" w:rsidRDefault="006E2FD5" w:rsidP="006E2FD5">
            <w:pPr>
              <w:spacing w:line="240" w:lineRule="auto"/>
              <w:rPr>
                <w:rFonts w:ascii="Times New Roman" w:eastAsia="Times New Roman" w:hAnsi="Times New Roman" w:cs="Times New Roman"/>
                <w:color w:val="auto"/>
                <w:sz w:val="20"/>
                <w:szCs w:val="20"/>
              </w:rPr>
            </w:pPr>
            <w:proofErr w:type="spellStart"/>
            <w:r w:rsidRPr="003C406C">
              <w:rPr>
                <w:rFonts w:ascii="Times New Roman" w:eastAsia="Times New Roman" w:hAnsi="Times New Roman" w:cs="Times New Roman"/>
                <w:color w:val="auto"/>
                <w:sz w:val="20"/>
                <w:szCs w:val="20"/>
              </w:rPr>
              <w:t>Fina</w:t>
            </w:r>
            <w:proofErr w:type="spellEnd"/>
            <w:r w:rsidRPr="003C406C">
              <w:rPr>
                <w:rFonts w:ascii="Times New Roman" w:eastAsia="Times New Roman" w:hAnsi="Times New Roman" w:cs="Times New Roman"/>
                <w:color w:val="auto"/>
                <w:sz w:val="20"/>
                <w:szCs w:val="20"/>
              </w:rPr>
              <w:t xml:space="preserve"> </w:t>
            </w:r>
            <w:proofErr w:type="spellStart"/>
            <w:r w:rsidRPr="003C406C">
              <w:rPr>
                <w:rFonts w:ascii="Times New Roman" w:eastAsia="Times New Roman" w:hAnsi="Times New Roman" w:cs="Times New Roman"/>
                <w:color w:val="auto"/>
                <w:sz w:val="20"/>
                <w:szCs w:val="20"/>
              </w:rPr>
              <w:t>Nagu</w:t>
            </w:r>
            <w:proofErr w:type="spellEnd"/>
            <w:r w:rsidRPr="003C406C">
              <w:rPr>
                <w:rFonts w:ascii="Times New Roman" w:eastAsia="Times New Roman" w:hAnsi="Times New Roman" w:cs="Times New Roman"/>
                <w:color w:val="auto"/>
                <w:sz w:val="20"/>
                <w:szCs w:val="20"/>
              </w:rPr>
              <w:t xml:space="preserve"> Caldera A</w:t>
            </w:r>
          </w:p>
        </w:tc>
      </w:tr>
      <w:tr w:rsidR="00A2170D" w:rsidRPr="006E2FD5" w14:paraId="7CBE827B" w14:textId="77777777">
        <w:trPr>
          <w:trHeight w:val="494"/>
        </w:trPr>
        <w:tc>
          <w:tcPr>
            <w:tcW w:w="1128" w:type="dxa"/>
            <w:shd w:val="clear" w:color="auto" w:fill="auto"/>
            <w:noWrap/>
            <w:vAlign w:val="center"/>
          </w:tcPr>
          <w:p w14:paraId="1C2EE930" w14:textId="77777777" w:rsidR="006E2FD5" w:rsidRPr="003C406C" w:rsidRDefault="006E2FD5" w:rsidP="006E2FD5">
            <w:pPr>
              <w:spacing w:line="240" w:lineRule="auto"/>
              <w:jc w:val="center"/>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04/29/2016</w:t>
            </w:r>
          </w:p>
        </w:tc>
        <w:tc>
          <w:tcPr>
            <w:tcW w:w="5687" w:type="dxa"/>
            <w:shd w:val="clear" w:color="auto" w:fill="auto"/>
            <w:vAlign w:val="center"/>
          </w:tcPr>
          <w:p w14:paraId="4EB48F62" w14:textId="77777777" w:rsidR="00F01F4A" w:rsidRPr="003C406C" w:rsidRDefault="00F01F4A"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xml:space="preserve">- </w:t>
            </w:r>
            <w:r w:rsidR="006E2FD5" w:rsidRPr="003C406C">
              <w:rPr>
                <w:rFonts w:ascii="Times New Roman" w:eastAsia="Times New Roman" w:hAnsi="Times New Roman" w:cs="Times New Roman"/>
                <w:color w:val="auto"/>
                <w:sz w:val="20"/>
                <w:szCs w:val="20"/>
              </w:rPr>
              <w:t>Dive NW Guam Seamount</w:t>
            </w:r>
          </w:p>
          <w:p w14:paraId="7FED89BD" w14:textId="77777777" w:rsidR="006E2FD5" w:rsidRPr="003C406C" w:rsidRDefault="00F01F4A" w:rsidP="00F01F4A">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Post dive interference testing with the ADCPs</w:t>
            </w:r>
            <w:r w:rsidR="006E2FD5" w:rsidRPr="003C406C">
              <w:rPr>
                <w:rFonts w:ascii="Times New Roman" w:eastAsia="Times New Roman" w:hAnsi="Times New Roman" w:cs="Times New Roman"/>
                <w:color w:val="auto"/>
                <w:sz w:val="20"/>
                <w:szCs w:val="20"/>
              </w:rPr>
              <w:br/>
              <w:t xml:space="preserve">- </w:t>
            </w:r>
            <w:r w:rsidRPr="003C406C">
              <w:rPr>
                <w:rFonts w:ascii="Times New Roman" w:eastAsia="Times New Roman" w:hAnsi="Times New Roman" w:cs="Times New Roman"/>
                <w:color w:val="auto"/>
                <w:sz w:val="20"/>
                <w:szCs w:val="20"/>
              </w:rPr>
              <w:t>Overnight transit mapping</w:t>
            </w:r>
          </w:p>
        </w:tc>
        <w:tc>
          <w:tcPr>
            <w:tcW w:w="855" w:type="dxa"/>
            <w:shd w:val="clear" w:color="auto" w:fill="auto"/>
            <w:noWrap/>
            <w:vAlign w:val="center"/>
          </w:tcPr>
          <w:p w14:paraId="56CA05CE" w14:textId="77777777" w:rsidR="006E2FD5" w:rsidRPr="003C406C" w:rsidRDefault="006E2FD5"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Dive 8</w:t>
            </w:r>
          </w:p>
        </w:tc>
        <w:tc>
          <w:tcPr>
            <w:tcW w:w="0" w:type="auto"/>
            <w:shd w:val="clear" w:color="auto" w:fill="auto"/>
            <w:vAlign w:val="center"/>
          </w:tcPr>
          <w:p w14:paraId="1F4D8A47" w14:textId="77777777" w:rsidR="006E2FD5" w:rsidRPr="003C406C" w:rsidRDefault="006E2FD5"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NW Guam Seamount</w:t>
            </w:r>
          </w:p>
        </w:tc>
      </w:tr>
      <w:tr w:rsidR="00A2170D" w:rsidRPr="006E2FD5" w14:paraId="65708354" w14:textId="77777777">
        <w:trPr>
          <w:trHeight w:val="359"/>
        </w:trPr>
        <w:tc>
          <w:tcPr>
            <w:tcW w:w="1128" w:type="dxa"/>
            <w:shd w:val="clear" w:color="auto" w:fill="auto"/>
            <w:noWrap/>
            <w:vAlign w:val="center"/>
          </w:tcPr>
          <w:p w14:paraId="33A0ADD5"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04/30/2016</w:t>
            </w:r>
          </w:p>
        </w:tc>
        <w:tc>
          <w:tcPr>
            <w:tcW w:w="5687" w:type="dxa"/>
            <w:shd w:val="clear" w:color="auto" w:fill="auto"/>
            <w:noWrap/>
            <w:vAlign w:val="center"/>
          </w:tcPr>
          <w:p w14:paraId="363995AD" w14:textId="77777777" w:rsidR="006E2FD5" w:rsidRDefault="00A2170D"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Dive Mariana back-arc at 15.4°N (young lava flows)</w:t>
            </w:r>
          </w:p>
          <w:p w14:paraId="5A2FEAC2" w14:textId="77777777" w:rsidR="003410E5" w:rsidRDefault="00A2170D" w:rsidP="00A2170D">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Overnight mapping of previously unmapped area</w:t>
            </w:r>
            <w:r w:rsidR="003410E5">
              <w:rPr>
                <w:rFonts w:ascii="Times New Roman" w:eastAsia="Times New Roman" w:hAnsi="Times New Roman" w:cs="Times New Roman"/>
                <w:color w:val="auto"/>
                <w:sz w:val="20"/>
                <w:szCs w:val="20"/>
              </w:rPr>
              <w:t>, adding coverage</w:t>
            </w:r>
          </w:p>
          <w:p w14:paraId="7B4DF74E" w14:textId="77777777" w:rsidR="00A2170D" w:rsidRPr="006E2FD5" w:rsidRDefault="003410E5" w:rsidP="00A2170D">
            <w:pPr>
              <w:spacing w:line="240" w:lineRule="auto"/>
              <w:rPr>
                <w:rFonts w:ascii="Times New Roman" w:eastAsia="Times New Roman" w:hAnsi="Times New Roman" w:cs="Times New Roman"/>
                <w:color w:val="auto"/>
                <w:sz w:val="20"/>
                <w:szCs w:val="20"/>
              </w:rPr>
            </w:pPr>
            <w:proofErr w:type="gramStart"/>
            <w:r>
              <w:rPr>
                <w:rFonts w:ascii="Times New Roman" w:eastAsia="Times New Roman" w:hAnsi="Times New Roman" w:cs="Times New Roman"/>
                <w:color w:val="auto"/>
                <w:sz w:val="20"/>
                <w:szCs w:val="20"/>
              </w:rPr>
              <w:t>to</w:t>
            </w:r>
            <w:proofErr w:type="gramEnd"/>
            <w:r>
              <w:rPr>
                <w:rFonts w:ascii="Times New Roman" w:eastAsia="Times New Roman" w:hAnsi="Times New Roman" w:cs="Times New Roman"/>
                <w:color w:val="auto"/>
                <w:sz w:val="20"/>
                <w:szCs w:val="20"/>
              </w:rPr>
              <w:t xml:space="preserve"> </w:t>
            </w:r>
            <w:proofErr w:type="spellStart"/>
            <w:r>
              <w:rPr>
                <w:rFonts w:ascii="Times New Roman" w:eastAsia="Times New Roman" w:hAnsi="Times New Roman" w:cs="Times New Roman"/>
                <w:color w:val="auto"/>
                <w:sz w:val="20"/>
                <w:szCs w:val="20"/>
              </w:rPr>
              <w:t>Falkor</w:t>
            </w:r>
            <w:proofErr w:type="spellEnd"/>
            <w:r>
              <w:rPr>
                <w:rFonts w:ascii="Times New Roman" w:eastAsia="Times New Roman" w:hAnsi="Times New Roman" w:cs="Times New Roman"/>
                <w:color w:val="auto"/>
                <w:sz w:val="20"/>
                <w:szCs w:val="20"/>
              </w:rPr>
              <w:t xml:space="preserve"> EM302 data</w:t>
            </w:r>
            <w:r w:rsidR="00A2170D">
              <w:rPr>
                <w:rFonts w:ascii="Times New Roman" w:eastAsia="Times New Roman" w:hAnsi="Times New Roman" w:cs="Times New Roman"/>
                <w:color w:val="auto"/>
                <w:sz w:val="20"/>
                <w:szCs w:val="20"/>
              </w:rPr>
              <w:t xml:space="preserve">. Interference testing with ADCP. </w:t>
            </w:r>
          </w:p>
        </w:tc>
        <w:tc>
          <w:tcPr>
            <w:tcW w:w="855" w:type="dxa"/>
            <w:shd w:val="clear" w:color="auto" w:fill="auto"/>
            <w:noWrap/>
            <w:vAlign w:val="center"/>
          </w:tcPr>
          <w:p w14:paraId="79155B93"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9</w:t>
            </w:r>
          </w:p>
        </w:tc>
        <w:tc>
          <w:tcPr>
            <w:tcW w:w="0" w:type="auto"/>
            <w:shd w:val="clear" w:color="auto" w:fill="auto"/>
            <w:vAlign w:val="center"/>
          </w:tcPr>
          <w:p w14:paraId="43671A80" w14:textId="77777777" w:rsidR="006E2FD5" w:rsidRPr="006E2FD5" w:rsidRDefault="009F0288"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Young </w:t>
            </w:r>
            <w:r w:rsidR="006E2FD5" w:rsidRPr="006E2FD5">
              <w:rPr>
                <w:rFonts w:ascii="Times New Roman" w:eastAsia="Times New Roman" w:hAnsi="Times New Roman" w:cs="Times New Roman"/>
                <w:color w:val="auto"/>
                <w:sz w:val="20"/>
                <w:szCs w:val="20"/>
              </w:rPr>
              <w:t>Lava Flows</w:t>
            </w:r>
          </w:p>
        </w:tc>
      </w:tr>
      <w:tr w:rsidR="00A2170D" w:rsidRPr="006E2FD5" w14:paraId="0C22BD6E" w14:textId="77777777">
        <w:trPr>
          <w:trHeight w:val="350"/>
        </w:trPr>
        <w:tc>
          <w:tcPr>
            <w:tcW w:w="1128" w:type="dxa"/>
            <w:shd w:val="clear" w:color="auto" w:fill="auto"/>
            <w:noWrap/>
            <w:vAlign w:val="center"/>
          </w:tcPr>
          <w:p w14:paraId="286B1DC3"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05/01/2016</w:t>
            </w:r>
          </w:p>
        </w:tc>
        <w:tc>
          <w:tcPr>
            <w:tcW w:w="5687" w:type="dxa"/>
            <w:shd w:val="clear" w:color="auto" w:fill="auto"/>
            <w:vAlign w:val="center"/>
          </w:tcPr>
          <w:p w14:paraId="30617910" w14:textId="77777777" w:rsidR="006E2FD5" w:rsidRDefault="00A2170D"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Dive Mariana back-a</w:t>
            </w:r>
            <w:r w:rsidR="00791BCB">
              <w:rPr>
                <w:rFonts w:ascii="Times New Roman" w:eastAsia="Times New Roman" w:hAnsi="Times New Roman" w:cs="Times New Roman"/>
                <w:color w:val="auto"/>
                <w:sz w:val="20"/>
                <w:szCs w:val="20"/>
              </w:rPr>
              <w:t>rc at 15.5°N (hydrothermal vent targets</w:t>
            </w:r>
            <w:r w:rsidR="006E2FD5" w:rsidRPr="006E2FD5">
              <w:rPr>
                <w:rFonts w:ascii="Times New Roman" w:eastAsia="Times New Roman" w:hAnsi="Times New Roman" w:cs="Times New Roman"/>
                <w:color w:val="auto"/>
                <w:sz w:val="20"/>
                <w:szCs w:val="20"/>
              </w:rPr>
              <w:t>)</w:t>
            </w:r>
          </w:p>
          <w:p w14:paraId="266E2FA2" w14:textId="77777777" w:rsidR="00A2170D" w:rsidRPr="006E2FD5" w:rsidRDefault="00A2170D"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Overnight transit mapping</w:t>
            </w:r>
            <w:r w:rsidR="003410E5">
              <w:rPr>
                <w:rFonts w:ascii="Times New Roman" w:eastAsia="Times New Roman" w:hAnsi="Times New Roman" w:cs="Times New Roman"/>
                <w:color w:val="auto"/>
                <w:sz w:val="20"/>
                <w:szCs w:val="20"/>
              </w:rPr>
              <w:t xml:space="preserve"> including edge matching and buildin</w:t>
            </w:r>
            <w:r w:rsidR="00F46E6C">
              <w:rPr>
                <w:rFonts w:ascii="Times New Roman" w:eastAsia="Times New Roman" w:hAnsi="Times New Roman" w:cs="Times New Roman"/>
                <w:color w:val="auto"/>
                <w:sz w:val="20"/>
                <w:szCs w:val="20"/>
              </w:rPr>
              <w:t xml:space="preserve">g coverage to </w:t>
            </w:r>
            <w:proofErr w:type="spellStart"/>
            <w:r w:rsidR="00F46E6C">
              <w:rPr>
                <w:rFonts w:ascii="Times New Roman" w:eastAsia="Times New Roman" w:hAnsi="Times New Roman" w:cs="Times New Roman"/>
                <w:color w:val="auto"/>
                <w:sz w:val="20"/>
                <w:szCs w:val="20"/>
              </w:rPr>
              <w:t>Falkor</w:t>
            </w:r>
            <w:proofErr w:type="spellEnd"/>
            <w:r w:rsidR="00F46E6C">
              <w:rPr>
                <w:rFonts w:ascii="Times New Roman" w:eastAsia="Times New Roman" w:hAnsi="Times New Roman" w:cs="Times New Roman"/>
                <w:color w:val="auto"/>
                <w:sz w:val="20"/>
                <w:szCs w:val="20"/>
              </w:rPr>
              <w:t xml:space="preserve"> EM302 data along a boundary of the back arc area.</w:t>
            </w:r>
          </w:p>
        </w:tc>
        <w:tc>
          <w:tcPr>
            <w:tcW w:w="855" w:type="dxa"/>
            <w:shd w:val="clear" w:color="auto" w:fill="auto"/>
            <w:noWrap/>
            <w:vAlign w:val="center"/>
          </w:tcPr>
          <w:p w14:paraId="6C262501"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10</w:t>
            </w:r>
          </w:p>
        </w:tc>
        <w:tc>
          <w:tcPr>
            <w:tcW w:w="0" w:type="auto"/>
            <w:shd w:val="clear" w:color="auto" w:fill="auto"/>
            <w:noWrap/>
            <w:vAlign w:val="center"/>
          </w:tcPr>
          <w:p w14:paraId="0E667853" w14:textId="77777777" w:rsidR="006E2FD5" w:rsidRPr="006E2FD5" w:rsidRDefault="006E2FD5" w:rsidP="006E2FD5">
            <w:pPr>
              <w:spacing w:line="240" w:lineRule="auto"/>
              <w:rPr>
                <w:rFonts w:ascii="Times New Roman" w:eastAsia="Times New Roman" w:hAnsi="Times New Roman" w:cs="Times New Roman"/>
                <w:sz w:val="20"/>
                <w:szCs w:val="20"/>
              </w:rPr>
            </w:pPr>
            <w:r w:rsidRPr="006E2FD5">
              <w:rPr>
                <w:rFonts w:ascii="Times New Roman" w:eastAsia="Times New Roman" w:hAnsi="Times New Roman" w:cs="Times New Roman"/>
                <w:sz w:val="20"/>
                <w:szCs w:val="20"/>
              </w:rPr>
              <w:t>New Vent Field at 15.5N</w:t>
            </w:r>
          </w:p>
        </w:tc>
      </w:tr>
      <w:tr w:rsidR="00A2170D" w:rsidRPr="006E2FD5" w14:paraId="33AE3683" w14:textId="77777777">
        <w:trPr>
          <w:trHeight w:val="440"/>
        </w:trPr>
        <w:tc>
          <w:tcPr>
            <w:tcW w:w="1128" w:type="dxa"/>
            <w:shd w:val="clear" w:color="auto" w:fill="auto"/>
            <w:noWrap/>
            <w:vAlign w:val="center"/>
          </w:tcPr>
          <w:p w14:paraId="2BC9DE0F"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05/02/2016</w:t>
            </w:r>
          </w:p>
        </w:tc>
        <w:tc>
          <w:tcPr>
            <w:tcW w:w="5687" w:type="dxa"/>
            <w:shd w:val="clear" w:color="auto" w:fill="auto"/>
            <w:vAlign w:val="center"/>
          </w:tcPr>
          <w:p w14:paraId="7A58A8A8" w14:textId="77777777" w:rsidR="006E2FD5" w:rsidRDefault="00F46E6C" w:rsidP="00791BCB">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Di</w:t>
            </w:r>
            <w:r w:rsidR="00791BCB">
              <w:rPr>
                <w:rFonts w:ascii="Times New Roman" w:eastAsia="Times New Roman" w:hAnsi="Times New Roman" w:cs="Times New Roman"/>
                <w:color w:val="auto"/>
                <w:sz w:val="20"/>
                <w:szCs w:val="20"/>
              </w:rPr>
              <w:t>ve Mariana back-arc at 17.0°N (hydrothermal vent targets</w:t>
            </w:r>
            <w:r w:rsidR="006E2FD5" w:rsidRPr="006E2FD5">
              <w:rPr>
                <w:rFonts w:ascii="Times New Roman" w:eastAsia="Times New Roman" w:hAnsi="Times New Roman" w:cs="Times New Roman"/>
                <w:color w:val="auto"/>
                <w:sz w:val="20"/>
                <w:szCs w:val="20"/>
              </w:rPr>
              <w:t>)</w:t>
            </w:r>
          </w:p>
          <w:p w14:paraId="364B329D" w14:textId="77777777" w:rsidR="00F46E6C" w:rsidRDefault="00F46E6C" w:rsidP="00791BCB">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Mapping with all sonars over hydrothermal vent site</w:t>
            </w:r>
          </w:p>
          <w:p w14:paraId="7DE174FE" w14:textId="77777777" w:rsidR="00F46E6C" w:rsidRPr="006E2FD5" w:rsidRDefault="00F46E6C" w:rsidP="00791BCB">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Overnight transit mapping</w:t>
            </w:r>
          </w:p>
        </w:tc>
        <w:tc>
          <w:tcPr>
            <w:tcW w:w="855" w:type="dxa"/>
            <w:shd w:val="clear" w:color="auto" w:fill="auto"/>
            <w:noWrap/>
            <w:vAlign w:val="center"/>
          </w:tcPr>
          <w:p w14:paraId="4D522ACF"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11</w:t>
            </w:r>
          </w:p>
        </w:tc>
        <w:tc>
          <w:tcPr>
            <w:tcW w:w="0" w:type="auto"/>
            <w:shd w:val="clear" w:color="auto" w:fill="auto"/>
            <w:noWrap/>
            <w:vAlign w:val="center"/>
          </w:tcPr>
          <w:p w14:paraId="64412ED3" w14:textId="77777777" w:rsidR="006E2FD5" w:rsidRPr="006E2FD5" w:rsidRDefault="006E2FD5" w:rsidP="006E2FD5">
            <w:pPr>
              <w:spacing w:line="240" w:lineRule="auto"/>
              <w:rPr>
                <w:rFonts w:ascii="Times New Roman" w:eastAsia="Times New Roman" w:hAnsi="Times New Roman" w:cs="Times New Roman"/>
                <w:sz w:val="20"/>
                <w:szCs w:val="20"/>
              </w:rPr>
            </w:pPr>
            <w:r w:rsidRPr="006E2FD5">
              <w:rPr>
                <w:rFonts w:ascii="Times New Roman" w:eastAsia="Times New Roman" w:hAnsi="Times New Roman" w:cs="Times New Roman"/>
                <w:sz w:val="20"/>
                <w:szCs w:val="20"/>
              </w:rPr>
              <w:t>New Vent Field at 17N</w:t>
            </w:r>
          </w:p>
        </w:tc>
      </w:tr>
      <w:tr w:rsidR="00A2170D" w:rsidRPr="006E2FD5" w14:paraId="00725E0A" w14:textId="77777777">
        <w:trPr>
          <w:trHeight w:val="350"/>
        </w:trPr>
        <w:tc>
          <w:tcPr>
            <w:tcW w:w="1128" w:type="dxa"/>
            <w:shd w:val="clear" w:color="auto" w:fill="auto"/>
            <w:noWrap/>
            <w:vAlign w:val="center"/>
          </w:tcPr>
          <w:p w14:paraId="3D6DFB9C"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05/03/2016</w:t>
            </w:r>
          </w:p>
        </w:tc>
        <w:tc>
          <w:tcPr>
            <w:tcW w:w="5687" w:type="dxa"/>
            <w:shd w:val="clear" w:color="auto" w:fill="auto"/>
            <w:vAlign w:val="center"/>
          </w:tcPr>
          <w:p w14:paraId="3F5A561B" w14:textId="77777777" w:rsidR="006E2FD5" w:rsidRDefault="00F46E6C"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Dive Zealandia</w:t>
            </w:r>
          </w:p>
          <w:p w14:paraId="7A237EA4" w14:textId="1B07AFB1" w:rsidR="00F46E6C" w:rsidRPr="006E2FD5" w:rsidRDefault="00C312C5" w:rsidP="006E2FD5">
            <w:pPr>
              <w:spacing w:line="240" w:lineRule="auto"/>
              <w:rPr>
                <w:rFonts w:ascii="Times New Roman" w:eastAsia="Times New Roman" w:hAnsi="Times New Roman" w:cs="Times New Roman"/>
                <w:color w:val="auto"/>
                <w:sz w:val="20"/>
                <w:szCs w:val="20"/>
              </w:rPr>
            </w:pPr>
            <w:r w:rsidRPr="003C406C">
              <w:rPr>
                <w:rFonts w:ascii="Times New Roman" w:eastAsia="Times New Roman" w:hAnsi="Times New Roman" w:cs="Times New Roman"/>
                <w:color w:val="auto"/>
                <w:sz w:val="20"/>
                <w:szCs w:val="20"/>
              </w:rPr>
              <w:t>- Live interaction w/ UWW Guam during dive</w:t>
            </w:r>
            <w:r w:rsidR="00F46E6C">
              <w:rPr>
                <w:rFonts w:ascii="Times New Roman" w:eastAsia="Times New Roman" w:hAnsi="Times New Roman" w:cs="Times New Roman"/>
                <w:color w:val="auto"/>
                <w:sz w:val="20"/>
                <w:szCs w:val="20"/>
              </w:rPr>
              <w:t>- Overnight transit mapping</w:t>
            </w:r>
          </w:p>
        </w:tc>
        <w:tc>
          <w:tcPr>
            <w:tcW w:w="855" w:type="dxa"/>
            <w:shd w:val="clear" w:color="auto" w:fill="auto"/>
            <w:noWrap/>
            <w:vAlign w:val="center"/>
          </w:tcPr>
          <w:p w14:paraId="3EBE4314"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12</w:t>
            </w:r>
          </w:p>
        </w:tc>
        <w:tc>
          <w:tcPr>
            <w:tcW w:w="0" w:type="auto"/>
            <w:shd w:val="clear" w:color="auto" w:fill="auto"/>
            <w:vAlign w:val="center"/>
          </w:tcPr>
          <w:p w14:paraId="24202684"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Zealandia</w:t>
            </w:r>
          </w:p>
        </w:tc>
      </w:tr>
      <w:tr w:rsidR="00A2170D" w:rsidRPr="006E2FD5" w14:paraId="10B1ED7D" w14:textId="77777777">
        <w:trPr>
          <w:trHeight w:val="548"/>
        </w:trPr>
        <w:tc>
          <w:tcPr>
            <w:tcW w:w="1128" w:type="dxa"/>
            <w:shd w:val="clear" w:color="auto" w:fill="auto"/>
            <w:noWrap/>
            <w:vAlign w:val="center"/>
          </w:tcPr>
          <w:p w14:paraId="3E8E4F12"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05/04/2016</w:t>
            </w:r>
          </w:p>
        </w:tc>
        <w:tc>
          <w:tcPr>
            <w:tcW w:w="5687" w:type="dxa"/>
            <w:shd w:val="clear" w:color="auto" w:fill="auto"/>
            <w:vAlign w:val="center"/>
          </w:tcPr>
          <w:p w14:paraId="747C2A2C" w14:textId="77777777" w:rsidR="006E2FD5" w:rsidRDefault="00912962" w:rsidP="00791BCB">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 xml:space="preserve">Dive </w:t>
            </w:r>
            <w:proofErr w:type="spellStart"/>
            <w:r w:rsidR="006E2FD5" w:rsidRPr="006E2FD5">
              <w:rPr>
                <w:rFonts w:ascii="Times New Roman" w:eastAsia="Times New Roman" w:hAnsi="Times New Roman" w:cs="Times New Roman"/>
                <w:color w:val="auto"/>
                <w:sz w:val="20"/>
                <w:szCs w:val="20"/>
              </w:rPr>
              <w:t>Kunanaf</w:t>
            </w:r>
            <w:proofErr w:type="spellEnd"/>
            <w:r w:rsidR="006E2FD5" w:rsidRPr="006E2FD5">
              <w:rPr>
                <w:rFonts w:ascii="Times New Roman" w:eastAsia="Times New Roman" w:hAnsi="Times New Roman" w:cs="Times New Roman"/>
                <w:color w:val="auto"/>
                <w:sz w:val="20"/>
                <w:szCs w:val="20"/>
              </w:rPr>
              <w:t xml:space="preserve"> </w:t>
            </w:r>
            <w:proofErr w:type="spellStart"/>
            <w:r w:rsidR="006E2FD5" w:rsidRPr="006E2FD5">
              <w:rPr>
                <w:rFonts w:ascii="Times New Roman" w:eastAsia="Times New Roman" w:hAnsi="Times New Roman" w:cs="Times New Roman"/>
                <w:color w:val="auto"/>
                <w:sz w:val="20"/>
                <w:szCs w:val="20"/>
              </w:rPr>
              <w:t>Hulo</w:t>
            </w:r>
            <w:proofErr w:type="spellEnd"/>
            <w:r w:rsidR="006E2FD5" w:rsidRPr="006E2FD5">
              <w:rPr>
                <w:rFonts w:ascii="Times New Roman" w:eastAsia="Times New Roman" w:hAnsi="Times New Roman" w:cs="Times New Roman"/>
                <w:color w:val="auto"/>
                <w:sz w:val="20"/>
                <w:szCs w:val="20"/>
              </w:rPr>
              <w:t xml:space="preserve">’ </w:t>
            </w:r>
            <w:r w:rsidR="00791BCB">
              <w:rPr>
                <w:rFonts w:ascii="Times New Roman" w:eastAsia="Times New Roman" w:hAnsi="Times New Roman" w:cs="Times New Roman"/>
                <w:color w:val="auto"/>
                <w:sz w:val="20"/>
                <w:szCs w:val="20"/>
              </w:rPr>
              <w:t>mud volcano</w:t>
            </w:r>
          </w:p>
          <w:p w14:paraId="5A6ACDF9" w14:textId="77777777" w:rsidR="00912962" w:rsidRPr="006E2FD5" w:rsidRDefault="00912962" w:rsidP="00791BCB">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Overnight transit mapping</w:t>
            </w:r>
          </w:p>
        </w:tc>
        <w:tc>
          <w:tcPr>
            <w:tcW w:w="855" w:type="dxa"/>
            <w:shd w:val="clear" w:color="auto" w:fill="auto"/>
            <w:noWrap/>
            <w:vAlign w:val="center"/>
          </w:tcPr>
          <w:p w14:paraId="4E6CAA30"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13</w:t>
            </w:r>
          </w:p>
        </w:tc>
        <w:tc>
          <w:tcPr>
            <w:tcW w:w="0" w:type="auto"/>
            <w:shd w:val="clear" w:color="auto" w:fill="auto"/>
            <w:vAlign w:val="center"/>
          </w:tcPr>
          <w:p w14:paraId="39C9E062" w14:textId="77777777" w:rsidR="006E2FD5" w:rsidRPr="006E2FD5" w:rsidRDefault="00791BCB" w:rsidP="006E2FD5">
            <w:pPr>
              <w:spacing w:line="240" w:lineRule="auto"/>
              <w:rPr>
                <w:rFonts w:ascii="Times New Roman" w:eastAsia="Times New Roman" w:hAnsi="Times New Roman" w:cs="Times New Roman"/>
                <w:color w:val="auto"/>
                <w:sz w:val="20"/>
                <w:szCs w:val="20"/>
              </w:rPr>
            </w:pPr>
            <w:proofErr w:type="spellStart"/>
            <w:r>
              <w:rPr>
                <w:rFonts w:ascii="Times New Roman" w:eastAsia="Times New Roman" w:hAnsi="Times New Roman" w:cs="Times New Roman"/>
                <w:color w:val="auto"/>
                <w:sz w:val="20"/>
                <w:szCs w:val="20"/>
              </w:rPr>
              <w:t>Kunanaf</w:t>
            </w:r>
            <w:proofErr w:type="spellEnd"/>
            <w:r>
              <w:rPr>
                <w:rFonts w:ascii="Times New Roman" w:eastAsia="Times New Roman" w:hAnsi="Times New Roman" w:cs="Times New Roman"/>
                <w:color w:val="auto"/>
                <w:sz w:val="20"/>
                <w:szCs w:val="20"/>
              </w:rPr>
              <w:t xml:space="preserve"> </w:t>
            </w:r>
            <w:proofErr w:type="spellStart"/>
            <w:r>
              <w:rPr>
                <w:rFonts w:ascii="Times New Roman" w:eastAsia="Times New Roman" w:hAnsi="Times New Roman" w:cs="Times New Roman"/>
                <w:color w:val="auto"/>
                <w:sz w:val="20"/>
                <w:szCs w:val="20"/>
              </w:rPr>
              <w:t>Hulo</w:t>
            </w:r>
            <w:proofErr w:type="spellEnd"/>
            <w:r>
              <w:rPr>
                <w:rFonts w:ascii="Times New Roman" w:eastAsia="Times New Roman" w:hAnsi="Times New Roman" w:cs="Times New Roman"/>
                <w:color w:val="auto"/>
                <w:sz w:val="20"/>
                <w:szCs w:val="20"/>
              </w:rPr>
              <w:t>’ Mud Volcano</w:t>
            </w:r>
          </w:p>
        </w:tc>
      </w:tr>
      <w:tr w:rsidR="00A2170D" w:rsidRPr="006E2FD5" w14:paraId="4CF94CEE" w14:textId="77777777">
        <w:trPr>
          <w:trHeight w:val="602"/>
        </w:trPr>
        <w:tc>
          <w:tcPr>
            <w:tcW w:w="1128" w:type="dxa"/>
            <w:shd w:val="clear" w:color="auto" w:fill="auto"/>
            <w:noWrap/>
            <w:vAlign w:val="center"/>
          </w:tcPr>
          <w:p w14:paraId="14F09EBE"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05/05/2016</w:t>
            </w:r>
          </w:p>
        </w:tc>
        <w:tc>
          <w:tcPr>
            <w:tcW w:w="5687" w:type="dxa"/>
            <w:shd w:val="clear" w:color="auto" w:fill="auto"/>
            <w:vAlign w:val="center"/>
          </w:tcPr>
          <w:p w14:paraId="6E0699B1" w14:textId="77777777" w:rsidR="008E3351" w:rsidRDefault="006C68AC" w:rsidP="008E3351">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Morning mapping of </w:t>
            </w:r>
            <w:proofErr w:type="spellStart"/>
            <w:r>
              <w:rPr>
                <w:rFonts w:ascii="Times New Roman" w:eastAsia="Times New Roman" w:hAnsi="Times New Roman" w:cs="Times New Roman"/>
                <w:color w:val="auto"/>
                <w:sz w:val="20"/>
                <w:szCs w:val="20"/>
              </w:rPr>
              <w:t>Pigafetta</w:t>
            </w:r>
            <w:proofErr w:type="spellEnd"/>
            <w:r>
              <w:rPr>
                <w:rFonts w:ascii="Times New Roman" w:eastAsia="Times New Roman" w:hAnsi="Times New Roman" w:cs="Times New Roman"/>
                <w:color w:val="auto"/>
                <w:sz w:val="20"/>
                <w:szCs w:val="20"/>
              </w:rPr>
              <w:t xml:space="preserve"> to improve map grid for dive.</w:t>
            </w:r>
            <w:r w:rsidR="008E3351">
              <w:rPr>
                <w:rFonts w:ascii="Times New Roman" w:eastAsia="Times New Roman" w:hAnsi="Times New Roman" w:cs="Times New Roman"/>
                <w:color w:val="auto"/>
                <w:sz w:val="20"/>
                <w:szCs w:val="20"/>
              </w:rPr>
              <w:t xml:space="preserve"> </w:t>
            </w:r>
            <w:proofErr w:type="spellStart"/>
            <w:r w:rsidR="008E3351">
              <w:rPr>
                <w:rFonts w:ascii="Times New Roman" w:eastAsia="Times New Roman" w:hAnsi="Times New Roman" w:cs="Times New Roman"/>
                <w:color w:val="auto"/>
                <w:sz w:val="20"/>
                <w:szCs w:val="20"/>
              </w:rPr>
              <w:t>Subbottom</w:t>
            </w:r>
            <w:proofErr w:type="spellEnd"/>
            <w:r w:rsidR="008E3351">
              <w:rPr>
                <w:rFonts w:ascii="Times New Roman" w:eastAsia="Times New Roman" w:hAnsi="Times New Roman" w:cs="Times New Roman"/>
                <w:color w:val="auto"/>
                <w:sz w:val="20"/>
                <w:szCs w:val="20"/>
              </w:rPr>
              <w:t xml:space="preserve"> mapping over middle of </w:t>
            </w:r>
            <w:proofErr w:type="spellStart"/>
            <w:r w:rsidR="008E3351">
              <w:rPr>
                <w:rFonts w:ascii="Times New Roman" w:eastAsia="Times New Roman" w:hAnsi="Times New Roman" w:cs="Times New Roman"/>
                <w:color w:val="auto"/>
                <w:sz w:val="20"/>
                <w:szCs w:val="20"/>
              </w:rPr>
              <w:t>Pigafetta</w:t>
            </w:r>
            <w:proofErr w:type="spellEnd"/>
            <w:r w:rsidR="008E3351">
              <w:rPr>
                <w:rFonts w:ascii="Times New Roman" w:eastAsia="Times New Roman" w:hAnsi="Times New Roman" w:cs="Times New Roman"/>
                <w:color w:val="auto"/>
                <w:sz w:val="20"/>
                <w:szCs w:val="20"/>
              </w:rPr>
              <w:t xml:space="preserve"> </w:t>
            </w:r>
            <w:proofErr w:type="spellStart"/>
            <w:r w:rsidR="008E3351">
              <w:rPr>
                <w:rFonts w:ascii="Times New Roman" w:eastAsia="Times New Roman" w:hAnsi="Times New Roman" w:cs="Times New Roman"/>
                <w:color w:val="auto"/>
                <w:sz w:val="20"/>
                <w:szCs w:val="20"/>
              </w:rPr>
              <w:t>Guyot</w:t>
            </w:r>
            <w:proofErr w:type="spellEnd"/>
            <w:r w:rsidR="008E3351">
              <w:rPr>
                <w:rFonts w:ascii="Times New Roman" w:eastAsia="Times New Roman" w:hAnsi="Times New Roman" w:cs="Times New Roman"/>
                <w:color w:val="auto"/>
                <w:sz w:val="20"/>
                <w:szCs w:val="20"/>
              </w:rPr>
              <w:t>.</w:t>
            </w:r>
          </w:p>
          <w:p w14:paraId="0E42FDC3" w14:textId="77777777" w:rsidR="006C68AC" w:rsidRDefault="006C68AC"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Dive</w:t>
            </w:r>
            <w:r>
              <w:rPr>
                <w:rFonts w:ascii="Times New Roman" w:eastAsia="Times New Roman" w:hAnsi="Times New Roman" w:cs="Times New Roman"/>
                <w:color w:val="auto"/>
                <w:sz w:val="20"/>
                <w:szCs w:val="20"/>
              </w:rPr>
              <w:t xml:space="preserve"> at</w:t>
            </w:r>
            <w:r w:rsidR="006E2FD5" w:rsidRPr="006E2FD5">
              <w:rPr>
                <w:rFonts w:ascii="Times New Roman" w:eastAsia="Times New Roman" w:hAnsi="Times New Roman" w:cs="Times New Roman"/>
                <w:color w:val="auto"/>
                <w:sz w:val="20"/>
                <w:szCs w:val="20"/>
              </w:rPr>
              <w:t xml:space="preserve"> </w:t>
            </w:r>
            <w:proofErr w:type="spellStart"/>
            <w:r w:rsidR="006E2FD5" w:rsidRPr="006E2FD5">
              <w:rPr>
                <w:rFonts w:ascii="Times New Roman" w:eastAsia="Times New Roman" w:hAnsi="Times New Roman" w:cs="Times New Roman"/>
                <w:color w:val="auto"/>
                <w:sz w:val="20"/>
                <w:szCs w:val="20"/>
              </w:rPr>
              <w:t>Pigafetta</w:t>
            </w:r>
            <w:proofErr w:type="spellEnd"/>
            <w:r w:rsidR="006E2FD5" w:rsidRPr="006E2FD5">
              <w:rPr>
                <w:rFonts w:ascii="Times New Roman" w:eastAsia="Times New Roman" w:hAnsi="Times New Roman" w:cs="Times New Roman"/>
                <w:color w:val="auto"/>
                <w:sz w:val="20"/>
                <w:szCs w:val="20"/>
              </w:rPr>
              <w:t xml:space="preserve"> </w:t>
            </w:r>
            <w:proofErr w:type="spellStart"/>
            <w:r w:rsidR="006E2FD5" w:rsidRPr="006E2FD5">
              <w:rPr>
                <w:rFonts w:ascii="Times New Roman" w:eastAsia="Times New Roman" w:hAnsi="Times New Roman" w:cs="Times New Roman"/>
                <w:color w:val="auto"/>
                <w:sz w:val="20"/>
                <w:szCs w:val="20"/>
              </w:rPr>
              <w:t>Guyot</w:t>
            </w:r>
            <w:proofErr w:type="spellEnd"/>
            <w:r>
              <w:rPr>
                <w:rFonts w:ascii="Times New Roman" w:eastAsia="Times New Roman" w:hAnsi="Times New Roman" w:cs="Times New Roman"/>
                <w:color w:val="auto"/>
                <w:sz w:val="20"/>
                <w:szCs w:val="20"/>
              </w:rPr>
              <w:t xml:space="preserve">. </w:t>
            </w:r>
          </w:p>
          <w:p w14:paraId="3B0DC907" w14:textId="77777777" w:rsidR="006E2FD5" w:rsidRPr="006E2FD5" w:rsidRDefault="006C68AC" w:rsidP="006C68AC">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Overnight transit mapping.</w:t>
            </w:r>
          </w:p>
        </w:tc>
        <w:tc>
          <w:tcPr>
            <w:tcW w:w="855" w:type="dxa"/>
            <w:shd w:val="clear" w:color="auto" w:fill="auto"/>
            <w:noWrap/>
            <w:vAlign w:val="center"/>
          </w:tcPr>
          <w:p w14:paraId="1AE5EB4F"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14</w:t>
            </w:r>
          </w:p>
        </w:tc>
        <w:tc>
          <w:tcPr>
            <w:tcW w:w="0" w:type="auto"/>
            <w:shd w:val="clear" w:color="auto" w:fill="auto"/>
            <w:vAlign w:val="center"/>
          </w:tcPr>
          <w:p w14:paraId="01810068" w14:textId="77777777" w:rsidR="006E2FD5" w:rsidRPr="006E2FD5" w:rsidRDefault="006E2FD5" w:rsidP="006E2FD5">
            <w:pPr>
              <w:spacing w:line="240" w:lineRule="auto"/>
              <w:rPr>
                <w:rFonts w:ascii="Times New Roman" w:eastAsia="Times New Roman" w:hAnsi="Times New Roman" w:cs="Times New Roman"/>
                <w:color w:val="auto"/>
                <w:sz w:val="20"/>
                <w:szCs w:val="20"/>
              </w:rPr>
            </w:pPr>
            <w:proofErr w:type="spellStart"/>
            <w:r w:rsidRPr="006E2FD5">
              <w:rPr>
                <w:rFonts w:ascii="Times New Roman" w:eastAsia="Times New Roman" w:hAnsi="Times New Roman" w:cs="Times New Roman"/>
                <w:color w:val="auto"/>
                <w:sz w:val="20"/>
                <w:szCs w:val="20"/>
              </w:rPr>
              <w:t>Pigafetta</w:t>
            </w:r>
            <w:proofErr w:type="spellEnd"/>
            <w:r w:rsidRPr="006E2FD5">
              <w:rPr>
                <w:rFonts w:ascii="Times New Roman" w:eastAsia="Times New Roman" w:hAnsi="Times New Roman" w:cs="Times New Roman"/>
                <w:color w:val="auto"/>
                <w:sz w:val="20"/>
                <w:szCs w:val="20"/>
              </w:rPr>
              <w:t xml:space="preserve"> </w:t>
            </w:r>
            <w:proofErr w:type="spellStart"/>
            <w:r w:rsidRPr="006E2FD5">
              <w:rPr>
                <w:rFonts w:ascii="Times New Roman" w:eastAsia="Times New Roman" w:hAnsi="Times New Roman" w:cs="Times New Roman"/>
                <w:color w:val="auto"/>
                <w:sz w:val="20"/>
                <w:szCs w:val="20"/>
              </w:rPr>
              <w:t>Guyot</w:t>
            </w:r>
            <w:proofErr w:type="spellEnd"/>
          </w:p>
        </w:tc>
      </w:tr>
      <w:tr w:rsidR="00A2170D" w:rsidRPr="006E2FD5" w14:paraId="6E1CA3BC" w14:textId="77777777">
        <w:trPr>
          <w:trHeight w:val="611"/>
        </w:trPr>
        <w:tc>
          <w:tcPr>
            <w:tcW w:w="1128" w:type="dxa"/>
            <w:shd w:val="clear" w:color="auto" w:fill="auto"/>
            <w:noWrap/>
            <w:vAlign w:val="center"/>
          </w:tcPr>
          <w:p w14:paraId="13091451"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05/06/2016</w:t>
            </w:r>
          </w:p>
        </w:tc>
        <w:tc>
          <w:tcPr>
            <w:tcW w:w="5687" w:type="dxa"/>
            <w:shd w:val="clear" w:color="auto" w:fill="auto"/>
            <w:vAlign w:val="center"/>
          </w:tcPr>
          <w:p w14:paraId="5E5D1BCD" w14:textId="77777777" w:rsidR="008E3351" w:rsidRDefault="006C68AC" w:rsidP="008E3351">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Morning mapping of Enrique </w:t>
            </w:r>
            <w:proofErr w:type="spellStart"/>
            <w:r>
              <w:rPr>
                <w:rFonts w:ascii="Times New Roman" w:eastAsia="Times New Roman" w:hAnsi="Times New Roman" w:cs="Times New Roman"/>
                <w:color w:val="auto"/>
                <w:sz w:val="20"/>
                <w:szCs w:val="20"/>
              </w:rPr>
              <w:t>Guyot</w:t>
            </w:r>
            <w:proofErr w:type="spellEnd"/>
            <w:r>
              <w:rPr>
                <w:rFonts w:ascii="Times New Roman" w:eastAsia="Times New Roman" w:hAnsi="Times New Roman" w:cs="Times New Roman"/>
                <w:color w:val="auto"/>
                <w:sz w:val="20"/>
                <w:szCs w:val="20"/>
              </w:rPr>
              <w:t xml:space="preserve"> to improve map grid for dive.</w:t>
            </w:r>
            <w:r w:rsidR="008E3351">
              <w:rPr>
                <w:rFonts w:ascii="Times New Roman" w:eastAsia="Times New Roman" w:hAnsi="Times New Roman" w:cs="Times New Roman"/>
                <w:color w:val="auto"/>
                <w:sz w:val="20"/>
                <w:szCs w:val="20"/>
              </w:rPr>
              <w:t xml:space="preserve"> </w:t>
            </w:r>
            <w:proofErr w:type="spellStart"/>
            <w:r w:rsidR="008E3351">
              <w:rPr>
                <w:rFonts w:ascii="Times New Roman" w:eastAsia="Times New Roman" w:hAnsi="Times New Roman" w:cs="Times New Roman"/>
                <w:color w:val="auto"/>
                <w:sz w:val="20"/>
                <w:szCs w:val="20"/>
              </w:rPr>
              <w:t>Subbottom</w:t>
            </w:r>
            <w:proofErr w:type="spellEnd"/>
            <w:r w:rsidR="008E3351">
              <w:rPr>
                <w:rFonts w:ascii="Times New Roman" w:eastAsia="Times New Roman" w:hAnsi="Times New Roman" w:cs="Times New Roman"/>
                <w:color w:val="auto"/>
                <w:sz w:val="20"/>
                <w:szCs w:val="20"/>
              </w:rPr>
              <w:t xml:space="preserve"> mapping over middle of </w:t>
            </w:r>
            <w:r w:rsidR="008E3351" w:rsidRPr="006E2FD5">
              <w:rPr>
                <w:rFonts w:ascii="Times New Roman" w:eastAsia="Times New Roman" w:hAnsi="Times New Roman" w:cs="Times New Roman"/>
                <w:color w:val="auto"/>
                <w:sz w:val="20"/>
                <w:szCs w:val="20"/>
              </w:rPr>
              <w:t xml:space="preserve">Enrique </w:t>
            </w:r>
            <w:proofErr w:type="spellStart"/>
            <w:r w:rsidR="008E3351" w:rsidRPr="006E2FD5">
              <w:rPr>
                <w:rFonts w:ascii="Times New Roman" w:eastAsia="Times New Roman" w:hAnsi="Times New Roman" w:cs="Times New Roman"/>
                <w:color w:val="auto"/>
                <w:sz w:val="20"/>
                <w:szCs w:val="20"/>
              </w:rPr>
              <w:t>Guyot</w:t>
            </w:r>
            <w:proofErr w:type="spellEnd"/>
          </w:p>
          <w:p w14:paraId="3500600A" w14:textId="77777777" w:rsidR="006C68AC" w:rsidRDefault="006C68AC"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6E2FD5">
              <w:rPr>
                <w:rFonts w:ascii="Times New Roman" w:eastAsia="Times New Roman" w:hAnsi="Times New Roman" w:cs="Times New Roman"/>
                <w:color w:val="auto"/>
                <w:sz w:val="20"/>
                <w:szCs w:val="20"/>
              </w:rPr>
              <w:t xml:space="preserve">Dive Enrique </w:t>
            </w:r>
            <w:proofErr w:type="spellStart"/>
            <w:r w:rsidR="006E2FD5" w:rsidRPr="006E2FD5">
              <w:rPr>
                <w:rFonts w:ascii="Times New Roman" w:eastAsia="Times New Roman" w:hAnsi="Times New Roman" w:cs="Times New Roman"/>
                <w:color w:val="auto"/>
                <w:sz w:val="20"/>
                <w:szCs w:val="20"/>
              </w:rPr>
              <w:t>Guyot</w:t>
            </w:r>
            <w:proofErr w:type="spellEnd"/>
          </w:p>
          <w:p w14:paraId="6A712DEE" w14:textId="10EBE7C1" w:rsidR="006E2FD5" w:rsidRPr="006E2FD5" w:rsidRDefault="006C68AC" w:rsidP="00F750C3">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Overnight transit mapping.</w:t>
            </w:r>
          </w:p>
        </w:tc>
        <w:tc>
          <w:tcPr>
            <w:tcW w:w="855" w:type="dxa"/>
            <w:shd w:val="clear" w:color="auto" w:fill="auto"/>
            <w:noWrap/>
            <w:vAlign w:val="center"/>
          </w:tcPr>
          <w:p w14:paraId="12FBFC8C"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15</w:t>
            </w:r>
          </w:p>
        </w:tc>
        <w:tc>
          <w:tcPr>
            <w:tcW w:w="0" w:type="auto"/>
            <w:shd w:val="clear" w:color="auto" w:fill="auto"/>
            <w:vAlign w:val="center"/>
          </w:tcPr>
          <w:p w14:paraId="68144EB7"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 xml:space="preserve">Enrique </w:t>
            </w:r>
            <w:proofErr w:type="spellStart"/>
            <w:r w:rsidRPr="006E2FD5">
              <w:rPr>
                <w:rFonts w:ascii="Times New Roman" w:eastAsia="Times New Roman" w:hAnsi="Times New Roman" w:cs="Times New Roman"/>
                <w:color w:val="auto"/>
                <w:sz w:val="20"/>
                <w:szCs w:val="20"/>
              </w:rPr>
              <w:t>Guyot</w:t>
            </w:r>
            <w:proofErr w:type="spellEnd"/>
          </w:p>
        </w:tc>
      </w:tr>
      <w:tr w:rsidR="00A2170D" w:rsidRPr="006E2FD5" w14:paraId="50FC706D" w14:textId="77777777">
        <w:trPr>
          <w:trHeight w:val="845"/>
        </w:trPr>
        <w:tc>
          <w:tcPr>
            <w:tcW w:w="1128" w:type="dxa"/>
            <w:shd w:val="clear" w:color="auto" w:fill="auto"/>
            <w:noWrap/>
            <w:vAlign w:val="center"/>
          </w:tcPr>
          <w:p w14:paraId="5BC25AA8"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lastRenderedPageBreak/>
              <w:t>05/07/2016</w:t>
            </w:r>
          </w:p>
        </w:tc>
        <w:tc>
          <w:tcPr>
            <w:tcW w:w="5687" w:type="dxa"/>
            <w:shd w:val="clear" w:color="auto" w:fill="auto"/>
            <w:vAlign w:val="center"/>
          </w:tcPr>
          <w:p w14:paraId="4A1CC682" w14:textId="77777777" w:rsidR="006C68AC" w:rsidRDefault="006C68AC" w:rsidP="006C68AC">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Morning mapping of Del Cano </w:t>
            </w:r>
            <w:proofErr w:type="spellStart"/>
            <w:r>
              <w:rPr>
                <w:rFonts w:ascii="Times New Roman" w:eastAsia="Times New Roman" w:hAnsi="Times New Roman" w:cs="Times New Roman"/>
                <w:color w:val="auto"/>
                <w:sz w:val="20"/>
                <w:szCs w:val="20"/>
              </w:rPr>
              <w:t>Guyot</w:t>
            </w:r>
            <w:proofErr w:type="spellEnd"/>
            <w:r>
              <w:rPr>
                <w:rFonts w:ascii="Times New Roman" w:eastAsia="Times New Roman" w:hAnsi="Times New Roman" w:cs="Times New Roman"/>
                <w:color w:val="auto"/>
                <w:sz w:val="20"/>
                <w:szCs w:val="20"/>
              </w:rPr>
              <w:t xml:space="preserve"> to improve map grid for dive.</w:t>
            </w:r>
            <w:r w:rsidR="008E3351">
              <w:rPr>
                <w:rFonts w:ascii="Times New Roman" w:eastAsia="Times New Roman" w:hAnsi="Times New Roman" w:cs="Times New Roman"/>
                <w:color w:val="auto"/>
                <w:sz w:val="20"/>
                <w:szCs w:val="20"/>
              </w:rPr>
              <w:t xml:space="preserve"> </w:t>
            </w:r>
            <w:proofErr w:type="spellStart"/>
            <w:r w:rsidR="008E3351">
              <w:rPr>
                <w:rFonts w:ascii="Times New Roman" w:eastAsia="Times New Roman" w:hAnsi="Times New Roman" w:cs="Times New Roman"/>
                <w:color w:val="auto"/>
                <w:sz w:val="20"/>
                <w:szCs w:val="20"/>
              </w:rPr>
              <w:t>Subbottom</w:t>
            </w:r>
            <w:proofErr w:type="spellEnd"/>
            <w:r w:rsidR="008E3351">
              <w:rPr>
                <w:rFonts w:ascii="Times New Roman" w:eastAsia="Times New Roman" w:hAnsi="Times New Roman" w:cs="Times New Roman"/>
                <w:color w:val="auto"/>
                <w:sz w:val="20"/>
                <w:szCs w:val="20"/>
              </w:rPr>
              <w:t xml:space="preserve"> mapping over middle of Del Cano</w:t>
            </w:r>
            <w:r w:rsidR="008E3351" w:rsidRPr="006E2FD5">
              <w:rPr>
                <w:rFonts w:ascii="Times New Roman" w:eastAsia="Times New Roman" w:hAnsi="Times New Roman" w:cs="Times New Roman"/>
                <w:color w:val="auto"/>
                <w:sz w:val="20"/>
                <w:szCs w:val="20"/>
              </w:rPr>
              <w:t xml:space="preserve"> </w:t>
            </w:r>
            <w:proofErr w:type="spellStart"/>
            <w:r w:rsidR="008E3351" w:rsidRPr="006E2FD5">
              <w:rPr>
                <w:rFonts w:ascii="Times New Roman" w:eastAsia="Times New Roman" w:hAnsi="Times New Roman" w:cs="Times New Roman"/>
                <w:color w:val="auto"/>
                <w:sz w:val="20"/>
                <w:szCs w:val="20"/>
              </w:rPr>
              <w:t>Guyot</w:t>
            </w:r>
            <w:proofErr w:type="spellEnd"/>
          </w:p>
          <w:p w14:paraId="4CF83D25" w14:textId="77777777" w:rsidR="006E2FD5" w:rsidRDefault="00AB0F1B"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8E3351">
              <w:rPr>
                <w:rFonts w:ascii="Times New Roman" w:eastAsia="Times New Roman" w:hAnsi="Times New Roman" w:cs="Times New Roman"/>
                <w:color w:val="auto"/>
                <w:sz w:val="20"/>
                <w:szCs w:val="20"/>
              </w:rPr>
              <w:t xml:space="preserve">Dive Del Cano </w:t>
            </w:r>
            <w:proofErr w:type="spellStart"/>
            <w:r w:rsidR="008E3351">
              <w:rPr>
                <w:rFonts w:ascii="Times New Roman" w:eastAsia="Times New Roman" w:hAnsi="Times New Roman" w:cs="Times New Roman"/>
                <w:color w:val="auto"/>
                <w:sz w:val="20"/>
                <w:szCs w:val="20"/>
              </w:rPr>
              <w:t>Guyot</w:t>
            </w:r>
            <w:proofErr w:type="spellEnd"/>
          </w:p>
          <w:p w14:paraId="6A4E9F10" w14:textId="77777777" w:rsidR="00AB0F1B" w:rsidRPr="006E2FD5" w:rsidRDefault="00AB0F1B"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Overnight transit mapping</w:t>
            </w:r>
          </w:p>
        </w:tc>
        <w:tc>
          <w:tcPr>
            <w:tcW w:w="855" w:type="dxa"/>
            <w:shd w:val="clear" w:color="auto" w:fill="auto"/>
            <w:noWrap/>
            <w:vAlign w:val="center"/>
          </w:tcPr>
          <w:p w14:paraId="653914DB"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16</w:t>
            </w:r>
          </w:p>
        </w:tc>
        <w:tc>
          <w:tcPr>
            <w:tcW w:w="0" w:type="auto"/>
            <w:shd w:val="clear" w:color="auto" w:fill="auto"/>
            <w:vAlign w:val="center"/>
          </w:tcPr>
          <w:p w14:paraId="59E212EA"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 xml:space="preserve">Del Cano </w:t>
            </w:r>
            <w:proofErr w:type="spellStart"/>
            <w:r w:rsidRPr="006E2FD5">
              <w:rPr>
                <w:rFonts w:ascii="Times New Roman" w:eastAsia="Times New Roman" w:hAnsi="Times New Roman" w:cs="Times New Roman"/>
                <w:color w:val="auto"/>
                <w:sz w:val="20"/>
                <w:szCs w:val="20"/>
              </w:rPr>
              <w:t>Guyot</w:t>
            </w:r>
            <w:proofErr w:type="spellEnd"/>
          </w:p>
        </w:tc>
      </w:tr>
      <w:tr w:rsidR="00A2170D" w:rsidRPr="006E2FD5" w14:paraId="6E5CE633" w14:textId="77777777">
        <w:trPr>
          <w:trHeight w:val="800"/>
        </w:trPr>
        <w:tc>
          <w:tcPr>
            <w:tcW w:w="1128" w:type="dxa"/>
            <w:shd w:val="clear" w:color="auto" w:fill="auto"/>
            <w:noWrap/>
            <w:vAlign w:val="center"/>
          </w:tcPr>
          <w:p w14:paraId="7F71E221"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05/08/2016</w:t>
            </w:r>
          </w:p>
        </w:tc>
        <w:tc>
          <w:tcPr>
            <w:tcW w:w="5687" w:type="dxa"/>
            <w:shd w:val="clear" w:color="auto" w:fill="auto"/>
            <w:vAlign w:val="center"/>
          </w:tcPr>
          <w:p w14:paraId="4EFD18B4" w14:textId="7557BBE8" w:rsidR="006E2FD5" w:rsidRPr="00B4737A" w:rsidRDefault="00AB0F1B" w:rsidP="008E3351">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6E2FD5" w:rsidRPr="00B4737A">
              <w:rPr>
                <w:rFonts w:ascii="Times New Roman" w:eastAsia="Times New Roman" w:hAnsi="Times New Roman" w:cs="Times New Roman"/>
                <w:color w:val="auto"/>
                <w:sz w:val="20"/>
                <w:szCs w:val="20"/>
              </w:rPr>
              <w:t xml:space="preserve">Dive </w:t>
            </w:r>
            <w:proofErr w:type="spellStart"/>
            <w:r w:rsidR="00B4737A" w:rsidRPr="00B4737A">
              <w:rPr>
                <w:rFonts w:ascii="Times New Roman" w:hAnsi="Times New Roman" w:cs="Times New Roman"/>
                <w:sz w:val="20"/>
                <w:szCs w:val="20"/>
              </w:rPr>
              <w:t>Farallon</w:t>
            </w:r>
            <w:proofErr w:type="spellEnd"/>
            <w:r w:rsidR="00B4737A" w:rsidRPr="00B4737A">
              <w:rPr>
                <w:rFonts w:ascii="Times New Roman" w:hAnsi="Times New Roman" w:cs="Times New Roman"/>
                <w:sz w:val="20"/>
                <w:szCs w:val="20"/>
              </w:rPr>
              <w:t xml:space="preserve"> de </w:t>
            </w:r>
            <w:proofErr w:type="spellStart"/>
            <w:r w:rsidR="00171271">
              <w:rPr>
                <w:rFonts w:ascii="Times New Roman" w:hAnsi="Times New Roman" w:cs="Times New Roman"/>
                <w:sz w:val="20"/>
                <w:szCs w:val="20"/>
              </w:rPr>
              <w:t>Medinilla</w:t>
            </w:r>
            <w:proofErr w:type="spellEnd"/>
            <w:r w:rsidR="006E2FD5" w:rsidRPr="00B4737A">
              <w:rPr>
                <w:rFonts w:ascii="Times New Roman" w:eastAsia="Times New Roman" w:hAnsi="Times New Roman" w:cs="Times New Roman"/>
                <w:color w:val="auto"/>
                <w:sz w:val="20"/>
                <w:szCs w:val="20"/>
              </w:rPr>
              <w:t xml:space="preserve"> North</w:t>
            </w:r>
            <w:r w:rsidR="006E2FD5" w:rsidRPr="00B4737A">
              <w:rPr>
                <w:rFonts w:ascii="Times New Roman" w:eastAsia="Times New Roman" w:hAnsi="Times New Roman" w:cs="Times New Roman"/>
                <w:color w:val="auto"/>
                <w:sz w:val="20"/>
                <w:szCs w:val="20"/>
              </w:rPr>
              <w:br/>
              <w:t xml:space="preserve">- </w:t>
            </w:r>
            <w:r w:rsidR="008E3351">
              <w:rPr>
                <w:rFonts w:ascii="Times New Roman" w:eastAsia="Times New Roman" w:hAnsi="Times New Roman" w:cs="Times New Roman"/>
                <w:color w:val="auto"/>
                <w:sz w:val="20"/>
                <w:szCs w:val="20"/>
              </w:rPr>
              <w:t>Focused mapping north of FDM</w:t>
            </w:r>
            <w:r w:rsidR="00216535">
              <w:rPr>
                <w:rFonts w:ascii="Times New Roman" w:eastAsia="Times New Roman" w:hAnsi="Times New Roman" w:cs="Times New Roman"/>
                <w:color w:val="auto"/>
                <w:sz w:val="20"/>
                <w:szCs w:val="20"/>
              </w:rPr>
              <w:t xml:space="preserve"> to map 400m contour</w:t>
            </w:r>
            <w:r w:rsidR="006E2FD5" w:rsidRPr="00B4737A">
              <w:rPr>
                <w:rFonts w:ascii="Times New Roman" w:eastAsia="Times New Roman" w:hAnsi="Times New Roman" w:cs="Times New Roman"/>
                <w:color w:val="auto"/>
                <w:sz w:val="20"/>
                <w:szCs w:val="20"/>
              </w:rPr>
              <w:br/>
              <w:t>- Transit</w:t>
            </w:r>
            <w:r>
              <w:rPr>
                <w:rFonts w:ascii="Times New Roman" w:eastAsia="Times New Roman" w:hAnsi="Times New Roman" w:cs="Times New Roman"/>
                <w:color w:val="auto"/>
                <w:sz w:val="20"/>
                <w:szCs w:val="20"/>
              </w:rPr>
              <w:t xml:space="preserve"> mapping</w:t>
            </w:r>
            <w:r w:rsidR="006E2FD5" w:rsidRPr="00B4737A">
              <w:rPr>
                <w:rFonts w:ascii="Times New Roman" w:eastAsia="Times New Roman" w:hAnsi="Times New Roman" w:cs="Times New Roman"/>
                <w:color w:val="auto"/>
                <w:sz w:val="20"/>
                <w:szCs w:val="20"/>
              </w:rPr>
              <w:t xml:space="preserve"> to Esmer</w:t>
            </w:r>
            <w:r w:rsidR="00E63896">
              <w:rPr>
                <w:rFonts w:ascii="Times New Roman" w:eastAsia="Times New Roman" w:hAnsi="Times New Roman" w:cs="Times New Roman"/>
                <w:color w:val="auto"/>
                <w:sz w:val="20"/>
                <w:szCs w:val="20"/>
              </w:rPr>
              <w:t>a</w:t>
            </w:r>
            <w:r w:rsidR="006E2FD5" w:rsidRPr="00B4737A">
              <w:rPr>
                <w:rFonts w:ascii="Times New Roman" w:eastAsia="Times New Roman" w:hAnsi="Times New Roman" w:cs="Times New Roman"/>
                <w:color w:val="auto"/>
                <w:sz w:val="20"/>
                <w:szCs w:val="20"/>
              </w:rPr>
              <w:t>lda</w:t>
            </w:r>
            <w:r>
              <w:rPr>
                <w:rFonts w:ascii="Times New Roman" w:eastAsia="Times New Roman" w:hAnsi="Times New Roman" w:cs="Times New Roman"/>
                <w:color w:val="auto"/>
                <w:sz w:val="20"/>
                <w:szCs w:val="20"/>
              </w:rPr>
              <w:t xml:space="preserve"> Bank.</w:t>
            </w:r>
          </w:p>
        </w:tc>
        <w:tc>
          <w:tcPr>
            <w:tcW w:w="855" w:type="dxa"/>
            <w:shd w:val="clear" w:color="auto" w:fill="auto"/>
            <w:noWrap/>
            <w:vAlign w:val="center"/>
          </w:tcPr>
          <w:p w14:paraId="5EA99006" w14:textId="77777777" w:rsidR="006E2FD5" w:rsidRPr="00B4737A" w:rsidRDefault="006E2FD5" w:rsidP="006E2FD5">
            <w:pPr>
              <w:spacing w:line="240" w:lineRule="auto"/>
              <w:rPr>
                <w:rFonts w:ascii="Times New Roman" w:eastAsia="Times New Roman" w:hAnsi="Times New Roman" w:cs="Times New Roman"/>
                <w:color w:val="auto"/>
                <w:sz w:val="20"/>
                <w:szCs w:val="20"/>
              </w:rPr>
            </w:pPr>
            <w:r w:rsidRPr="00B4737A">
              <w:rPr>
                <w:rFonts w:ascii="Times New Roman" w:eastAsia="Times New Roman" w:hAnsi="Times New Roman" w:cs="Times New Roman"/>
                <w:color w:val="auto"/>
                <w:sz w:val="20"/>
                <w:szCs w:val="20"/>
              </w:rPr>
              <w:t>Dive 17</w:t>
            </w:r>
          </w:p>
        </w:tc>
        <w:tc>
          <w:tcPr>
            <w:tcW w:w="0" w:type="auto"/>
            <w:shd w:val="clear" w:color="auto" w:fill="auto"/>
            <w:vAlign w:val="center"/>
          </w:tcPr>
          <w:p w14:paraId="2A071FD5" w14:textId="77777777" w:rsidR="006E2FD5" w:rsidRPr="00B4737A" w:rsidRDefault="00B4737A" w:rsidP="006E2FD5">
            <w:pPr>
              <w:spacing w:line="240" w:lineRule="auto"/>
              <w:rPr>
                <w:rFonts w:ascii="Times New Roman" w:eastAsia="Times New Roman" w:hAnsi="Times New Roman" w:cs="Times New Roman"/>
                <w:color w:val="auto"/>
                <w:sz w:val="20"/>
                <w:szCs w:val="20"/>
              </w:rPr>
            </w:pPr>
            <w:proofErr w:type="spellStart"/>
            <w:r w:rsidRPr="00B4737A">
              <w:rPr>
                <w:rFonts w:ascii="Times New Roman" w:hAnsi="Times New Roman" w:cs="Times New Roman"/>
                <w:sz w:val="20"/>
                <w:szCs w:val="20"/>
              </w:rPr>
              <w:t>Farallon</w:t>
            </w:r>
            <w:proofErr w:type="spellEnd"/>
            <w:r w:rsidRPr="00B4737A">
              <w:rPr>
                <w:rFonts w:ascii="Times New Roman" w:hAnsi="Times New Roman" w:cs="Times New Roman"/>
                <w:sz w:val="20"/>
                <w:szCs w:val="20"/>
              </w:rPr>
              <w:t xml:space="preserve"> de </w:t>
            </w:r>
            <w:proofErr w:type="spellStart"/>
            <w:r w:rsidR="00171271">
              <w:rPr>
                <w:rFonts w:ascii="Times New Roman" w:hAnsi="Times New Roman" w:cs="Times New Roman"/>
                <w:sz w:val="20"/>
                <w:szCs w:val="20"/>
              </w:rPr>
              <w:t>Medinilla</w:t>
            </w:r>
            <w:proofErr w:type="spellEnd"/>
            <w:r w:rsidR="006E2FD5" w:rsidRPr="00B4737A">
              <w:rPr>
                <w:rFonts w:ascii="Times New Roman" w:eastAsia="Times New Roman" w:hAnsi="Times New Roman" w:cs="Times New Roman"/>
                <w:color w:val="auto"/>
                <w:sz w:val="20"/>
                <w:szCs w:val="20"/>
              </w:rPr>
              <w:t xml:space="preserve"> North</w:t>
            </w:r>
          </w:p>
        </w:tc>
      </w:tr>
      <w:tr w:rsidR="00A2170D" w:rsidRPr="006E2FD5" w14:paraId="2B2DDFCC" w14:textId="77777777">
        <w:trPr>
          <w:trHeight w:val="530"/>
        </w:trPr>
        <w:tc>
          <w:tcPr>
            <w:tcW w:w="1128" w:type="dxa"/>
            <w:shd w:val="clear" w:color="auto" w:fill="auto"/>
            <w:noWrap/>
            <w:vAlign w:val="center"/>
          </w:tcPr>
          <w:p w14:paraId="7CF818BA"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05/09/2016</w:t>
            </w:r>
          </w:p>
        </w:tc>
        <w:tc>
          <w:tcPr>
            <w:tcW w:w="5687" w:type="dxa"/>
            <w:shd w:val="clear" w:color="auto" w:fill="auto"/>
            <w:vAlign w:val="center"/>
          </w:tcPr>
          <w:p w14:paraId="54D98E7B" w14:textId="77777777" w:rsidR="006E2FD5" w:rsidRDefault="00B75616"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990F6F">
              <w:rPr>
                <w:rFonts w:ascii="Times New Roman" w:eastAsia="Times New Roman" w:hAnsi="Times New Roman" w:cs="Times New Roman"/>
                <w:color w:val="auto"/>
                <w:sz w:val="20"/>
                <w:szCs w:val="20"/>
              </w:rPr>
              <w:t>Dive Esmera</w:t>
            </w:r>
            <w:r w:rsidR="006E2FD5" w:rsidRPr="006E2FD5">
              <w:rPr>
                <w:rFonts w:ascii="Times New Roman" w:eastAsia="Times New Roman" w:hAnsi="Times New Roman" w:cs="Times New Roman"/>
                <w:color w:val="auto"/>
                <w:sz w:val="20"/>
                <w:szCs w:val="20"/>
              </w:rPr>
              <w:t>lda</w:t>
            </w:r>
            <w:r w:rsidR="00990F6F">
              <w:rPr>
                <w:rFonts w:ascii="Times New Roman" w:eastAsia="Times New Roman" w:hAnsi="Times New Roman" w:cs="Times New Roman"/>
                <w:color w:val="auto"/>
                <w:sz w:val="20"/>
                <w:szCs w:val="20"/>
              </w:rPr>
              <w:t xml:space="preserve"> Bank</w:t>
            </w:r>
            <w:r>
              <w:rPr>
                <w:rFonts w:ascii="Times New Roman" w:eastAsia="Times New Roman" w:hAnsi="Times New Roman" w:cs="Times New Roman"/>
                <w:color w:val="auto"/>
                <w:sz w:val="20"/>
                <w:szCs w:val="20"/>
              </w:rPr>
              <w:t>. Live interaction w</w:t>
            </w:r>
            <w:r w:rsidR="00E35A8E">
              <w:rPr>
                <w:rFonts w:ascii="Times New Roman" w:eastAsia="Times New Roman" w:hAnsi="Times New Roman" w:cs="Times New Roman"/>
                <w:color w:val="auto"/>
                <w:sz w:val="20"/>
                <w:szCs w:val="20"/>
              </w:rPr>
              <w:t xml:space="preserve">ith </w:t>
            </w:r>
            <w:r w:rsidR="00E35A8E" w:rsidRPr="00C312C5">
              <w:rPr>
                <w:rFonts w:ascii="Times New Roman" w:eastAsia="Times New Roman" w:hAnsi="Times New Roman" w:cs="Times New Roman"/>
                <w:color w:val="auto"/>
                <w:sz w:val="20"/>
                <w:szCs w:val="20"/>
              </w:rPr>
              <w:t>Saipan Southern High School</w:t>
            </w:r>
            <w:r w:rsidRPr="00E7340B">
              <w:rPr>
                <w:rFonts w:ascii="Times New Roman" w:eastAsia="Times New Roman" w:hAnsi="Times New Roman" w:cs="Times New Roman"/>
                <w:color w:val="auto"/>
                <w:sz w:val="20"/>
                <w:szCs w:val="20"/>
              </w:rPr>
              <w:t xml:space="preserve"> during dive.</w:t>
            </w:r>
          </w:p>
          <w:p w14:paraId="393BE8B7" w14:textId="77777777" w:rsidR="008E3351" w:rsidRPr="006E2FD5" w:rsidRDefault="008E3351"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Overnight mapping of Esmerelda Crater water column</w:t>
            </w:r>
          </w:p>
        </w:tc>
        <w:tc>
          <w:tcPr>
            <w:tcW w:w="855" w:type="dxa"/>
            <w:shd w:val="clear" w:color="auto" w:fill="auto"/>
            <w:noWrap/>
            <w:vAlign w:val="center"/>
          </w:tcPr>
          <w:p w14:paraId="4A5B7AC3"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18</w:t>
            </w:r>
          </w:p>
        </w:tc>
        <w:tc>
          <w:tcPr>
            <w:tcW w:w="0" w:type="auto"/>
            <w:shd w:val="clear" w:color="auto" w:fill="auto"/>
            <w:vAlign w:val="center"/>
          </w:tcPr>
          <w:p w14:paraId="32817337"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Es</w:t>
            </w:r>
            <w:r w:rsidR="00990F6F">
              <w:rPr>
                <w:rFonts w:ascii="Times New Roman" w:eastAsia="Times New Roman" w:hAnsi="Times New Roman" w:cs="Times New Roman"/>
                <w:color w:val="auto"/>
                <w:sz w:val="20"/>
                <w:szCs w:val="20"/>
              </w:rPr>
              <w:t>mera</w:t>
            </w:r>
            <w:r w:rsidRPr="006E2FD5">
              <w:rPr>
                <w:rFonts w:ascii="Times New Roman" w:eastAsia="Times New Roman" w:hAnsi="Times New Roman" w:cs="Times New Roman"/>
                <w:color w:val="auto"/>
                <w:sz w:val="20"/>
                <w:szCs w:val="20"/>
              </w:rPr>
              <w:t>lda</w:t>
            </w:r>
            <w:r w:rsidR="00990F6F">
              <w:rPr>
                <w:rFonts w:ascii="Times New Roman" w:eastAsia="Times New Roman" w:hAnsi="Times New Roman" w:cs="Times New Roman"/>
                <w:color w:val="auto"/>
                <w:sz w:val="20"/>
                <w:szCs w:val="20"/>
              </w:rPr>
              <w:t xml:space="preserve"> Bank</w:t>
            </w:r>
          </w:p>
        </w:tc>
      </w:tr>
      <w:tr w:rsidR="00A2170D" w:rsidRPr="006E2FD5" w14:paraId="7862DB33" w14:textId="77777777">
        <w:trPr>
          <w:trHeight w:val="449"/>
        </w:trPr>
        <w:tc>
          <w:tcPr>
            <w:tcW w:w="1128" w:type="dxa"/>
            <w:shd w:val="clear" w:color="auto" w:fill="auto"/>
            <w:noWrap/>
            <w:vAlign w:val="center"/>
          </w:tcPr>
          <w:p w14:paraId="19EF4E48"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05/10/2016</w:t>
            </w:r>
          </w:p>
        </w:tc>
        <w:tc>
          <w:tcPr>
            <w:tcW w:w="5687" w:type="dxa"/>
            <w:shd w:val="clear" w:color="auto" w:fill="auto"/>
            <w:vAlign w:val="center"/>
          </w:tcPr>
          <w:p w14:paraId="0C9AEA57" w14:textId="77777777" w:rsidR="006E2FD5" w:rsidRPr="006E2FD5" w:rsidRDefault="00E35A8E" w:rsidP="00E35A8E">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990F6F">
              <w:rPr>
                <w:rFonts w:ascii="Times New Roman" w:eastAsia="Times New Roman" w:hAnsi="Times New Roman" w:cs="Times New Roman"/>
                <w:color w:val="auto"/>
                <w:sz w:val="20"/>
                <w:szCs w:val="20"/>
              </w:rPr>
              <w:t xml:space="preserve">Dive Esmeralda </w:t>
            </w:r>
            <w:r w:rsidR="006E2FD5" w:rsidRPr="006E2FD5">
              <w:rPr>
                <w:rFonts w:ascii="Times New Roman" w:eastAsia="Times New Roman" w:hAnsi="Times New Roman" w:cs="Times New Roman"/>
                <w:color w:val="auto"/>
                <w:sz w:val="20"/>
                <w:szCs w:val="20"/>
              </w:rPr>
              <w:t>Crater</w:t>
            </w:r>
            <w:r w:rsidR="006E2FD5" w:rsidRPr="006E2FD5">
              <w:rPr>
                <w:rFonts w:ascii="Times New Roman" w:eastAsia="Times New Roman" w:hAnsi="Times New Roman" w:cs="Times New Roman"/>
                <w:color w:val="auto"/>
                <w:sz w:val="20"/>
                <w:szCs w:val="20"/>
              </w:rPr>
              <w:br/>
            </w:r>
            <w:r>
              <w:rPr>
                <w:rFonts w:ascii="Times New Roman" w:eastAsia="Times New Roman" w:hAnsi="Times New Roman" w:cs="Times New Roman"/>
                <w:color w:val="auto"/>
                <w:sz w:val="20"/>
                <w:szCs w:val="20"/>
              </w:rPr>
              <w:t xml:space="preserve">- </w:t>
            </w:r>
            <w:r w:rsidR="006E2FD5">
              <w:rPr>
                <w:rFonts w:ascii="Times New Roman" w:eastAsia="Times New Roman" w:hAnsi="Times New Roman" w:cs="Times New Roman"/>
                <w:color w:val="auto"/>
                <w:sz w:val="20"/>
                <w:szCs w:val="20"/>
              </w:rPr>
              <w:t>Conduct</w:t>
            </w:r>
            <w:r>
              <w:rPr>
                <w:rFonts w:ascii="Times New Roman" w:eastAsia="Times New Roman" w:hAnsi="Times New Roman" w:cs="Times New Roman"/>
                <w:color w:val="auto"/>
                <w:sz w:val="20"/>
                <w:szCs w:val="20"/>
              </w:rPr>
              <w:t>ed Underwater Cultural Heritage (UCH) mapping survey</w:t>
            </w:r>
          </w:p>
        </w:tc>
        <w:tc>
          <w:tcPr>
            <w:tcW w:w="855" w:type="dxa"/>
            <w:shd w:val="clear" w:color="auto" w:fill="auto"/>
            <w:noWrap/>
            <w:vAlign w:val="center"/>
          </w:tcPr>
          <w:p w14:paraId="2E1CB857" w14:textId="77777777" w:rsidR="006E2FD5" w:rsidRPr="006E2FD5" w:rsidRDefault="006E2FD5" w:rsidP="006E2FD5">
            <w:pPr>
              <w:spacing w:line="240" w:lineRule="auto"/>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Dive 19</w:t>
            </w:r>
          </w:p>
        </w:tc>
        <w:tc>
          <w:tcPr>
            <w:tcW w:w="0" w:type="auto"/>
            <w:shd w:val="clear" w:color="auto" w:fill="auto"/>
            <w:vAlign w:val="center"/>
          </w:tcPr>
          <w:p w14:paraId="1ED8A5F1" w14:textId="77777777" w:rsidR="006E2FD5" w:rsidRPr="006E2FD5" w:rsidRDefault="00990F6F"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Esmeralda </w:t>
            </w:r>
            <w:r w:rsidR="006E2FD5" w:rsidRPr="006E2FD5">
              <w:rPr>
                <w:rFonts w:ascii="Times New Roman" w:eastAsia="Times New Roman" w:hAnsi="Times New Roman" w:cs="Times New Roman"/>
                <w:color w:val="auto"/>
                <w:sz w:val="20"/>
                <w:szCs w:val="20"/>
              </w:rPr>
              <w:t>Crater</w:t>
            </w:r>
          </w:p>
        </w:tc>
      </w:tr>
      <w:tr w:rsidR="00A2170D" w:rsidRPr="006E2FD5" w14:paraId="25416D70" w14:textId="77777777">
        <w:trPr>
          <w:trHeight w:val="255"/>
        </w:trPr>
        <w:tc>
          <w:tcPr>
            <w:tcW w:w="1128" w:type="dxa"/>
            <w:shd w:val="clear" w:color="auto" w:fill="auto"/>
            <w:noWrap/>
            <w:vAlign w:val="center"/>
          </w:tcPr>
          <w:p w14:paraId="03802CC4" w14:textId="77777777" w:rsidR="006E2FD5" w:rsidRPr="006E2FD5" w:rsidRDefault="006E2FD5" w:rsidP="006E2FD5">
            <w:pPr>
              <w:spacing w:line="240" w:lineRule="auto"/>
              <w:jc w:val="center"/>
              <w:rPr>
                <w:rFonts w:ascii="Times New Roman" w:eastAsia="Times New Roman" w:hAnsi="Times New Roman" w:cs="Times New Roman"/>
                <w:color w:val="auto"/>
                <w:sz w:val="20"/>
                <w:szCs w:val="20"/>
              </w:rPr>
            </w:pPr>
            <w:r w:rsidRPr="006E2FD5">
              <w:rPr>
                <w:rFonts w:ascii="Times New Roman" w:eastAsia="Times New Roman" w:hAnsi="Times New Roman" w:cs="Times New Roman"/>
                <w:color w:val="auto"/>
                <w:sz w:val="20"/>
                <w:szCs w:val="20"/>
              </w:rPr>
              <w:t>05/11/2016</w:t>
            </w:r>
          </w:p>
        </w:tc>
        <w:tc>
          <w:tcPr>
            <w:tcW w:w="5687" w:type="dxa"/>
            <w:shd w:val="clear" w:color="auto" w:fill="auto"/>
            <w:vAlign w:val="center"/>
          </w:tcPr>
          <w:p w14:paraId="67420AC8" w14:textId="77777777" w:rsidR="006E2FD5" w:rsidRDefault="00E35A8E" w:rsidP="00E35A8E">
            <w:pPr>
              <w:spacing w:line="240" w:lineRule="auto"/>
              <w:rPr>
                <w:rFonts w:ascii="Times New Roman" w:eastAsia="Times New Roman" w:hAnsi="Times New Roman" w:cs="Times New Roman"/>
                <w:color w:val="auto"/>
                <w:sz w:val="20"/>
                <w:szCs w:val="20"/>
              </w:rPr>
            </w:pPr>
            <w:r w:rsidRPr="00E35A8E">
              <w:rPr>
                <w:rFonts w:ascii="Times New Roman" w:eastAsia="Times New Roman" w:hAnsi="Times New Roman" w:cs="Times New Roman"/>
                <w:color w:val="auto"/>
                <w:sz w:val="20"/>
                <w:szCs w:val="20"/>
              </w:rPr>
              <w:t>-</w:t>
            </w:r>
            <w:r>
              <w:rPr>
                <w:rFonts w:ascii="Times New Roman" w:eastAsia="Times New Roman" w:hAnsi="Times New Roman" w:cs="Times New Roman"/>
                <w:color w:val="auto"/>
                <w:sz w:val="20"/>
                <w:szCs w:val="20"/>
              </w:rPr>
              <w:t xml:space="preserve"> </w:t>
            </w:r>
            <w:r w:rsidRPr="00E35A8E">
              <w:rPr>
                <w:rFonts w:ascii="Times New Roman" w:eastAsia="Times New Roman" w:hAnsi="Times New Roman" w:cs="Times New Roman"/>
                <w:color w:val="auto"/>
                <w:sz w:val="20"/>
                <w:szCs w:val="20"/>
              </w:rPr>
              <w:t xml:space="preserve">Conducted </w:t>
            </w:r>
            <w:r w:rsidR="008E3351">
              <w:rPr>
                <w:rFonts w:ascii="Times New Roman" w:eastAsia="Times New Roman" w:hAnsi="Times New Roman" w:cs="Times New Roman"/>
                <w:color w:val="auto"/>
                <w:sz w:val="20"/>
                <w:szCs w:val="20"/>
              </w:rPr>
              <w:t>UCH</w:t>
            </w:r>
            <w:r w:rsidRPr="00E35A8E">
              <w:rPr>
                <w:rFonts w:ascii="Times New Roman" w:eastAsia="Times New Roman" w:hAnsi="Times New Roman" w:cs="Times New Roman"/>
                <w:color w:val="auto"/>
                <w:sz w:val="20"/>
                <w:szCs w:val="20"/>
              </w:rPr>
              <w:t xml:space="preserve"> mapping survey</w:t>
            </w:r>
          </w:p>
          <w:p w14:paraId="6BA4819B" w14:textId="77777777" w:rsidR="00E35A8E" w:rsidRPr="00E35A8E" w:rsidRDefault="00E35A8E" w:rsidP="00E35A8E">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Pull into port in Saipan</w:t>
            </w:r>
          </w:p>
        </w:tc>
        <w:tc>
          <w:tcPr>
            <w:tcW w:w="855" w:type="dxa"/>
            <w:shd w:val="clear" w:color="auto" w:fill="auto"/>
            <w:noWrap/>
            <w:vAlign w:val="center"/>
          </w:tcPr>
          <w:p w14:paraId="210D072E" w14:textId="77777777" w:rsidR="006E2FD5" w:rsidRPr="006E2FD5" w:rsidRDefault="006E2FD5" w:rsidP="006E2FD5">
            <w:pPr>
              <w:spacing w:line="240" w:lineRule="auto"/>
              <w:rPr>
                <w:rFonts w:ascii="Times New Roman" w:eastAsia="Times New Roman" w:hAnsi="Times New Roman" w:cs="Times New Roman"/>
                <w:sz w:val="20"/>
                <w:szCs w:val="20"/>
              </w:rPr>
            </w:pPr>
          </w:p>
        </w:tc>
        <w:tc>
          <w:tcPr>
            <w:tcW w:w="0" w:type="auto"/>
            <w:shd w:val="clear" w:color="auto" w:fill="auto"/>
            <w:vAlign w:val="center"/>
          </w:tcPr>
          <w:p w14:paraId="0BD92A88" w14:textId="77777777" w:rsidR="006E2FD5" w:rsidRPr="006E2FD5" w:rsidRDefault="006E2FD5" w:rsidP="006E2FD5">
            <w:pPr>
              <w:spacing w:line="240" w:lineRule="auto"/>
              <w:rPr>
                <w:rFonts w:ascii="Times New Roman" w:eastAsia="Times New Roman" w:hAnsi="Times New Roman" w:cs="Times New Roman"/>
                <w:color w:val="auto"/>
                <w:sz w:val="20"/>
                <w:szCs w:val="20"/>
              </w:rPr>
            </w:pPr>
          </w:p>
        </w:tc>
      </w:tr>
      <w:tr w:rsidR="00E35A8E" w:rsidRPr="006E2FD5" w14:paraId="66800711" w14:textId="77777777">
        <w:trPr>
          <w:trHeight w:val="255"/>
        </w:trPr>
        <w:tc>
          <w:tcPr>
            <w:tcW w:w="1128" w:type="dxa"/>
            <w:shd w:val="clear" w:color="auto" w:fill="auto"/>
            <w:noWrap/>
            <w:vAlign w:val="center"/>
          </w:tcPr>
          <w:p w14:paraId="5A1026D8" w14:textId="77777777" w:rsidR="00E35A8E" w:rsidRPr="006E2FD5" w:rsidRDefault="00E35A8E" w:rsidP="006E2FD5">
            <w:pPr>
              <w:spacing w:line="240"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05/12/2016</w:t>
            </w:r>
          </w:p>
        </w:tc>
        <w:tc>
          <w:tcPr>
            <w:tcW w:w="8775" w:type="dxa"/>
            <w:gridSpan w:val="3"/>
            <w:shd w:val="clear" w:color="auto" w:fill="auto"/>
            <w:vAlign w:val="center"/>
          </w:tcPr>
          <w:p w14:paraId="38AF1F69" w14:textId="77777777" w:rsidR="00E35A8E" w:rsidRDefault="00E35A8E" w:rsidP="00E35A8E">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Morning cruise wrap-up and preparation for ship tours</w:t>
            </w:r>
          </w:p>
          <w:p w14:paraId="3154CB0C" w14:textId="77777777" w:rsidR="00E35A8E" w:rsidRDefault="00E35A8E" w:rsidP="00E35A8E">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Afternoon: Public ship tours</w:t>
            </w:r>
          </w:p>
          <w:p w14:paraId="1CFE6547" w14:textId="77777777" w:rsidR="00E35A8E" w:rsidRPr="006E2FD5" w:rsidRDefault="00E35A8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Evening: Most mission personnel depart</w:t>
            </w:r>
          </w:p>
        </w:tc>
      </w:tr>
      <w:tr w:rsidR="00E35A8E" w:rsidRPr="006E2FD5" w14:paraId="0B415C21" w14:textId="77777777">
        <w:trPr>
          <w:trHeight w:val="255"/>
        </w:trPr>
        <w:tc>
          <w:tcPr>
            <w:tcW w:w="1128" w:type="dxa"/>
            <w:shd w:val="clear" w:color="auto" w:fill="auto"/>
            <w:noWrap/>
            <w:vAlign w:val="center"/>
          </w:tcPr>
          <w:p w14:paraId="589C12CE" w14:textId="77777777" w:rsidR="00E35A8E" w:rsidRPr="006E2FD5" w:rsidRDefault="00E35A8E" w:rsidP="006E2FD5">
            <w:pPr>
              <w:spacing w:line="240"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05/13/2016</w:t>
            </w:r>
          </w:p>
        </w:tc>
        <w:tc>
          <w:tcPr>
            <w:tcW w:w="8775" w:type="dxa"/>
            <w:gridSpan w:val="3"/>
            <w:shd w:val="clear" w:color="auto" w:fill="auto"/>
            <w:vAlign w:val="center"/>
          </w:tcPr>
          <w:p w14:paraId="768A5DCC" w14:textId="77777777" w:rsidR="00E35A8E" w:rsidRDefault="00E35A8E" w:rsidP="00E35A8E">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Morning: Tours for VIPs</w:t>
            </w:r>
          </w:p>
          <w:p w14:paraId="353D49B4" w14:textId="77777777" w:rsidR="00E35A8E" w:rsidRPr="006E2FD5" w:rsidRDefault="00E35A8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Afternoon: Cruise wrap-up</w:t>
            </w:r>
          </w:p>
        </w:tc>
      </w:tr>
      <w:tr w:rsidR="00E35A8E" w:rsidRPr="006E2FD5" w14:paraId="4383574C" w14:textId="77777777">
        <w:trPr>
          <w:trHeight w:val="255"/>
        </w:trPr>
        <w:tc>
          <w:tcPr>
            <w:tcW w:w="1128" w:type="dxa"/>
            <w:shd w:val="clear" w:color="auto" w:fill="auto"/>
            <w:noWrap/>
            <w:vAlign w:val="center"/>
          </w:tcPr>
          <w:p w14:paraId="65781A61" w14:textId="77777777" w:rsidR="00E35A8E" w:rsidRDefault="00E35A8E" w:rsidP="006E2FD5">
            <w:pPr>
              <w:spacing w:line="240"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05/14/2015</w:t>
            </w:r>
          </w:p>
        </w:tc>
        <w:tc>
          <w:tcPr>
            <w:tcW w:w="8775" w:type="dxa"/>
            <w:gridSpan w:val="3"/>
            <w:shd w:val="clear" w:color="auto" w:fill="auto"/>
            <w:vAlign w:val="center"/>
          </w:tcPr>
          <w:p w14:paraId="4B98E483" w14:textId="77777777" w:rsidR="00E35A8E" w:rsidRPr="006E2FD5" w:rsidRDefault="00E35A8E" w:rsidP="006E2FD5">
            <w:pPr>
              <w:spacing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Remaining mission personnel depart</w:t>
            </w:r>
          </w:p>
        </w:tc>
      </w:tr>
    </w:tbl>
    <w:p w14:paraId="20B8D30E" w14:textId="77777777" w:rsidR="006E2FD5" w:rsidRPr="00F253B6" w:rsidRDefault="006E2FD5" w:rsidP="00F253B6">
      <w:pPr>
        <w:rPr>
          <w:rFonts w:ascii="Times New Roman" w:hAnsi="Times New Roman" w:cs="Times New Roman"/>
          <w:sz w:val="24"/>
          <w:szCs w:val="24"/>
        </w:rPr>
      </w:pPr>
    </w:p>
    <w:p w14:paraId="6D858EC2" w14:textId="77777777" w:rsidR="00C22B61" w:rsidRPr="0059183F" w:rsidRDefault="009E450A" w:rsidP="0059183F">
      <w:pPr>
        <w:pStyle w:val="Heading1"/>
        <w:rPr>
          <w:rFonts w:ascii="Times New Roman" w:hAnsi="Times New Roman" w:cs="Times New Roman"/>
          <w:b/>
          <w:sz w:val="24"/>
          <w:szCs w:val="24"/>
          <w:u w:val="single"/>
        </w:rPr>
      </w:pPr>
      <w:bookmarkStart w:id="12" w:name="_Toc459210400"/>
      <w:r>
        <w:rPr>
          <w:rFonts w:ascii="Times New Roman" w:hAnsi="Times New Roman" w:cs="Times New Roman"/>
          <w:b/>
          <w:sz w:val="24"/>
          <w:szCs w:val="24"/>
          <w:u w:val="single"/>
        </w:rPr>
        <w:t>7</w:t>
      </w:r>
      <w:r w:rsidR="00B76213" w:rsidRPr="0059183F">
        <w:rPr>
          <w:rFonts w:ascii="Times New Roman" w:hAnsi="Times New Roman" w:cs="Times New Roman"/>
          <w:b/>
          <w:sz w:val="24"/>
          <w:szCs w:val="24"/>
          <w:u w:val="single"/>
        </w:rPr>
        <w:t>.</w:t>
      </w:r>
      <w:r w:rsidR="00C22B61" w:rsidRPr="0059183F">
        <w:rPr>
          <w:rFonts w:ascii="Times New Roman" w:hAnsi="Times New Roman" w:cs="Times New Roman"/>
          <w:b/>
          <w:sz w:val="24"/>
          <w:szCs w:val="24"/>
          <w:u w:val="single"/>
        </w:rPr>
        <w:t xml:space="preserve"> Expedition Map</w:t>
      </w:r>
      <w:bookmarkEnd w:id="12"/>
      <w:r w:rsidR="00C22B61" w:rsidRPr="0059183F">
        <w:rPr>
          <w:rFonts w:ascii="Times New Roman" w:hAnsi="Times New Roman" w:cs="Times New Roman"/>
          <w:b/>
          <w:sz w:val="24"/>
          <w:szCs w:val="24"/>
          <w:u w:val="single"/>
        </w:rPr>
        <w:t xml:space="preserve"> </w:t>
      </w:r>
    </w:p>
    <w:p w14:paraId="37C29E0A" w14:textId="2A71C8CE" w:rsidR="00C03044" w:rsidRDefault="003E0514" w:rsidP="00C03044">
      <w:pPr>
        <w:rPr>
          <w:rFonts w:ascii="Times New Roman" w:hAnsi="Times New Roman" w:cs="Times New Roman"/>
          <w:sz w:val="24"/>
          <w:szCs w:val="24"/>
        </w:rPr>
      </w:pPr>
      <w:r>
        <w:rPr>
          <w:rFonts w:ascii="Times New Roman" w:hAnsi="Times New Roman" w:cs="Times New Roman"/>
          <w:sz w:val="24"/>
          <w:szCs w:val="24"/>
        </w:rPr>
        <w:t>Leg 1 of t</w:t>
      </w:r>
      <w:r w:rsidR="00FE5C6F">
        <w:rPr>
          <w:rFonts w:ascii="Times New Roman" w:hAnsi="Times New Roman" w:cs="Times New Roman"/>
          <w:sz w:val="24"/>
          <w:szCs w:val="24"/>
        </w:rPr>
        <w:t xml:space="preserve">he expedition </w:t>
      </w:r>
      <w:r>
        <w:rPr>
          <w:rFonts w:ascii="Times New Roman" w:hAnsi="Times New Roman" w:cs="Times New Roman"/>
          <w:sz w:val="24"/>
          <w:szCs w:val="24"/>
        </w:rPr>
        <w:t xml:space="preserve">began in Guam and ended in Saipan. </w:t>
      </w:r>
      <w:r w:rsidR="00F958B1">
        <w:rPr>
          <w:rFonts w:ascii="Times New Roman" w:hAnsi="Times New Roman" w:cs="Times New Roman"/>
          <w:sz w:val="24"/>
          <w:szCs w:val="24"/>
        </w:rPr>
        <w:t>This leg focused on the southern portion of the Marianas. The first dives were located south and west of Guam, dedicated to fisheries, precious corals, geology, and trench habitats. We then transited northward along the Marianas back-arc for some geology and hydrothermal</w:t>
      </w:r>
      <w:r w:rsidR="00B86DB6">
        <w:rPr>
          <w:rFonts w:ascii="Times New Roman" w:hAnsi="Times New Roman" w:cs="Times New Roman"/>
          <w:sz w:val="24"/>
          <w:szCs w:val="24"/>
        </w:rPr>
        <w:t>-</w:t>
      </w:r>
      <w:r w:rsidR="00F958B1">
        <w:rPr>
          <w:rFonts w:ascii="Times New Roman" w:hAnsi="Times New Roman" w:cs="Times New Roman"/>
          <w:sz w:val="24"/>
          <w:szCs w:val="24"/>
        </w:rPr>
        <w:t xml:space="preserve">vent dives, followed by more fisheries dives, before transiting eastward across the Mariana trench to investigate three Cretaceous-age seamounts and a mud volcano. </w:t>
      </w:r>
      <w:r w:rsidR="00B86DB6">
        <w:rPr>
          <w:rFonts w:ascii="Times New Roman" w:hAnsi="Times New Roman" w:cs="Times New Roman"/>
          <w:sz w:val="24"/>
          <w:szCs w:val="24"/>
        </w:rPr>
        <w:t>Finally, w</w:t>
      </w:r>
      <w:r w:rsidR="00F958B1">
        <w:rPr>
          <w:rFonts w:ascii="Times New Roman" w:hAnsi="Times New Roman" w:cs="Times New Roman"/>
          <w:sz w:val="24"/>
          <w:szCs w:val="24"/>
        </w:rPr>
        <w:t>e transited across the trench to just west of the active volcanic arc for more fisheries and precious</w:t>
      </w:r>
      <w:r w:rsidR="00B86DB6">
        <w:rPr>
          <w:rFonts w:ascii="Times New Roman" w:hAnsi="Times New Roman" w:cs="Times New Roman"/>
          <w:sz w:val="24"/>
          <w:szCs w:val="24"/>
        </w:rPr>
        <w:t>-</w:t>
      </w:r>
      <w:r w:rsidR="00F958B1">
        <w:rPr>
          <w:rFonts w:ascii="Times New Roman" w:hAnsi="Times New Roman" w:cs="Times New Roman"/>
          <w:sz w:val="24"/>
          <w:szCs w:val="24"/>
        </w:rPr>
        <w:t>coral dives, as well as one dive on an active volcano. Mapping was conducted during all transits.</w:t>
      </w:r>
      <w:r w:rsidR="00C03044" w:rsidRPr="00C03044">
        <w:rPr>
          <w:rFonts w:ascii="Times New Roman" w:hAnsi="Times New Roman" w:cs="Times New Roman"/>
          <w:sz w:val="24"/>
          <w:szCs w:val="24"/>
        </w:rPr>
        <w:t xml:space="preserve"> </w:t>
      </w:r>
      <w:r w:rsidR="00EB7FCE">
        <w:rPr>
          <w:rFonts w:ascii="Times New Roman" w:hAnsi="Times New Roman" w:cs="Times New Roman"/>
          <w:sz w:val="24"/>
          <w:szCs w:val="24"/>
        </w:rPr>
        <w:t>After</w:t>
      </w:r>
      <w:r w:rsidR="00185857">
        <w:rPr>
          <w:rFonts w:ascii="Times New Roman" w:hAnsi="Times New Roman" w:cs="Times New Roman"/>
          <w:sz w:val="24"/>
          <w:szCs w:val="24"/>
        </w:rPr>
        <w:t xml:space="preserve"> completing ROV dive operations on </w:t>
      </w:r>
      <w:r w:rsidR="00F958B1">
        <w:rPr>
          <w:rFonts w:ascii="Times New Roman" w:hAnsi="Times New Roman" w:cs="Times New Roman"/>
          <w:sz w:val="24"/>
          <w:szCs w:val="24"/>
        </w:rPr>
        <w:t>May 10</w:t>
      </w:r>
      <w:r w:rsidR="00185857">
        <w:rPr>
          <w:rFonts w:ascii="Times New Roman" w:hAnsi="Times New Roman" w:cs="Times New Roman"/>
          <w:sz w:val="24"/>
          <w:szCs w:val="24"/>
        </w:rPr>
        <w:t xml:space="preserve">, the </w:t>
      </w:r>
      <w:proofErr w:type="spellStart"/>
      <w:r w:rsidR="00185857" w:rsidRPr="00383A29">
        <w:rPr>
          <w:rFonts w:ascii="Times New Roman" w:hAnsi="Times New Roman" w:cs="Times New Roman"/>
          <w:i/>
          <w:sz w:val="24"/>
          <w:szCs w:val="24"/>
        </w:rPr>
        <w:t>Okeanos</w:t>
      </w:r>
      <w:proofErr w:type="spellEnd"/>
      <w:r w:rsidR="00185857" w:rsidRPr="00383A29">
        <w:rPr>
          <w:rFonts w:ascii="Times New Roman" w:hAnsi="Times New Roman" w:cs="Times New Roman"/>
          <w:i/>
          <w:sz w:val="24"/>
          <w:szCs w:val="24"/>
        </w:rPr>
        <w:t xml:space="preserve"> Explorer</w:t>
      </w:r>
      <w:r w:rsidR="00185857">
        <w:rPr>
          <w:rFonts w:ascii="Times New Roman" w:hAnsi="Times New Roman" w:cs="Times New Roman"/>
          <w:sz w:val="24"/>
          <w:szCs w:val="24"/>
        </w:rPr>
        <w:t xml:space="preserve"> </w:t>
      </w:r>
      <w:r w:rsidR="00C44914">
        <w:rPr>
          <w:rFonts w:ascii="Times New Roman" w:hAnsi="Times New Roman" w:cs="Times New Roman"/>
          <w:sz w:val="24"/>
          <w:szCs w:val="24"/>
        </w:rPr>
        <w:t>conducted an Underwater Cultural Heritage mapping survey</w:t>
      </w:r>
      <w:r w:rsidR="00F958B1">
        <w:rPr>
          <w:rFonts w:ascii="Times New Roman" w:hAnsi="Times New Roman" w:cs="Times New Roman"/>
          <w:sz w:val="24"/>
          <w:szCs w:val="24"/>
        </w:rPr>
        <w:t xml:space="preserve"> and</w:t>
      </w:r>
      <w:r w:rsidR="00C44914">
        <w:rPr>
          <w:rFonts w:ascii="Times New Roman" w:hAnsi="Times New Roman" w:cs="Times New Roman"/>
          <w:sz w:val="24"/>
          <w:szCs w:val="24"/>
        </w:rPr>
        <w:t xml:space="preserve"> then</w:t>
      </w:r>
      <w:r w:rsidR="00F958B1">
        <w:rPr>
          <w:rFonts w:ascii="Times New Roman" w:hAnsi="Times New Roman" w:cs="Times New Roman"/>
          <w:sz w:val="24"/>
          <w:szCs w:val="24"/>
        </w:rPr>
        <w:t xml:space="preserve"> transited to Saipan.</w:t>
      </w:r>
      <w:r w:rsidR="00185857">
        <w:rPr>
          <w:rFonts w:ascii="Times New Roman" w:hAnsi="Times New Roman" w:cs="Times New Roman"/>
          <w:sz w:val="24"/>
          <w:szCs w:val="24"/>
        </w:rPr>
        <w:t xml:space="preserve"> </w:t>
      </w:r>
    </w:p>
    <w:p w14:paraId="4035BF53" w14:textId="77777777" w:rsidR="00EB7FCE" w:rsidRDefault="008E3351" w:rsidP="00185857">
      <w:pPr>
        <w:rPr>
          <w:rFonts w:ascii="Times New Roman" w:hAnsi="Times New Roman" w:cs="Times New Roman"/>
          <w:b/>
          <w:i/>
          <w:color w:val="auto"/>
          <w:sz w:val="20"/>
          <w:szCs w:val="20"/>
        </w:rPr>
      </w:pPr>
      <w:r>
        <w:rPr>
          <w:rFonts w:ascii="Times New Roman" w:hAnsi="Times New Roman" w:cs="Times New Roman"/>
          <w:noProof/>
          <w:color w:val="auto"/>
          <w:sz w:val="24"/>
          <w:szCs w:val="24"/>
        </w:rPr>
        <w:lastRenderedPageBreak/>
        <w:drawing>
          <wp:inline distT="0" distB="0" distL="0" distR="0" wp14:anchorId="10D275A3" wp14:editId="74F79BD8">
            <wp:extent cx="5939790" cy="7685405"/>
            <wp:effectExtent l="0" t="0" r="3810" b="0"/>
            <wp:docPr id="6" name="Picture 6" descr="C:\Users\Kelley.Elliott\Documents\2016 Marianas Expedition\Cruise Report\EX1605L1_SummaryMap_AllLinebut440and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ey.Elliott\Documents\2016 Marianas Expedition\Cruise Report\EX1605L1_SummaryMap_AllLinebut440and4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7685405"/>
                    </a:xfrm>
                    <a:prstGeom prst="rect">
                      <a:avLst/>
                    </a:prstGeom>
                    <a:noFill/>
                    <a:ln>
                      <a:noFill/>
                    </a:ln>
                  </pic:spPr>
                </pic:pic>
              </a:graphicData>
            </a:graphic>
          </wp:inline>
        </w:drawing>
      </w:r>
    </w:p>
    <w:p w14:paraId="68F996E3" w14:textId="77777777" w:rsidR="004760D1" w:rsidRDefault="00185857" w:rsidP="00185857">
      <w:pPr>
        <w:rPr>
          <w:rFonts w:ascii="Times New Roman" w:hAnsi="Times New Roman" w:cs="Times New Roman"/>
          <w:i/>
          <w:sz w:val="20"/>
          <w:szCs w:val="20"/>
        </w:rPr>
      </w:pPr>
      <w:proofErr w:type="gramStart"/>
      <w:r w:rsidRPr="00497263">
        <w:rPr>
          <w:rFonts w:ascii="Times New Roman" w:hAnsi="Times New Roman" w:cs="Times New Roman"/>
          <w:b/>
          <w:i/>
          <w:color w:val="auto"/>
          <w:sz w:val="20"/>
          <w:szCs w:val="20"/>
        </w:rPr>
        <w:t>Figure 2.</w:t>
      </w:r>
      <w:proofErr w:type="gramEnd"/>
      <w:r w:rsidRPr="00383A29">
        <w:rPr>
          <w:rFonts w:ascii="Times New Roman" w:hAnsi="Times New Roman" w:cs="Times New Roman"/>
          <w:i/>
          <w:sz w:val="20"/>
          <w:szCs w:val="20"/>
        </w:rPr>
        <w:t xml:space="preserve"> Ma</w:t>
      </w:r>
      <w:r>
        <w:rPr>
          <w:rFonts w:ascii="Times New Roman" w:hAnsi="Times New Roman" w:cs="Times New Roman"/>
          <w:i/>
          <w:sz w:val="20"/>
          <w:szCs w:val="20"/>
        </w:rPr>
        <w:t xml:space="preserve">p showing the locations of the </w:t>
      </w:r>
      <w:r w:rsidR="004760D1">
        <w:rPr>
          <w:rFonts w:ascii="Times New Roman" w:hAnsi="Times New Roman" w:cs="Times New Roman"/>
          <w:i/>
          <w:sz w:val="20"/>
          <w:szCs w:val="20"/>
        </w:rPr>
        <w:t>19</w:t>
      </w:r>
      <w:r w:rsidRPr="00383A29">
        <w:rPr>
          <w:rFonts w:ascii="Times New Roman" w:hAnsi="Times New Roman" w:cs="Times New Roman"/>
          <w:i/>
          <w:sz w:val="20"/>
          <w:szCs w:val="20"/>
        </w:rPr>
        <w:t xml:space="preserve"> ROV dives</w:t>
      </w:r>
      <w:r w:rsidR="004760D1">
        <w:rPr>
          <w:rFonts w:ascii="Times New Roman" w:hAnsi="Times New Roman" w:cs="Times New Roman"/>
          <w:i/>
          <w:sz w:val="20"/>
          <w:szCs w:val="20"/>
        </w:rPr>
        <w:t>, 3 CTD casts</w:t>
      </w:r>
      <w:r w:rsidR="003E0514">
        <w:rPr>
          <w:rFonts w:ascii="Times New Roman" w:hAnsi="Times New Roman" w:cs="Times New Roman"/>
          <w:i/>
          <w:sz w:val="20"/>
          <w:szCs w:val="20"/>
        </w:rPr>
        <w:t>,</w:t>
      </w:r>
      <w:r w:rsidR="004760D1">
        <w:rPr>
          <w:rFonts w:ascii="Times New Roman" w:hAnsi="Times New Roman" w:cs="Times New Roman"/>
          <w:i/>
          <w:sz w:val="20"/>
          <w:szCs w:val="20"/>
        </w:rPr>
        <w:t xml:space="preserve"> and bathymetry data collected</w:t>
      </w:r>
      <w:r>
        <w:rPr>
          <w:rFonts w:ascii="Times New Roman" w:hAnsi="Times New Roman" w:cs="Times New Roman"/>
          <w:i/>
          <w:sz w:val="20"/>
          <w:szCs w:val="20"/>
        </w:rPr>
        <w:t xml:space="preserve"> during EX160</w:t>
      </w:r>
      <w:r w:rsidR="004760D1">
        <w:rPr>
          <w:rFonts w:ascii="Times New Roman" w:hAnsi="Times New Roman" w:cs="Times New Roman"/>
          <w:i/>
          <w:sz w:val="20"/>
          <w:szCs w:val="20"/>
        </w:rPr>
        <w:t>5</w:t>
      </w:r>
      <w:r w:rsidR="003E0514">
        <w:rPr>
          <w:rFonts w:ascii="Times New Roman" w:hAnsi="Times New Roman" w:cs="Times New Roman"/>
          <w:i/>
          <w:sz w:val="20"/>
          <w:szCs w:val="20"/>
        </w:rPr>
        <w:t xml:space="preserve"> Leg 1</w:t>
      </w:r>
      <w:r w:rsidR="004760D1">
        <w:rPr>
          <w:rFonts w:ascii="Times New Roman" w:hAnsi="Times New Roman" w:cs="Times New Roman"/>
          <w:i/>
          <w:sz w:val="20"/>
          <w:szCs w:val="20"/>
        </w:rPr>
        <w:t xml:space="preserve">. </w:t>
      </w:r>
    </w:p>
    <w:p w14:paraId="4A1E6419" w14:textId="77777777" w:rsidR="004760D1" w:rsidRPr="007A5495" w:rsidRDefault="004760D1" w:rsidP="00185857">
      <w:pPr>
        <w:rPr>
          <w:rFonts w:ascii="Times New Roman" w:hAnsi="Times New Roman" w:cs="Times New Roman"/>
          <w:sz w:val="24"/>
          <w:szCs w:val="24"/>
        </w:rPr>
      </w:pPr>
    </w:p>
    <w:p w14:paraId="0AF2E090" w14:textId="77777777" w:rsidR="00C22B61" w:rsidRPr="0059183F" w:rsidRDefault="009E450A" w:rsidP="0059183F">
      <w:pPr>
        <w:pStyle w:val="Heading1"/>
        <w:rPr>
          <w:rFonts w:ascii="Times New Roman" w:hAnsi="Times New Roman" w:cs="Times New Roman"/>
          <w:b/>
          <w:sz w:val="24"/>
          <w:szCs w:val="24"/>
          <w:u w:val="single"/>
        </w:rPr>
      </w:pPr>
      <w:bookmarkStart w:id="13" w:name="_Toc459210401"/>
      <w:r>
        <w:rPr>
          <w:rFonts w:ascii="Times New Roman" w:hAnsi="Times New Roman" w:cs="Times New Roman"/>
          <w:b/>
          <w:sz w:val="24"/>
          <w:szCs w:val="24"/>
          <w:u w:val="single"/>
        </w:rPr>
        <w:lastRenderedPageBreak/>
        <w:t>8</w:t>
      </w:r>
      <w:r w:rsidR="00B76213" w:rsidRPr="0059183F">
        <w:rPr>
          <w:rFonts w:ascii="Times New Roman" w:hAnsi="Times New Roman" w:cs="Times New Roman"/>
          <w:b/>
          <w:sz w:val="24"/>
          <w:szCs w:val="24"/>
          <w:u w:val="single"/>
        </w:rPr>
        <w:t>.</w:t>
      </w:r>
      <w:r w:rsidR="00C22B61" w:rsidRPr="0059183F">
        <w:rPr>
          <w:rFonts w:ascii="Times New Roman" w:hAnsi="Times New Roman" w:cs="Times New Roman"/>
          <w:b/>
          <w:sz w:val="24"/>
          <w:szCs w:val="24"/>
          <w:u w:val="single"/>
        </w:rPr>
        <w:t xml:space="preserve"> Results</w:t>
      </w:r>
      <w:bookmarkEnd w:id="13"/>
    </w:p>
    <w:p w14:paraId="229DA0BF" w14:textId="77777777" w:rsidR="001E44EE" w:rsidRPr="0059183F" w:rsidRDefault="009E450A" w:rsidP="0059183F">
      <w:pPr>
        <w:pStyle w:val="Heading2"/>
        <w:rPr>
          <w:rFonts w:ascii="Times New Roman" w:hAnsi="Times New Roman" w:cs="Times New Roman"/>
          <w:i/>
          <w:sz w:val="24"/>
          <w:szCs w:val="24"/>
        </w:rPr>
      </w:pPr>
      <w:bookmarkStart w:id="14" w:name="_Toc459210402"/>
      <w:r>
        <w:rPr>
          <w:rFonts w:ascii="Times New Roman" w:hAnsi="Times New Roman" w:cs="Times New Roman"/>
          <w:i/>
          <w:sz w:val="24"/>
          <w:szCs w:val="24"/>
        </w:rPr>
        <w:t>8.</w:t>
      </w:r>
      <w:r w:rsidR="00B76213" w:rsidRPr="0059183F">
        <w:rPr>
          <w:rFonts w:ascii="Times New Roman" w:hAnsi="Times New Roman" w:cs="Times New Roman"/>
          <w:i/>
          <w:sz w:val="24"/>
          <w:szCs w:val="24"/>
        </w:rPr>
        <w:t>1 ROV seafloor surveys</w:t>
      </w:r>
      <w:bookmarkEnd w:id="14"/>
    </w:p>
    <w:p w14:paraId="142C8E37" w14:textId="77777777" w:rsidR="006B33C8" w:rsidRPr="009D683F" w:rsidRDefault="00B169E4" w:rsidP="001B62AC">
      <w:pPr>
        <w:rPr>
          <w:rFonts w:ascii="Times New Roman" w:hAnsi="Times New Roman" w:cs="Times New Roman"/>
          <w:color w:val="auto"/>
          <w:sz w:val="24"/>
          <w:szCs w:val="24"/>
        </w:rPr>
      </w:pPr>
      <w:r w:rsidRPr="00B4737A">
        <w:rPr>
          <w:rFonts w:ascii="Times New Roman" w:hAnsi="Times New Roman" w:cs="Times New Roman"/>
          <w:color w:val="auto"/>
          <w:sz w:val="24"/>
          <w:szCs w:val="24"/>
        </w:rPr>
        <w:t xml:space="preserve">Depth ranges explored during ROV surveys ranged between </w:t>
      </w:r>
      <w:r w:rsidR="00B4737A" w:rsidRPr="00B4737A">
        <w:rPr>
          <w:rFonts w:ascii="Times New Roman" w:hAnsi="Times New Roman" w:cs="Times New Roman"/>
          <w:color w:val="auto"/>
          <w:sz w:val="24"/>
          <w:szCs w:val="24"/>
        </w:rPr>
        <w:t>240</w:t>
      </w:r>
      <w:r w:rsidRPr="00B4737A">
        <w:rPr>
          <w:rFonts w:ascii="Times New Roman" w:hAnsi="Times New Roman" w:cs="Times New Roman"/>
          <w:color w:val="auto"/>
          <w:sz w:val="24"/>
          <w:szCs w:val="24"/>
        </w:rPr>
        <w:t xml:space="preserve"> m and 4,</w:t>
      </w:r>
      <w:r w:rsidR="00B4737A" w:rsidRPr="00B4737A">
        <w:rPr>
          <w:rFonts w:ascii="Times New Roman" w:hAnsi="Times New Roman" w:cs="Times New Roman"/>
          <w:color w:val="auto"/>
          <w:sz w:val="24"/>
          <w:szCs w:val="24"/>
        </w:rPr>
        <w:t>996</w:t>
      </w:r>
      <w:r w:rsidRPr="00B4737A">
        <w:rPr>
          <w:rFonts w:ascii="Times New Roman" w:hAnsi="Times New Roman" w:cs="Times New Roman"/>
          <w:color w:val="auto"/>
          <w:sz w:val="24"/>
          <w:szCs w:val="24"/>
        </w:rPr>
        <w:t xml:space="preserve"> m, </w:t>
      </w:r>
      <w:r w:rsidRPr="009D683F">
        <w:rPr>
          <w:rFonts w:ascii="Times New Roman" w:hAnsi="Times New Roman" w:cs="Times New Roman"/>
          <w:color w:val="auto"/>
          <w:sz w:val="24"/>
          <w:szCs w:val="24"/>
        </w:rPr>
        <w:t>and bottom times ranged between 2:</w:t>
      </w:r>
      <w:r w:rsidR="00181070" w:rsidRPr="009D683F">
        <w:rPr>
          <w:rFonts w:ascii="Times New Roman" w:hAnsi="Times New Roman" w:cs="Times New Roman"/>
          <w:color w:val="auto"/>
          <w:sz w:val="24"/>
          <w:szCs w:val="24"/>
        </w:rPr>
        <w:t>56</w:t>
      </w:r>
      <w:r w:rsidRPr="009D683F">
        <w:rPr>
          <w:rFonts w:ascii="Times New Roman" w:hAnsi="Times New Roman" w:cs="Times New Roman"/>
          <w:color w:val="auto"/>
          <w:sz w:val="24"/>
          <w:szCs w:val="24"/>
        </w:rPr>
        <w:t xml:space="preserve"> h and </w:t>
      </w:r>
      <w:r w:rsidR="00181070" w:rsidRPr="009D683F">
        <w:rPr>
          <w:rFonts w:ascii="Times New Roman" w:hAnsi="Times New Roman" w:cs="Times New Roman"/>
          <w:color w:val="auto"/>
          <w:sz w:val="24"/>
          <w:szCs w:val="24"/>
        </w:rPr>
        <w:t>7:33</w:t>
      </w:r>
      <w:r w:rsidRPr="009D683F">
        <w:rPr>
          <w:rFonts w:ascii="Times New Roman" w:hAnsi="Times New Roman" w:cs="Times New Roman"/>
          <w:color w:val="auto"/>
          <w:sz w:val="24"/>
          <w:szCs w:val="24"/>
        </w:rPr>
        <w:t xml:space="preserve"> h. Linear distances covered during ROV surveys ranged between 190 m and 1,470 m. </w:t>
      </w:r>
      <w:r w:rsidR="00C03044" w:rsidRPr="009D683F">
        <w:rPr>
          <w:rFonts w:ascii="Times New Roman" w:hAnsi="Times New Roman" w:cs="Times New Roman"/>
          <w:color w:val="auto"/>
          <w:sz w:val="24"/>
          <w:szCs w:val="24"/>
        </w:rPr>
        <w:t xml:space="preserve">During the </w:t>
      </w:r>
      <w:r w:rsidR="009D683F" w:rsidRPr="009D683F">
        <w:rPr>
          <w:rFonts w:ascii="Times New Roman" w:hAnsi="Times New Roman" w:cs="Times New Roman"/>
          <w:color w:val="auto"/>
          <w:sz w:val="24"/>
          <w:szCs w:val="24"/>
        </w:rPr>
        <w:t>19</w:t>
      </w:r>
      <w:r w:rsidR="00C03044" w:rsidRPr="009D683F">
        <w:rPr>
          <w:rFonts w:ascii="Times New Roman" w:hAnsi="Times New Roman" w:cs="Times New Roman"/>
          <w:color w:val="auto"/>
          <w:sz w:val="24"/>
          <w:szCs w:val="24"/>
        </w:rPr>
        <w:t xml:space="preserve"> dives</w:t>
      </w:r>
      <w:r w:rsidR="009D683F" w:rsidRPr="009D683F">
        <w:rPr>
          <w:rFonts w:ascii="Times New Roman" w:hAnsi="Times New Roman" w:cs="Times New Roman"/>
          <w:color w:val="auto"/>
          <w:sz w:val="24"/>
          <w:szCs w:val="24"/>
        </w:rPr>
        <w:t>,</w:t>
      </w:r>
      <w:r w:rsidR="00C03044" w:rsidRPr="009D683F">
        <w:rPr>
          <w:rFonts w:ascii="Times New Roman" w:hAnsi="Times New Roman" w:cs="Times New Roman"/>
          <w:color w:val="auto"/>
          <w:sz w:val="24"/>
          <w:szCs w:val="24"/>
        </w:rPr>
        <w:t xml:space="preserve"> the ROV spend a total of </w:t>
      </w:r>
      <w:r w:rsidR="009D683F" w:rsidRPr="009D683F">
        <w:rPr>
          <w:rFonts w:ascii="Times New Roman" w:hAnsi="Times New Roman" w:cs="Times New Roman"/>
          <w:color w:val="auto"/>
          <w:sz w:val="24"/>
          <w:szCs w:val="24"/>
        </w:rPr>
        <w:t>105:18</w:t>
      </w:r>
      <w:r w:rsidR="00C03044" w:rsidRPr="009D683F">
        <w:rPr>
          <w:rFonts w:ascii="Times New Roman" w:hAnsi="Times New Roman" w:cs="Times New Roman"/>
          <w:color w:val="auto"/>
          <w:sz w:val="24"/>
          <w:szCs w:val="24"/>
        </w:rPr>
        <w:t xml:space="preserve"> h on the bottom and </w:t>
      </w:r>
      <w:r w:rsidR="00C03044" w:rsidRPr="00652FB0">
        <w:rPr>
          <w:rFonts w:ascii="Times New Roman" w:hAnsi="Times New Roman" w:cs="Times New Roman"/>
          <w:color w:val="000000" w:themeColor="text1"/>
          <w:sz w:val="24"/>
          <w:szCs w:val="24"/>
        </w:rPr>
        <w:t xml:space="preserve">covered </w:t>
      </w:r>
      <w:r w:rsidR="000952DA" w:rsidRPr="00652FB0">
        <w:rPr>
          <w:rFonts w:ascii="Times New Roman" w:hAnsi="Times New Roman" w:cs="Times New Roman"/>
          <w:color w:val="000000" w:themeColor="text1"/>
          <w:sz w:val="24"/>
          <w:szCs w:val="24"/>
        </w:rPr>
        <w:t>a</w:t>
      </w:r>
      <w:r w:rsidR="009D683F" w:rsidRPr="00652FB0">
        <w:rPr>
          <w:rFonts w:ascii="Times New Roman" w:hAnsi="Times New Roman" w:cs="Times New Roman"/>
          <w:color w:val="000000" w:themeColor="text1"/>
          <w:sz w:val="24"/>
          <w:szCs w:val="24"/>
        </w:rPr>
        <w:t>n estimated</w:t>
      </w:r>
      <w:r w:rsidR="000952DA" w:rsidRPr="00652FB0">
        <w:rPr>
          <w:rFonts w:ascii="Times New Roman" w:hAnsi="Times New Roman" w:cs="Times New Roman"/>
          <w:color w:val="000000" w:themeColor="text1"/>
          <w:sz w:val="24"/>
          <w:szCs w:val="24"/>
        </w:rPr>
        <w:t xml:space="preserve"> total </w:t>
      </w:r>
      <w:r w:rsidR="00C03044" w:rsidRPr="00652FB0">
        <w:rPr>
          <w:rFonts w:ascii="Times New Roman" w:hAnsi="Times New Roman" w:cs="Times New Roman"/>
          <w:color w:val="000000" w:themeColor="text1"/>
          <w:sz w:val="24"/>
          <w:szCs w:val="24"/>
        </w:rPr>
        <w:t xml:space="preserve">linear distance of </w:t>
      </w:r>
      <w:r w:rsidR="009D683F" w:rsidRPr="00652FB0">
        <w:rPr>
          <w:rFonts w:ascii="Times New Roman" w:hAnsi="Times New Roman" w:cs="Times New Roman"/>
          <w:color w:val="000000" w:themeColor="text1"/>
          <w:sz w:val="24"/>
          <w:szCs w:val="24"/>
        </w:rPr>
        <w:t>13.075</w:t>
      </w:r>
      <w:r w:rsidR="00C03044" w:rsidRPr="00652FB0">
        <w:rPr>
          <w:rFonts w:ascii="Times New Roman" w:hAnsi="Times New Roman" w:cs="Times New Roman"/>
          <w:color w:val="000000" w:themeColor="text1"/>
          <w:sz w:val="24"/>
          <w:szCs w:val="24"/>
        </w:rPr>
        <w:t xml:space="preserve"> </w:t>
      </w:r>
      <w:r w:rsidR="00C03044" w:rsidRPr="009D683F">
        <w:rPr>
          <w:rFonts w:ascii="Times New Roman" w:hAnsi="Times New Roman" w:cs="Times New Roman"/>
          <w:color w:val="auto"/>
          <w:sz w:val="24"/>
          <w:szCs w:val="24"/>
        </w:rPr>
        <w:t xml:space="preserve">km, yielding an average of </w:t>
      </w:r>
      <w:r w:rsidR="009D683F" w:rsidRPr="009D683F">
        <w:rPr>
          <w:rFonts w:ascii="Times New Roman" w:hAnsi="Times New Roman" w:cs="Times New Roman"/>
          <w:color w:val="auto"/>
          <w:sz w:val="24"/>
          <w:szCs w:val="24"/>
        </w:rPr>
        <w:t>124</w:t>
      </w:r>
      <w:r w:rsidR="00C03044" w:rsidRPr="009D683F">
        <w:rPr>
          <w:rFonts w:ascii="Times New Roman" w:hAnsi="Times New Roman" w:cs="Times New Roman"/>
          <w:color w:val="auto"/>
          <w:sz w:val="24"/>
          <w:szCs w:val="24"/>
        </w:rPr>
        <w:t xml:space="preserve"> m surveyed per hour of bottom time </w:t>
      </w:r>
      <w:r w:rsidR="00E84801" w:rsidRPr="009D683F">
        <w:rPr>
          <w:rFonts w:ascii="Times New Roman" w:hAnsi="Times New Roman" w:cs="Times New Roman"/>
          <w:color w:val="auto"/>
          <w:sz w:val="24"/>
          <w:szCs w:val="24"/>
        </w:rPr>
        <w:t xml:space="preserve">(Table </w:t>
      </w:r>
      <w:r w:rsidR="00105692">
        <w:rPr>
          <w:rFonts w:ascii="Times New Roman" w:hAnsi="Times New Roman" w:cs="Times New Roman"/>
          <w:color w:val="auto"/>
          <w:sz w:val="24"/>
          <w:szCs w:val="24"/>
        </w:rPr>
        <w:t>4</w:t>
      </w:r>
      <w:r w:rsidR="00960DFB" w:rsidRPr="009D683F">
        <w:rPr>
          <w:rFonts w:ascii="Times New Roman" w:hAnsi="Times New Roman" w:cs="Times New Roman"/>
          <w:color w:val="auto"/>
          <w:sz w:val="24"/>
          <w:szCs w:val="24"/>
        </w:rPr>
        <w:t xml:space="preserve">). </w:t>
      </w:r>
    </w:p>
    <w:p w14:paraId="0C588AC2" w14:textId="77777777" w:rsidR="00D64C7B" w:rsidRPr="00714A4F" w:rsidRDefault="005845D8" w:rsidP="00D64C7B">
      <w:pPr>
        <w:rPr>
          <w:rFonts w:ascii="Times New Roman" w:hAnsi="Times New Roman" w:cs="Times New Roman"/>
          <w:color w:val="FF0000"/>
          <w:sz w:val="24"/>
          <w:szCs w:val="24"/>
        </w:rPr>
      </w:pPr>
      <w:r w:rsidRPr="00714A4F">
        <w:rPr>
          <w:rFonts w:ascii="Times New Roman" w:hAnsi="Times New Roman" w:cs="Times New Roman"/>
          <w:noProof/>
          <w:color w:val="FF0000"/>
          <w:sz w:val="24"/>
          <w:szCs w:val="24"/>
        </w:rPr>
        <w:t xml:space="preserve">  </w:t>
      </w:r>
      <w:r w:rsidR="00F80F48" w:rsidRPr="00714A4F">
        <w:rPr>
          <w:rFonts w:ascii="Times New Roman" w:eastAsia="Times New Roman" w:hAnsi="Times New Roman" w:cs="Times New Roman"/>
          <w:snapToGrid w:val="0"/>
          <w:color w:val="FF0000"/>
          <w:w w:val="0"/>
          <w:sz w:val="0"/>
          <w:szCs w:val="0"/>
          <w:u w:color="000000"/>
          <w:bdr w:val="none" w:sz="0" w:space="0" w:color="000000"/>
          <w:shd w:val="clear" w:color="000000" w:fill="000000"/>
        </w:rPr>
        <w:t xml:space="preserve"> </w:t>
      </w:r>
      <w:r w:rsidR="00805E87" w:rsidRPr="00714A4F">
        <w:rPr>
          <w:rFonts w:ascii="Times New Roman" w:eastAsia="Times New Roman" w:hAnsi="Times New Roman" w:cs="Times New Roman"/>
          <w:snapToGrid w:val="0"/>
          <w:color w:val="FF0000"/>
          <w:w w:val="0"/>
          <w:sz w:val="0"/>
          <w:szCs w:val="0"/>
          <w:u w:color="000000"/>
          <w:bdr w:val="none" w:sz="0" w:space="0" w:color="000000"/>
          <w:shd w:val="clear" w:color="000000" w:fill="000000"/>
        </w:rPr>
        <w:t xml:space="preserve">       </w:t>
      </w:r>
    </w:p>
    <w:p w14:paraId="3BCFDF7C" w14:textId="77777777" w:rsidR="009D683F" w:rsidRDefault="00D64C7B" w:rsidP="009D683F">
      <w:pPr>
        <w:rPr>
          <w:rFonts w:ascii="Times New Roman" w:hAnsi="Times New Roman" w:cs="Times New Roman"/>
          <w:i/>
          <w:color w:val="auto"/>
          <w:sz w:val="20"/>
          <w:szCs w:val="20"/>
        </w:rPr>
      </w:pPr>
      <w:proofErr w:type="gramStart"/>
      <w:r w:rsidRPr="009D683F">
        <w:rPr>
          <w:rFonts w:ascii="Times New Roman" w:hAnsi="Times New Roman" w:cs="Times New Roman"/>
          <w:b/>
          <w:i/>
          <w:color w:val="auto"/>
          <w:sz w:val="20"/>
          <w:szCs w:val="20"/>
        </w:rPr>
        <w:t xml:space="preserve">Table </w:t>
      </w:r>
      <w:r w:rsidR="00E7340B">
        <w:rPr>
          <w:rFonts w:ascii="Times New Roman" w:hAnsi="Times New Roman" w:cs="Times New Roman"/>
          <w:b/>
          <w:i/>
          <w:color w:val="auto"/>
          <w:sz w:val="20"/>
          <w:szCs w:val="20"/>
        </w:rPr>
        <w:t>4</w:t>
      </w:r>
      <w:r w:rsidRPr="009D683F">
        <w:rPr>
          <w:rFonts w:ascii="Times New Roman" w:hAnsi="Times New Roman" w:cs="Times New Roman"/>
          <w:b/>
          <w:i/>
          <w:color w:val="auto"/>
          <w:sz w:val="20"/>
          <w:szCs w:val="20"/>
        </w:rPr>
        <w:t>.</w:t>
      </w:r>
      <w:proofErr w:type="gramEnd"/>
      <w:r w:rsidRPr="009D683F">
        <w:rPr>
          <w:rFonts w:ascii="Times New Roman" w:hAnsi="Times New Roman" w:cs="Times New Roman"/>
          <w:i/>
          <w:color w:val="auto"/>
          <w:sz w:val="20"/>
          <w:szCs w:val="20"/>
        </w:rPr>
        <w:t xml:space="preserve"> Summary information for the </w:t>
      </w:r>
      <w:r w:rsidR="00714A4F" w:rsidRPr="009D683F">
        <w:rPr>
          <w:rFonts w:ascii="Times New Roman" w:hAnsi="Times New Roman" w:cs="Times New Roman"/>
          <w:i/>
          <w:color w:val="auto"/>
          <w:sz w:val="20"/>
          <w:szCs w:val="20"/>
        </w:rPr>
        <w:t>19</w:t>
      </w:r>
      <w:r w:rsidRPr="009D683F">
        <w:rPr>
          <w:rFonts w:ascii="Times New Roman" w:hAnsi="Times New Roman" w:cs="Times New Roman"/>
          <w:i/>
          <w:color w:val="auto"/>
          <w:sz w:val="20"/>
          <w:szCs w:val="20"/>
        </w:rPr>
        <w:t xml:space="preserve"> ROV dives conducted during EX160</w:t>
      </w:r>
      <w:r w:rsidR="00714A4F" w:rsidRPr="009D683F">
        <w:rPr>
          <w:rFonts w:ascii="Times New Roman" w:hAnsi="Times New Roman" w:cs="Times New Roman"/>
          <w:i/>
          <w:color w:val="auto"/>
          <w:sz w:val="20"/>
          <w:szCs w:val="20"/>
        </w:rPr>
        <w:t>5 Leg 1</w:t>
      </w:r>
      <w:r w:rsidRPr="009D683F">
        <w:rPr>
          <w:rFonts w:ascii="Times New Roman" w:hAnsi="Times New Roman" w:cs="Times New Roman"/>
          <w:i/>
          <w:color w:val="auto"/>
          <w:sz w:val="20"/>
          <w:szCs w:val="20"/>
        </w:rPr>
        <w:t>.</w:t>
      </w:r>
      <w:r w:rsidR="00652FB0">
        <w:rPr>
          <w:rFonts w:ascii="Times New Roman" w:hAnsi="Times New Roman" w:cs="Times New Roman"/>
          <w:i/>
          <w:color w:val="auto"/>
          <w:sz w:val="20"/>
          <w:szCs w:val="20"/>
        </w:rPr>
        <w:t xml:space="preserve"> </w:t>
      </w:r>
    </w:p>
    <w:tbl>
      <w:tblPr>
        <w:tblW w:w="11021" w:type="dxa"/>
        <w:tblInd w:w="-342" w:type="dxa"/>
        <w:tblLayout w:type="fixed"/>
        <w:tblLook w:val="04A0" w:firstRow="1" w:lastRow="0" w:firstColumn="1" w:lastColumn="0" w:noHBand="0" w:noVBand="1"/>
      </w:tblPr>
      <w:tblGrid>
        <w:gridCol w:w="559"/>
        <w:gridCol w:w="847"/>
        <w:gridCol w:w="919"/>
        <w:gridCol w:w="741"/>
        <w:gridCol w:w="811"/>
        <w:gridCol w:w="741"/>
        <w:gridCol w:w="811"/>
        <w:gridCol w:w="671"/>
        <w:gridCol w:w="830"/>
        <w:gridCol w:w="810"/>
        <w:gridCol w:w="720"/>
        <w:gridCol w:w="720"/>
        <w:gridCol w:w="810"/>
        <w:gridCol w:w="1031"/>
      </w:tblGrid>
      <w:tr w:rsidR="00A43021" w:rsidRPr="00AA3748" w14:paraId="3FAC76C9" w14:textId="77777777" w:rsidTr="00194081">
        <w:trPr>
          <w:trHeight w:val="336"/>
        </w:trPr>
        <w:tc>
          <w:tcPr>
            <w:tcW w:w="559"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tcPr>
          <w:p w14:paraId="30BD7BED" w14:textId="77777777"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Dive #</w:t>
            </w:r>
          </w:p>
        </w:tc>
        <w:tc>
          <w:tcPr>
            <w:tcW w:w="847" w:type="dxa"/>
            <w:tcBorders>
              <w:top w:val="single" w:sz="4" w:space="0" w:color="auto"/>
              <w:left w:val="nil"/>
              <w:bottom w:val="single" w:sz="4" w:space="0" w:color="auto"/>
              <w:right w:val="single" w:sz="4" w:space="0" w:color="auto"/>
            </w:tcBorders>
            <w:shd w:val="clear" w:color="000000" w:fill="8DB3E2" w:themeFill="text2" w:themeFillTint="66"/>
            <w:noWrap/>
            <w:vAlign w:val="center"/>
          </w:tcPr>
          <w:p w14:paraId="704811CE" w14:textId="77777777"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Date</w:t>
            </w:r>
          </w:p>
        </w:tc>
        <w:tc>
          <w:tcPr>
            <w:tcW w:w="919"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17DFFC75" w14:textId="77777777"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Location</w:t>
            </w:r>
          </w:p>
        </w:tc>
        <w:tc>
          <w:tcPr>
            <w:tcW w:w="741"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5E5BBCF2" w14:textId="77777777" w:rsidR="00A43021"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Start</w:t>
            </w:r>
          </w:p>
          <w:p w14:paraId="15DA9EB6" w14:textId="3C68DF73" w:rsidR="00A43021"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Lat.</w:t>
            </w:r>
          </w:p>
          <w:p w14:paraId="06E4C848" w14:textId="7F076D00"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(N)</w:t>
            </w:r>
          </w:p>
        </w:tc>
        <w:tc>
          <w:tcPr>
            <w:tcW w:w="811"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15B9E95B" w14:textId="77777777" w:rsidR="00A43021" w:rsidRDefault="00A43021" w:rsidP="00194081">
            <w:pPr>
              <w:spacing w:line="240" w:lineRule="auto"/>
              <w:jc w:val="center"/>
              <w:rPr>
                <w:rFonts w:ascii="Times New Roman" w:eastAsia="Times New Roman" w:hAnsi="Times New Roman" w:cs="Times New Roman"/>
                <w:b/>
                <w:bCs/>
                <w:color w:val="auto"/>
                <w:sz w:val="14"/>
                <w:szCs w:val="14"/>
              </w:rPr>
            </w:pPr>
            <w:r>
              <w:rPr>
                <w:rFonts w:ascii="Times New Roman" w:eastAsia="Times New Roman" w:hAnsi="Times New Roman" w:cs="Times New Roman"/>
                <w:b/>
                <w:bCs/>
                <w:color w:val="auto"/>
                <w:sz w:val="14"/>
                <w:szCs w:val="14"/>
              </w:rPr>
              <w:t>Start</w:t>
            </w:r>
          </w:p>
          <w:p w14:paraId="0FD359F1" w14:textId="1E510A02" w:rsidR="00A43021"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Lon.</w:t>
            </w:r>
          </w:p>
          <w:p w14:paraId="11E43957" w14:textId="3A2E1B50"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(E)</w:t>
            </w:r>
          </w:p>
        </w:tc>
        <w:tc>
          <w:tcPr>
            <w:tcW w:w="741"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37819B70" w14:textId="77777777" w:rsidR="00A43021" w:rsidRDefault="00A43021" w:rsidP="00194081">
            <w:pPr>
              <w:spacing w:line="240" w:lineRule="auto"/>
              <w:jc w:val="center"/>
              <w:rPr>
                <w:rFonts w:ascii="Times New Roman" w:eastAsia="Times New Roman" w:hAnsi="Times New Roman" w:cs="Times New Roman"/>
                <w:b/>
                <w:bCs/>
                <w:color w:val="auto"/>
                <w:sz w:val="14"/>
                <w:szCs w:val="14"/>
              </w:rPr>
            </w:pPr>
            <w:r>
              <w:rPr>
                <w:rFonts w:ascii="Times New Roman" w:eastAsia="Times New Roman" w:hAnsi="Times New Roman" w:cs="Times New Roman"/>
                <w:b/>
                <w:bCs/>
                <w:color w:val="auto"/>
                <w:sz w:val="14"/>
                <w:szCs w:val="14"/>
              </w:rPr>
              <w:t>End</w:t>
            </w:r>
          </w:p>
          <w:p w14:paraId="7152111A" w14:textId="77777777" w:rsidR="00A43021"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Lat.</w:t>
            </w:r>
          </w:p>
          <w:p w14:paraId="7B788782" w14:textId="323790FC"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(N)</w:t>
            </w:r>
          </w:p>
        </w:tc>
        <w:tc>
          <w:tcPr>
            <w:tcW w:w="811"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6F57D777" w14:textId="77777777" w:rsidR="00A43021"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End</w:t>
            </w:r>
          </w:p>
          <w:p w14:paraId="4CA7CDBC" w14:textId="77777777" w:rsidR="00A43021"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Lon.</w:t>
            </w:r>
          </w:p>
          <w:p w14:paraId="59F37C50" w14:textId="25F9B04A"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(E)</w:t>
            </w:r>
          </w:p>
        </w:tc>
        <w:tc>
          <w:tcPr>
            <w:tcW w:w="671"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5457F22A" w14:textId="77777777" w:rsidR="001A56E6" w:rsidRDefault="001A56E6" w:rsidP="00194081">
            <w:pPr>
              <w:spacing w:line="240" w:lineRule="auto"/>
              <w:jc w:val="center"/>
              <w:rPr>
                <w:rFonts w:ascii="Times New Roman" w:eastAsia="Times New Roman" w:hAnsi="Times New Roman" w:cs="Times New Roman"/>
                <w:b/>
                <w:bCs/>
                <w:color w:val="auto"/>
                <w:sz w:val="14"/>
                <w:szCs w:val="14"/>
              </w:rPr>
            </w:pPr>
            <w:r>
              <w:rPr>
                <w:rFonts w:ascii="Times New Roman" w:eastAsia="Times New Roman" w:hAnsi="Times New Roman" w:cs="Times New Roman"/>
                <w:b/>
                <w:bCs/>
                <w:color w:val="auto"/>
                <w:sz w:val="14"/>
                <w:szCs w:val="14"/>
              </w:rPr>
              <w:t>Max.</w:t>
            </w:r>
          </w:p>
          <w:p w14:paraId="18C1E7FE" w14:textId="4CF20CD9" w:rsidR="00A43021" w:rsidRDefault="00A43021" w:rsidP="00194081">
            <w:pPr>
              <w:spacing w:line="240" w:lineRule="auto"/>
              <w:jc w:val="center"/>
              <w:rPr>
                <w:rFonts w:ascii="Times New Roman" w:eastAsia="Times New Roman" w:hAnsi="Times New Roman" w:cs="Times New Roman"/>
                <w:b/>
                <w:bCs/>
                <w:color w:val="auto"/>
                <w:sz w:val="14"/>
                <w:szCs w:val="14"/>
              </w:rPr>
            </w:pPr>
            <w:r>
              <w:rPr>
                <w:rFonts w:ascii="Times New Roman" w:eastAsia="Times New Roman" w:hAnsi="Times New Roman" w:cs="Times New Roman"/>
                <w:b/>
                <w:bCs/>
                <w:color w:val="auto"/>
                <w:sz w:val="14"/>
                <w:szCs w:val="14"/>
              </w:rPr>
              <w:t>Depth</w:t>
            </w:r>
          </w:p>
          <w:p w14:paraId="6CF4ED17" w14:textId="61EDC9F2"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(m)</w:t>
            </w:r>
          </w:p>
        </w:tc>
        <w:tc>
          <w:tcPr>
            <w:tcW w:w="830"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4A96F63E" w14:textId="77777777" w:rsidR="00A43021" w:rsidRDefault="00A43021" w:rsidP="00194081">
            <w:pPr>
              <w:spacing w:line="240" w:lineRule="auto"/>
              <w:jc w:val="center"/>
              <w:rPr>
                <w:rFonts w:ascii="Times New Roman" w:eastAsia="Times New Roman" w:hAnsi="Times New Roman" w:cs="Times New Roman"/>
                <w:b/>
                <w:bCs/>
                <w:color w:val="auto"/>
                <w:sz w:val="14"/>
                <w:szCs w:val="14"/>
              </w:rPr>
            </w:pPr>
            <w:r>
              <w:rPr>
                <w:rFonts w:ascii="Times New Roman" w:eastAsia="Times New Roman" w:hAnsi="Times New Roman" w:cs="Times New Roman"/>
                <w:b/>
                <w:bCs/>
                <w:color w:val="auto"/>
                <w:sz w:val="14"/>
                <w:szCs w:val="14"/>
              </w:rPr>
              <w:t>Bottom</w:t>
            </w:r>
          </w:p>
          <w:p w14:paraId="0B387801" w14:textId="1C7183CA"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Time (</w:t>
            </w:r>
            <w:proofErr w:type="spellStart"/>
            <w:r w:rsidRPr="00AA3748">
              <w:rPr>
                <w:rFonts w:ascii="Times New Roman" w:eastAsia="Times New Roman" w:hAnsi="Times New Roman" w:cs="Times New Roman"/>
                <w:b/>
                <w:bCs/>
                <w:color w:val="auto"/>
                <w:sz w:val="14"/>
                <w:szCs w:val="14"/>
              </w:rPr>
              <w:t>h:m</w:t>
            </w:r>
            <w:proofErr w:type="spellEnd"/>
            <w:r w:rsidRPr="00AA3748">
              <w:rPr>
                <w:rFonts w:ascii="Times New Roman" w:eastAsia="Times New Roman" w:hAnsi="Times New Roman" w:cs="Times New Roman"/>
                <w:b/>
                <w:bCs/>
                <w:color w:val="auto"/>
                <w:sz w:val="14"/>
                <w:szCs w:val="14"/>
              </w:rPr>
              <w:t>)</w:t>
            </w:r>
          </w:p>
        </w:tc>
        <w:tc>
          <w:tcPr>
            <w:tcW w:w="810"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10608087" w14:textId="77777777"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Est. Distance (m)</w:t>
            </w:r>
          </w:p>
        </w:tc>
        <w:tc>
          <w:tcPr>
            <w:tcW w:w="720"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612F7D6E" w14:textId="77777777"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Geo. Samples</w:t>
            </w:r>
            <w:r w:rsidR="00341D92">
              <w:rPr>
                <w:rFonts w:ascii="Times New Roman" w:eastAsia="Times New Roman" w:hAnsi="Times New Roman" w:cs="Times New Roman"/>
                <w:b/>
                <w:bCs/>
                <w:color w:val="auto"/>
                <w:sz w:val="14"/>
                <w:szCs w:val="14"/>
              </w:rPr>
              <w:t>*</w:t>
            </w:r>
          </w:p>
        </w:tc>
        <w:tc>
          <w:tcPr>
            <w:tcW w:w="720"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75EBBC40" w14:textId="77777777"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Bio. Samples</w:t>
            </w:r>
            <w:r w:rsidR="00341D92">
              <w:rPr>
                <w:rFonts w:ascii="Times New Roman" w:eastAsia="Times New Roman" w:hAnsi="Times New Roman" w:cs="Times New Roman"/>
                <w:b/>
                <w:bCs/>
                <w:color w:val="auto"/>
                <w:sz w:val="14"/>
                <w:szCs w:val="14"/>
              </w:rPr>
              <w:t>*</w:t>
            </w:r>
          </w:p>
        </w:tc>
        <w:tc>
          <w:tcPr>
            <w:tcW w:w="810"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49D99900" w14:textId="77777777" w:rsidR="00A43021"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Comm. Samples</w:t>
            </w:r>
          </w:p>
          <w:p w14:paraId="6FA1D48A" w14:textId="3BCF6CD1"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Pr>
                <w:rFonts w:ascii="Times New Roman" w:eastAsia="Times New Roman" w:hAnsi="Times New Roman" w:cs="Times New Roman"/>
                <w:b/>
                <w:bCs/>
                <w:color w:val="auto"/>
                <w:sz w:val="14"/>
                <w:szCs w:val="14"/>
              </w:rPr>
              <w:t>*</w:t>
            </w:r>
          </w:p>
        </w:tc>
        <w:tc>
          <w:tcPr>
            <w:tcW w:w="1031" w:type="dxa"/>
            <w:tcBorders>
              <w:top w:val="single" w:sz="4" w:space="0" w:color="auto"/>
              <w:left w:val="nil"/>
              <w:bottom w:val="single" w:sz="4" w:space="0" w:color="auto"/>
              <w:right w:val="single" w:sz="4" w:space="0" w:color="auto"/>
            </w:tcBorders>
            <w:shd w:val="clear" w:color="000000" w:fill="8DB3E2" w:themeFill="text2" w:themeFillTint="66"/>
            <w:vAlign w:val="center"/>
          </w:tcPr>
          <w:p w14:paraId="2E63A48D" w14:textId="77777777" w:rsidR="00652FB0" w:rsidRPr="00AA3748" w:rsidRDefault="00652FB0" w:rsidP="00194081">
            <w:pPr>
              <w:spacing w:line="240" w:lineRule="auto"/>
              <w:jc w:val="center"/>
              <w:rPr>
                <w:rFonts w:ascii="Times New Roman" w:eastAsia="Times New Roman" w:hAnsi="Times New Roman" w:cs="Times New Roman"/>
                <w:b/>
                <w:bCs/>
                <w:color w:val="auto"/>
                <w:sz w:val="14"/>
                <w:szCs w:val="14"/>
              </w:rPr>
            </w:pPr>
            <w:r w:rsidRPr="00AA3748">
              <w:rPr>
                <w:rFonts w:ascii="Times New Roman" w:eastAsia="Times New Roman" w:hAnsi="Times New Roman" w:cs="Times New Roman"/>
                <w:b/>
                <w:bCs/>
                <w:color w:val="auto"/>
                <w:sz w:val="14"/>
                <w:szCs w:val="14"/>
              </w:rPr>
              <w:t>Main Objective(s)</w:t>
            </w:r>
          </w:p>
        </w:tc>
      </w:tr>
      <w:tr w:rsidR="008C2F44" w:rsidRPr="00AA3748" w14:paraId="21FBACC6" w14:textId="77777777" w:rsidTr="009A09B2">
        <w:trPr>
          <w:trHeight w:val="324"/>
        </w:trPr>
        <w:tc>
          <w:tcPr>
            <w:tcW w:w="559" w:type="dxa"/>
            <w:tcBorders>
              <w:top w:val="nil"/>
              <w:left w:val="single" w:sz="4" w:space="0" w:color="auto"/>
              <w:bottom w:val="single" w:sz="4" w:space="0" w:color="auto"/>
              <w:right w:val="single" w:sz="4" w:space="0" w:color="auto"/>
            </w:tcBorders>
            <w:shd w:val="clear" w:color="auto" w:fill="auto"/>
            <w:noWrap/>
            <w:vAlign w:val="center"/>
          </w:tcPr>
          <w:p w14:paraId="5655D46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w:t>
            </w:r>
          </w:p>
        </w:tc>
        <w:tc>
          <w:tcPr>
            <w:tcW w:w="847" w:type="dxa"/>
            <w:tcBorders>
              <w:top w:val="nil"/>
              <w:left w:val="nil"/>
              <w:bottom w:val="single" w:sz="4" w:space="0" w:color="auto"/>
              <w:right w:val="single" w:sz="4" w:space="0" w:color="auto"/>
            </w:tcBorders>
            <w:shd w:val="clear" w:color="auto" w:fill="auto"/>
            <w:noWrap/>
            <w:vAlign w:val="center"/>
          </w:tcPr>
          <w:p w14:paraId="35C1ABD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4/21/2016</w:t>
            </w:r>
          </w:p>
        </w:tc>
        <w:tc>
          <w:tcPr>
            <w:tcW w:w="919" w:type="dxa"/>
            <w:tcBorders>
              <w:top w:val="nil"/>
              <w:left w:val="nil"/>
              <w:bottom w:val="single" w:sz="4" w:space="0" w:color="auto"/>
              <w:right w:val="single" w:sz="4" w:space="0" w:color="auto"/>
            </w:tcBorders>
            <w:shd w:val="clear" w:color="auto" w:fill="auto"/>
            <w:vAlign w:val="center"/>
          </w:tcPr>
          <w:p w14:paraId="61EB0537" w14:textId="77777777" w:rsidR="00652FB0" w:rsidRDefault="00652FB0" w:rsidP="002D5330">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Santa Rosa North</w:t>
            </w:r>
          </w:p>
        </w:tc>
        <w:tc>
          <w:tcPr>
            <w:tcW w:w="741" w:type="dxa"/>
            <w:tcBorders>
              <w:top w:val="nil"/>
              <w:left w:val="nil"/>
              <w:bottom w:val="single" w:sz="4" w:space="0" w:color="auto"/>
              <w:right w:val="single" w:sz="4" w:space="0" w:color="auto"/>
            </w:tcBorders>
            <w:shd w:val="clear" w:color="auto" w:fill="auto"/>
            <w:noWrap/>
            <w:vAlign w:val="center"/>
          </w:tcPr>
          <w:p w14:paraId="1033F73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12.8605</w:t>
            </w:r>
          </w:p>
        </w:tc>
        <w:tc>
          <w:tcPr>
            <w:tcW w:w="811" w:type="dxa"/>
            <w:tcBorders>
              <w:top w:val="nil"/>
              <w:left w:val="nil"/>
              <w:bottom w:val="single" w:sz="4" w:space="0" w:color="auto"/>
              <w:right w:val="single" w:sz="4" w:space="0" w:color="auto"/>
            </w:tcBorders>
            <w:shd w:val="clear" w:color="auto" w:fill="auto"/>
            <w:noWrap/>
            <w:vAlign w:val="center"/>
          </w:tcPr>
          <w:p w14:paraId="349F792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144.3041</w:t>
            </w:r>
          </w:p>
        </w:tc>
        <w:tc>
          <w:tcPr>
            <w:tcW w:w="741" w:type="dxa"/>
            <w:tcBorders>
              <w:top w:val="nil"/>
              <w:left w:val="nil"/>
              <w:bottom w:val="single" w:sz="4" w:space="0" w:color="auto"/>
              <w:right w:val="single" w:sz="4" w:space="0" w:color="auto"/>
            </w:tcBorders>
            <w:shd w:val="clear" w:color="auto" w:fill="auto"/>
            <w:noWrap/>
            <w:vAlign w:val="center"/>
          </w:tcPr>
          <w:p w14:paraId="64F6CEC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12.8548</w:t>
            </w:r>
          </w:p>
        </w:tc>
        <w:tc>
          <w:tcPr>
            <w:tcW w:w="811" w:type="dxa"/>
            <w:tcBorders>
              <w:top w:val="nil"/>
              <w:left w:val="nil"/>
              <w:bottom w:val="single" w:sz="4" w:space="0" w:color="auto"/>
              <w:right w:val="single" w:sz="4" w:space="0" w:color="auto"/>
            </w:tcBorders>
            <w:shd w:val="clear" w:color="auto" w:fill="auto"/>
            <w:noWrap/>
            <w:vAlign w:val="center"/>
          </w:tcPr>
          <w:p w14:paraId="6B66FEA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144.3064</w:t>
            </w:r>
          </w:p>
        </w:tc>
        <w:tc>
          <w:tcPr>
            <w:tcW w:w="671" w:type="dxa"/>
            <w:tcBorders>
              <w:top w:val="nil"/>
              <w:left w:val="nil"/>
              <w:bottom w:val="single" w:sz="4" w:space="0" w:color="auto"/>
              <w:right w:val="single" w:sz="4" w:space="0" w:color="auto"/>
            </w:tcBorders>
            <w:shd w:val="clear" w:color="auto" w:fill="auto"/>
            <w:vAlign w:val="center"/>
          </w:tcPr>
          <w:p w14:paraId="694366F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634</w:t>
            </w:r>
          </w:p>
        </w:tc>
        <w:tc>
          <w:tcPr>
            <w:tcW w:w="830" w:type="dxa"/>
            <w:tcBorders>
              <w:top w:val="nil"/>
              <w:left w:val="nil"/>
              <w:bottom w:val="single" w:sz="4" w:space="0" w:color="auto"/>
              <w:right w:val="single" w:sz="4" w:space="0" w:color="auto"/>
            </w:tcBorders>
            <w:shd w:val="clear" w:color="auto" w:fill="auto"/>
            <w:noWrap/>
            <w:vAlign w:val="center"/>
          </w:tcPr>
          <w:p w14:paraId="59D2E58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6:39</w:t>
            </w:r>
          </w:p>
        </w:tc>
        <w:tc>
          <w:tcPr>
            <w:tcW w:w="810" w:type="dxa"/>
            <w:tcBorders>
              <w:top w:val="nil"/>
              <w:left w:val="nil"/>
              <w:bottom w:val="single" w:sz="4" w:space="0" w:color="auto"/>
              <w:right w:val="single" w:sz="4" w:space="0" w:color="auto"/>
            </w:tcBorders>
            <w:shd w:val="clear" w:color="auto" w:fill="auto"/>
            <w:noWrap/>
            <w:vAlign w:val="center"/>
          </w:tcPr>
          <w:p w14:paraId="0ABC624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700</w:t>
            </w:r>
          </w:p>
        </w:tc>
        <w:tc>
          <w:tcPr>
            <w:tcW w:w="720" w:type="dxa"/>
            <w:tcBorders>
              <w:top w:val="nil"/>
              <w:left w:val="nil"/>
              <w:bottom w:val="single" w:sz="4" w:space="0" w:color="auto"/>
              <w:right w:val="single" w:sz="4" w:space="0" w:color="auto"/>
            </w:tcBorders>
            <w:shd w:val="clear" w:color="auto" w:fill="auto"/>
            <w:noWrap/>
            <w:vAlign w:val="center"/>
          </w:tcPr>
          <w:p w14:paraId="78132FC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720" w:type="dxa"/>
            <w:tcBorders>
              <w:top w:val="nil"/>
              <w:left w:val="nil"/>
              <w:bottom w:val="single" w:sz="4" w:space="0" w:color="auto"/>
              <w:right w:val="single" w:sz="4" w:space="0" w:color="auto"/>
            </w:tcBorders>
            <w:shd w:val="clear" w:color="auto" w:fill="auto"/>
            <w:noWrap/>
            <w:vAlign w:val="center"/>
          </w:tcPr>
          <w:p w14:paraId="131C09E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810" w:type="dxa"/>
            <w:tcBorders>
              <w:top w:val="nil"/>
              <w:left w:val="nil"/>
              <w:bottom w:val="single" w:sz="4" w:space="0" w:color="auto"/>
              <w:right w:val="single" w:sz="4" w:space="0" w:color="auto"/>
            </w:tcBorders>
            <w:shd w:val="clear" w:color="auto" w:fill="auto"/>
            <w:noWrap/>
            <w:vAlign w:val="center"/>
          </w:tcPr>
          <w:p w14:paraId="35B3E5D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4</w:t>
            </w:r>
          </w:p>
        </w:tc>
        <w:tc>
          <w:tcPr>
            <w:tcW w:w="1031" w:type="dxa"/>
            <w:tcBorders>
              <w:top w:val="nil"/>
              <w:left w:val="nil"/>
              <w:bottom w:val="single" w:sz="4" w:space="0" w:color="auto"/>
              <w:right w:val="single" w:sz="4" w:space="0" w:color="auto"/>
            </w:tcBorders>
            <w:shd w:val="clear" w:color="auto" w:fill="auto"/>
            <w:vAlign w:val="center"/>
          </w:tcPr>
          <w:p w14:paraId="5186230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Fisheries, precious corals</w:t>
            </w:r>
          </w:p>
        </w:tc>
      </w:tr>
      <w:tr w:rsidR="008C2F44" w:rsidRPr="00AA3748" w14:paraId="7C935965" w14:textId="77777777" w:rsidTr="009A09B2">
        <w:trPr>
          <w:trHeight w:val="312"/>
        </w:trPr>
        <w:tc>
          <w:tcPr>
            <w:tcW w:w="559" w:type="dxa"/>
            <w:tcBorders>
              <w:top w:val="nil"/>
              <w:left w:val="single" w:sz="4" w:space="0" w:color="auto"/>
              <w:bottom w:val="single" w:sz="4" w:space="0" w:color="auto"/>
              <w:right w:val="single" w:sz="4" w:space="0" w:color="auto"/>
            </w:tcBorders>
            <w:shd w:val="clear" w:color="auto" w:fill="auto"/>
            <w:noWrap/>
            <w:vAlign w:val="center"/>
          </w:tcPr>
          <w:p w14:paraId="4F1FF5D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2</w:t>
            </w:r>
          </w:p>
        </w:tc>
        <w:tc>
          <w:tcPr>
            <w:tcW w:w="847" w:type="dxa"/>
            <w:tcBorders>
              <w:top w:val="nil"/>
              <w:left w:val="nil"/>
              <w:bottom w:val="single" w:sz="4" w:space="0" w:color="auto"/>
              <w:right w:val="single" w:sz="4" w:space="0" w:color="auto"/>
            </w:tcBorders>
            <w:shd w:val="clear" w:color="auto" w:fill="auto"/>
            <w:noWrap/>
            <w:vAlign w:val="center"/>
          </w:tcPr>
          <w:p w14:paraId="1827A8C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4/22/2016</w:t>
            </w:r>
          </w:p>
        </w:tc>
        <w:tc>
          <w:tcPr>
            <w:tcW w:w="919" w:type="dxa"/>
            <w:tcBorders>
              <w:top w:val="nil"/>
              <w:left w:val="nil"/>
              <w:bottom w:val="single" w:sz="4" w:space="0" w:color="auto"/>
              <w:right w:val="single" w:sz="4" w:space="0" w:color="auto"/>
            </w:tcBorders>
            <w:shd w:val="clear" w:color="auto" w:fill="auto"/>
            <w:vAlign w:val="center"/>
          </w:tcPr>
          <w:p w14:paraId="44839CEF" w14:textId="77777777" w:rsidR="00652FB0" w:rsidRDefault="00652FB0" w:rsidP="002D5330">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Santa Rosa South</w:t>
            </w:r>
          </w:p>
        </w:tc>
        <w:tc>
          <w:tcPr>
            <w:tcW w:w="741" w:type="dxa"/>
            <w:tcBorders>
              <w:top w:val="nil"/>
              <w:left w:val="nil"/>
              <w:bottom w:val="single" w:sz="4" w:space="0" w:color="auto"/>
              <w:right w:val="single" w:sz="4" w:space="0" w:color="auto"/>
            </w:tcBorders>
            <w:shd w:val="clear" w:color="auto" w:fill="auto"/>
            <w:noWrap/>
            <w:vAlign w:val="center"/>
          </w:tcPr>
          <w:p w14:paraId="08285C3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12.7322</w:t>
            </w:r>
          </w:p>
        </w:tc>
        <w:tc>
          <w:tcPr>
            <w:tcW w:w="811" w:type="dxa"/>
            <w:tcBorders>
              <w:top w:val="nil"/>
              <w:left w:val="nil"/>
              <w:bottom w:val="single" w:sz="4" w:space="0" w:color="auto"/>
              <w:right w:val="single" w:sz="4" w:space="0" w:color="auto"/>
            </w:tcBorders>
            <w:shd w:val="clear" w:color="auto" w:fill="auto"/>
            <w:noWrap/>
            <w:vAlign w:val="center"/>
          </w:tcPr>
          <w:p w14:paraId="0F663FD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144.2683</w:t>
            </w:r>
          </w:p>
        </w:tc>
        <w:tc>
          <w:tcPr>
            <w:tcW w:w="741" w:type="dxa"/>
            <w:tcBorders>
              <w:top w:val="nil"/>
              <w:left w:val="nil"/>
              <w:bottom w:val="single" w:sz="4" w:space="0" w:color="auto"/>
              <w:right w:val="single" w:sz="4" w:space="0" w:color="auto"/>
            </w:tcBorders>
            <w:shd w:val="clear" w:color="auto" w:fill="auto"/>
            <w:noWrap/>
            <w:vAlign w:val="center"/>
          </w:tcPr>
          <w:p w14:paraId="60ACB64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12.7319</w:t>
            </w:r>
          </w:p>
        </w:tc>
        <w:tc>
          <w:tcPr>
            <w:tcW w:w="811" w:type="dxa"/>
            <w:tcBorders>
              <w:top w:val="nil"/>
              <w:left w:val="nil"/>
              <w:bottom w:val="single" w:sz="4" w:space="0" w:color="auto"/>
              <w:right w:val="single" w:sz="4" w:space="0" w:color="auto"/>
            </w:tcBorders>
            <w:shd w:val="clear" w:color="auto" w:fill="auto"/>
            <w:noWrap/>
            <w:vAlign w:val="center"/>
          </w:tcPr>
          <w:p w14:paraId="5CD8EBE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16.2771</w:t>
            </w:r>
          </w:p>
        </w:tc>
        <w:tc>
          <w:tcPr>
            <w:tcW w:w="671" w:type="dxa"/>
            <w:tcBorders>
              <w:top w:val="nil"/>
              <w:left w:val="nil"/>
              <w:bottom w:val="single" w:sz="4" w:space="0" w:color="auto"/>
              <w:right w:val="single" w:sz="4" w:space="0" w:color="auto"/>
            </w:tcBorders>
            <w:shd w:val="clear" w:color="auto" w:fill="auto"/>
            <w:vAlign w:val="center"/>
          </w:tcPr>
          <w:p w14:paraId="08DFB6C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581</w:t>
            </w:r>
          </w:p>
        </w:tc>
        <w:tc>
          <w:tcPr>
            <w:tcW w:w="830" w:type="dxa"/>
            <w:tcBorders>
              <w:top w:val="nil"/>
              <w:left w:val="nil"/>
              <w:bottom w:val="single" w:sz="4" w:space="0" w:color="auto"/>
              <w:right w:val="single" w:sz="4" w:space="0" w:color="auto"/>
            </w:tcBorders>
            <w:shd w:val="clear" w:color="auto" w:fill="auto"/>
            <w:noWrap/>
            <w:vAlign w:val="center"/>
          </w:tcPr>
          <w:p w14:paraId="09745F7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6:57</w:t>
            </w:r>
          </w:p>
        </w:tc>
        <w:tc>
          <w:tcPr>
            <w:tcW w:w="810" w:type="dxa"/>
            <w:tcBorders>
              <w:top w:val="nil"/>
              <w:left w:val="nil"/>
              <w:bottom w:val="single" w:sz="4" w:space="0" w:color="auto"/>
              <w:right w:val="single" w:sz="4" w:space="0" w:color="auto"/>
            </w:tcBorders>
            <w:shd w:val="clear" w:color="auto" w:fill="auto"/>
            <w:noWrap/>
            <w:vAlign w:val="center"/>
          </w:tcPr>
          <w:p w14:paraId="507F2A4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900</w:t>
            </w:r>
          </w:p>
        </w:tc>
        <w:tc>
          <w:tcPr>
            <w:tcW w:w="720" w:type="dxa"/>
            <w:tcBorders>
              <w:top w:val="nil"/>
              <w:left w:val="nil"/>
              <w:bottom w:val="single" w:sz="4" w:space="0" w:color="auto"/>
              <w:right w:val="single" w:sz="4" w:space="0" w:color="auto"/>
            </w:tcBorders>
            <w:shd w:val="clear" w:color="auto" w:fill="auto"/>
            <w:noWrap/>
            <w:vAlign w:val="center"/>
          </w:tcPr>
          <w:p w14:paraId="3985BBA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720" w:type="dxa"/>
            <w:tcBorders>
              <w:top w:val="nil"/>
              <w:left w:val="nil"/>
              <w:bottom w:val="single" w:sz="4" w:space="0" w:color="auto"/>
              <w:right w:val="single" w:sz="4" w:space="0" w:color="auto"/>
            </w:tcBorders>
            <w:shd w:val="clear" w:color="auto" w:fill="auto"/>
            <w:noWrap/>
            <w:vAlign w:val="center"/>
          </w:tcPr>
          <w:p w14:paraId="5A7D226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3</w:t>
            </w:r>
          </w:p>
        </w:tc>
        <w:tc>
          <w:tcPr>
            <w:tcW w:w="810" w:type="dxa"/>
            <w:tcBorders>
              <w:top w:val="nil"/>
              <w:left w:val="nil"/>
              <w:bottom w:val="single" w:sz="4" w:space="0" w:color="auto"/>
              <w:right w:val="single" w:sz="4" w:space="0" w:color="auto"/>
            </w:tcBorders>
            <w:shd w:val="clear" w:color="auto" w:fill="auto"/>
            <w:noWrap/>
            <w:vAlign w:val="center"/>
          </w:tcPr>
          <w:p w14:paraId="0D9CB0D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1031" w:type="dxa"/>
            <w:tcBorders>
              <w:top w:val="nil"/>
              <w:left w:val="nil"/>
              <w:bottom w:val="single" w:sz="4" w:space="0" w:color="auto"/>
              <w:right w:val="single" w:sz="4" w:space="0" w:color="auto"/>
            </w:tcBorders>
            <w:shd w:val="clear" w:color="auto" w:fill="auto"/>
            <w:vAlign w:val="center"/>
          </w:tcPr>
          <w:p w14:paraId="4F39EF0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Fisheries, precious corals</w:t>
            </w:r>
          </w:p>
        </w:tc>
      </w:tr>
      <w:tr w:rsidR="008C2F44" w:rsidRPr="00AA3748" w14:paraId="07F789DC" w14:textId="77777777" w:rsidTr="009A09B2">
        <w:trPr>
          <w:trHeight w:val="444"/>
        </w:trPr>
        <w:tc>
          <w:tcPr>
            <w:tcW w:w="559" w:type="dxa"/>
            <w:tcBorders>
              <w:top w:val="nil"/>
              <w:left w:val="single" w:sz="4" w:space="0" w:color="auto"/>
              <w:bottom w:val="single" w:sz="4" w:space="0" w:color="auto"/>
              <w:right w:val="single" w:sz="4" w:space="0" w:color="auto"/>
            </w:tcBorders>
            <w:shd w:val="clear" w:color="auto" w:fill="auto"/>
            <w:noWrap/>
            <w:vAlign w:val="center"/>
          </w:tcPr>
          <w:p w14:paraId="3BD97BF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3</w:t>
            </w:r>
          </w:p>
        </w:tc>
        <w:tc>
          <w:tcPr>
            <w:tcW w:w="847" w:type="dxa"/>
            <w:tcBorders>
              <w:top w:val="nil"/>
              <w:left w:val="nil"/>
              <w:bottom w:val="single" w:sz="4" w:space="0" w:color="auto"/>
              <w:right w:val="single" w:sz="4" w:space="0" w:color="auto"/>
            </w:tcBorders>
            <w:shd w:val="clear" w:color="auto" w:fill="auto"/>
            <w:noWrap/>
            <w:vAlign w:val="center"/>
          </w:tcPr>
          <w:p w14:paraId="217496F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4/23/2016</w:t>
            </w:r>
          </w:p>
        </w:tc>
        <w:tc>
          <w:tcPr>
            <w:tcW w:w="919" w:type="dxa"/>
            <w:tcBorders>
              <w:top w:val="nil"/>
              <w:left w:val="nil"/>
              <w:bottom w:val="single" w:sz="4" w:space="0" w:color="auto"/>
              <w:right w:val="single" w:sz="4" w:space="0" w:color="auto"/>
            </w:tcBorders>
            <w:shd w:val="clear" w:color="auto" w:fill="auto"/>
            <w:vAlign w:val="center"/>
          </w:tcPr>
          <w:p w14:paraId="10CFF6A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Sirena Canyon</w:t>
            </w:r>
          </w:p>
        </w:tc>
        <w:tc>
          <w:tcPr>
            <w:tcW w:w="741" w:type="dxa"/>
            <w:tcBorders>
              <w:top w:val="nil"/>
              <w:left w:val="nil"/>
              <w:bottom w:val="single" w:sz="4" w:space="0" w:color="auto"/>
              <w:right w:val="single" w:sz="4" w:space="0" w:color="auto"/>
            </w:tcBorders>
            <w:shd w:val="clear" w:color="auto" w:fill="auto"/>
            <w:noWrap/>
            <w:vAlign w:val="center"/>
          </w:tcPr>
          <w:p w14:paraId="1535CFE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12.5377</w:t>
            </w:r>
          </w:p>
        </w:tc>
        <w:tc>
          <w:tcPr>
            <w:tcW w:w="811" w:type="dxa"/>
            <w:tcBorders>
              <w:top w:val="nil"/>
              <w:left w:val="nil"/>
              <w:bottom w:val="single" w:sz="4" w:space="0" w:color="auto"/>
              <w:right w:val="single" w:sz="4" w:space="0" w:color="auto"/>
            </w:tcBorders>
            <w:shd w:val="clear" w:color="auto" w:fill="auto"/>
            <w:noWrap/>
            <w:vAlign w:val="center"/>
          </w:tcPr>
          <w:p w14:paraId="4C7611C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144.6073</w:t>
            </w:r>
          </w:p>
        </w:tc>
        <w:tc>
          <w:tcPr>
            <w:tcW w:w="741" w:type="dxa"/>
            <w:tcBorders>
              <w:top w:val="nil"/>
              <w:left w:val="nil"/>
              <w:bottom w:val="single" w:sz="4" w:space="0" w:color="auto"/>
              <w:right w:val="single" w:sz="4" w:space="0" w:color="auto"/>
            </w:tcBorders>
            <w:shd w:val="clear" w:color="auto" w:fill="auto"/>
            <w:noWrap/>
            <w:vAlign w:val="center"/>
          </w:tcPr>
          <w:p w14:paraId="6895145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12.5377</w:t>
            </w:r>
          </w:p>
        </w:tc>
        <w:tc>
          <w:tcPr>
            <w:tcW w:w="811" w:type="dxa"/>
            <w:tcBorders>
              <w:top w:val="nil"/>
              <w:left w:val="nil"/>
              <w:bottom w:val="single" w:sz="4" w:space="0" w:color="auto"/>
              <w:right w:val="single" w:sz="4" w:space="0" w:color="auto"/>
            </w:tcBorders>
            <w:shd w:val="clear" w:color="auto" w:fill="auto"/>
            <w:noWrap/>
            <w:vAlign w:val="center"/>
          </w:tcPr>
          <w:p w14:paraId="3A3998D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144.6043</w:t>
            </w:r>
          </w:p>
        </w:tc>
        <w:tc>
          <w:tcPr>
            <w:tcW w:w="671" w:type="dxa"/>
            <w:tcBorders>
              <w:top w:val="nil"/>
              <w:left w:val="nil"/>
              <w:bottom w:val="single" w:sz="4" w:space="0" w:color="auto"/>
              <w:right w:val="single" w:sz="4" w:space="0" w:color="auto"/>
            </w:tcBorders>
            <w:shd w:val="clear" w:color="auto" w:fill="auto"/>
            <w:vAlign w:val="center"/>
          </w:tcPr>
          <w:p w14:paraId="4EA9E83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4996</w:t>
            </w:r>
          </w:p>
        </w:tc>
        <w:tc>
          <w:tcPr>
            <w:tcW w:w="830" w:type="dxa"/>
            <w:tcBorders>
              <w:top w:val="nil"/>
              <w:left w:val="nil"/>
              <w:bottom w:val="single" w:sz="4" w:space="0" w:color="auto"/>
              <w:right w:val="single" w:sz="4" w:space="0" w:color="auto"/>
            </w:tcBorders>
            <w:shd w:val="clear" w:color="auto" w:fill="auto"/>
            <w:noWrap/>
            <w:vAlign w:val="center"/>
          </w:tcPr>
          <w:p w14:paraId="673D897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4:01</w:t>
            </w:r>
          </w:p>
        </w:tc>
        <w:tc>
          <w:tcPr>
            <w:tcW w:w="810" w:type="dxa"/>
            <w:tcBorders>
              <w:top w:val="nil"/>
              <w:left w:val="nil"/>
              <w:bottom w:val="single" w:sz="4" w:space="0" w:color="auto"/>
              <w:right w:val="single" w:sz="4" w:space="0" w:color="auto"/>
            </w:tcBorders>
            <w:shd w:val="clear" w:color="auto" w:fill="auto"/>
            <w:noWrap/>
            <w:vAlign w:val="center"/>
          </w:tcPr>
          <w:p w14:paraId="3ECEDEF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700</w:t>
            </w:r>
          </w:p>
        </w:tc>
        <w:tc>
          <w:tcPr>
            <w:tcW w:w="720" w:type="dxa"/>
            <w:tcBorders>
              <w:top w:val="nil"/>
              <w:left w:val="nil"/>
              <w:bottom w:val="single" w:sz="4" w:space="0" w:color="auto"/>
              <w:right w:val="single" w:sz="4" w:space="0" w:color="auto"/>
            </w:tcBorders>
            <w:shd w:val="clear" w:color="auto" w:fill="auto"/>
            <w:noWrap/>
            <w:vAlign w:val="center"/>
          </w:tcPr>
          <w:p w14:paraId="214C699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720" w:type="dxa"/>
            <w:tcBorders>
              <w:top w:val="nil"/>
              <w:left w:val="nil"/>
              <w:bottom w:val="single" w:sz="4" w:space="0" w:color="auto"/>
              <w:right w:val="single" w:sz="4" w:space="0" w:color="auto"/>
            </w:tcBorders>
            <w:shd w:val="clear" w:color="auto" w:fill="auto"/>
            <w:noWrap/>
            <w:vAlign w:val="center"/>
          </w:tcPr>
          <w:p w14:paraId="0B7AD69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3</w:t>
            </w:r>
          </w:p>
        </w:tc>
        <w:tc>
          <w:tcPr>
            <w:tcW w:w="810" w:type="dxa"/>
            <w:tcBorders>
              <w:top w:val="nil"/>
              <w:left w:val="nil"/>
              <w:bottom w:val="single" w:sz="4" w:space="0" w:color="auto"/>
              <w:right w:val="single" w:sz="4" w:space="0" w:color="auto"/>
            </w:tcBorders>
            <w:shd w:val="clear" w:color="auto" w:fill="auto"/>
            <w:noWrap/>
            <w:vAlign w:val="center"/>
          </w:tcPr>
          <w:p w14:paraId="02871C7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1031" w:type="dxa"/>
            <w:tcBorders>
              <w:top w:val="nil"/>
              <w:left w:val="nil"/>
              <w:bottom w:val="single" w:sz="4" w:space="0" w:color="auto"/>
              <w:right w:val="single" w:sz="4" w:space="0" w:color="auto"/>
            </w:tcBorders>
            <w:shd w:val="clear" w:color="auto" w:fill="auto"/>
            <w:vAlign w:val="center"/>
          </w:tcPr>
          <w:p w14:paraId="145B271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Abyssal communities, geologic history</w:t>
            </w:r>
          </w:p>
        </w:tc>
      </w:tr>
      <w:tr w:rsidR="008C2F44" w:rsidRPr="00AA3748" w14:paraId="703D77EF"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3E7061A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w:t>
            </w:r>
          </w:p>
        </w:tc>
        <w:tc>
          <w:tcPr>
            <w:tcW w:w="847" w:type="dxa"/>
            <w:tcBorders>
              <w:top w:val="nil"/>
              <w:left w:val="nil"/>
              <w:bottom w:val="single" w:sz="4" w:space="0" w:color="auto"/>
              <w:right w:val="single" w:sz="4" w:space="0" w:color="auto"/>
            </w:tcBorders>
            <w:shd w:val="clear" w:color="auto" w:fill="auto"/>
            <w:noWrap/>
            <w:vAlign w:val="center"/>
          </w:tcPr>
          <w:p w14:paraId="785E843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4/24/2016</w:t>
            </w:r>
          </w:p>
        </w:tc>
        <w:tc>
          <w:tcPr>
            <w:tcW w:w="919" w:type="dxa"/>
            <w:tcBorders>
              <w:top w:val="nil"/>
              <w:left w:val="nil"/>
              <w:bottom w:val="single" w:sz="4" w:space="0" w:color="auto"/>
              <w:right w:val="single" w:sz="4" w:space="0" w:color="auto"/>
            </w:tcBorders>
            <w:shd w:val="clear" w:color="auto" w:fill="auto"/>
            <w:vAlign w:val="center"/>
          </w:tcPr>
          <w:p w14:paraId="5D029E7F" w14:textId="707FDA06" w:rsidR="00652FB0" w:rsidRDefault="00652FB0" w:rsidP="002D5330">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Enigma Seamount</w:t>
            </w:r>
          </w:p>
        </w:tc>
        <w:tc>
          <w:tcPr>
            <w:tcW w:w="741" w:type="dxa"/>
            <w:tcBorders>
              <w:top w:val="nil"/>
              <w:left w:val="nil"/>
              <w:bottom w:val="single" w:sz="4" w:space="0" w:color="auto"/>
              <w:right w:val="single" w:sz="4" w:space="0" w:color="auto"/>
            </w:tcBorders>
            <w:shd w:val="clear" w:color="auto" w:fill="auto"/>
            <w:noWrap/>
            <w:vAlign w:val="center"/>
          </w:tcPr>
          <w:p w14:paraId="488765A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11.4167</w:t>
            </w:r>
          </w:p>
        </w:tc>
        <w:tc>
          <w:tcPr>
            <w:tcW w:w="811" w:type="dxa"/>
            <w:tcBorders>
              <w:top w:val="nil"/>
              <w:left w:val="nil"/>
              <w:bottom w:val="single" w:sz="4" w:space="0" w:color="auto"/>
              <w:right w:val="single" w:sz="4" w:space="0" w:color="auto"/>
            </w:tcBorders>
            <w:shd w:val="clear" w:color="auto" w:fill="auto"/>
            <w:noWrap/>
            <w:vAlign w:val="center"/>
          </w:tcPr>
          <w:p w14:paraId="0D53604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144.7827</w:t>
            </w:r>
          </w:p>
        </w:tc>
        <w:tc>
          <w:tcPr>
            <w:tcW w:w="741" w:type="dxa"/>
            <w:tcBorders>
              <w:top w:val="nil"/>
              <w:left w:val="nil"/>
              <w:bottom w:val="single" w:sz="4" w:space="0" w:color="auto"/>
              <w:right w:val="single" w:sz="4" w:space="0" w:color="auto"/>
            </w:tcBorders>
            <w:shd w:val="clear" w:color="auto" w:fill="auto"/>
            <w:vAlign w:val="center"/>
          </w:tcPr>
          <w:p w14:paraId="52A16ED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11.4125</w:t>
            </w:r>
          </w:p>
        </w:tc>
        <w:tc>
          <w:tcPr>
            <w:tcW w:w="811" w:type="dxa"/>
            <w:tcBorders>
              <w:top w:val="nil"/>
              <w:left w:val="nil"/>
              <w:bottom w:val="single" w:sz="4" w:space="0" w:color="auto"/>
              <w:right w:val="single" w:sz="4" w:space="0" w:color="auto"/>
            </w:tcBorders>
            <w:shd w:val="clear" w:color="auto" w:fill="auto"/>
            <w:vAlign w:val="center"/>
          </w:tcPr>
          <w:p w14:paraId="162703C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144.7843</w:t>
            </w:r>
          </w:p>
        </w:tc>
        <w:tc>
          <w:tcPr>
            <w:tcW w:w="671" w:type="dxa"/>
            <w:tcBorders>
              <w:top w:val="nil"/>
              <w:left w:val="nil"/>
              <w:bottom w:val="single" w:sz="4" w:space="0" w:color="auto"/>
              <w:right w:val="single" w:sz="4" w:space="0" w:color="auto"/>
            </w:tcBorders>
            <w:shd w:val="clear" w:color="auto" w:fill="auto"/>
            <w:vAlign w:val="center"/>
          </w:tcPr>
          <w:p w14:paraId="71C8CDE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3784</w:t>
            </w:r>
          </w:p>
        </w:tc>
        <w:tc>
          <w:tcPr>
            <w:tcW w:w="830" w:type="dxa"/>
            <w:tcBorders>
              <w:top w:val="nil"/>
              <w:left w:val="nil"/>
              <w:bottom w:val="single" w:sz="4" w:space="0" w:color="auto"/>
              <w:right w:val="single" w:sz="4" w:space="0" w:color="auto"/>
            </w:tcBorders>
            <w:shd w:val="clear" w:color="auto" w:fill="auto"/>
            <w:noWrap/>
            <w:vAlign w:val="center"/>
          </w:tcPr>
          <w:p w14:paraId="3F90AE6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3:44</w:t>
            </w:r>
          </w:p>
        </w:tc>
        <w:tc>
          <w:tcPr>
            <w:tcW w:w="810" w:type="dxa"/>
            <w:tcBorders>
              <w:top w:val="nil"/>
              <w:left w:val="nil"/>
              <w:bottom w:val="single" w:sz="4" w:space="0" w:color="auto"/>
              <w:right w:val="single" w:sz="4" w:space="0" w:color="auto"/>
            </w:tcBorders>
            <w:shd w:val="clear" w:color="auto" w:fill="auto"/>
            <w:noWrap/>
            <w:vAlign w:val="center"/>
          </w:tcPr>
          <w:p w14:paraId="2C7F6CF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800</w:t>
            </w:r>
          </w:p>
        </w:tc>
        <w:tc>
          <w:tcPr>
            <w:tcW w:w="720" w:type="dxa"/>
            <w:tcBorders>
              <w:top w:val="nil"/>
              <w:left w:val="nil"/>
              <w:bottom w:val="single" w:sz="4" w:space="0" w:color="auto"/>
              <w:right w:val="single" w:sz="4" w:space="0" w:color="auto"/>
            </w:tcBorders>
            <w:shd w:val="clear" w:color="auto" w:fill="auto"/>
            <w:noWrap/>
            <w:vAlign w:val="center"/>
          </w:tcPr>
          <w:p w14:paraId="2F84783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3</w:t>
            </w:r>
          </w:p>
        </w:tc>
        <w:tc>
          <w:tcPr>
            <w:tcW w:w="720" w:type="dxa"/>
            <w:tcBorders>
              <w:top w:val="nil"/>
              <w:left w:val="nil"/>
              <w:bottom w:val="single" w:sz="4" w:space="0" w:color="auto"/>
              <w:right w:val="single" w:sz="4" w:space="0" w:color="auto"/>
            </w:tcBorders>
            <w:shd w:val="clear" w:color="auto" w:fill="auto"/>
            <w:noWrap/>
            <w:vAlign w:val="center"/>
          </w:tcPr>
          <w:p w14:paraId="0804446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810" w:type="dxa"/>
            <w:tcBorders>
              <w:top w:val="nil"/>
              <w:left w:val="nil"/>
              <w:bottom w:val="single" w:sz="4" w:space="0" w:color="auto"/>
              <w:right w:val="single" w:sz="4" w:space="0" w:color="auto"/>
            </w:tcBorders>
            <w:shd w:val="clear" w:color="auto" w:fill="auto"/>
            <w:noWrap/>
            <w:vAlign w:val="center"/>
          </w:tcPr>
          <w:p w14:paraId="26BFD66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bottom w:val="single" w:sz="4" w:space="0" w:color="auto"/>
              <w:right w:val="single" w:sz="4" w:space="0" w:color="auto"/>
            </w:tcBorders>
            <w:shd w:val="clear" w:color="auto" w:fill="auto"/>
            <w:vAlign w:val="center"/>
          </w:tcPr>
          <w:p w14:paraId="28917B8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Seamount, geologic history</w:t>
            </w:r>
          </w:p>
        </w:tc>
      </w:tr>
      <w:tr w:rsidR="008C2F44" w:rsidRPr="00AA3748" w14:paraId="3C5EA1E6"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012EF00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w:t>
            </w:r>
          </w:p>
        </w:tc>
        <w:tc>
          <w:tcPr>
            <w:tcW w:w="847" w:type="dxa"/>
            <w:tcBorders>
              <w:top w:val="nil"/>
              <w:left w:val="nil"/>
              <w:bottom w:val="single" w:sz="4" w:space="0" w:color="auto"/>
              <w:right w:val="single" w:sz="4" w:space="0" w:color="auto"/>
            </w:tcBorders>
            <w:shd w:val="clear" w:color="auto" w:fill="auto"/>
            <w:noWrap/>
            <w:vAlign w:val="center"/>
          </w:tcPr>
          <w:p w14:paraId="00BA2AA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4/26/2016</w:t>
            </w:r>
          </w:p>
        </w:tc>
        <w:tc>
          <w:tcPr>
            <w:tcW w:w="919" w:type="dxa"/>
            <w:tcBorders>
              <w:top w:val="nil"/>
              <w:left w:val="nil"/>
              <w:bottom w:val="single" w:sz="4" w:space="0" w:color="auto"/>
              <w:right w:val="single" w:sz="4" w:space="0" w:color="auto"/>
            </w:tcBorders>
            <w:shd w:val="clear" w:color="auto" w:fill="auto"/>
            <w:vAlign w:val="center"/>
          </w:tcPr>
          <w:p w14:paraId="01035623" w14:textId="77777777" w:rsidR="00652FB0" w:rsidRDefault="00652FB0" w:rsidP="002D5330">
            <w:pPr>
              <w:spacing w:line="240" w:lineRule="auto"/>
              <w:rPr>
                <w:rFonts w:ascii="Times New Roman" w:eastAsia="Times New Roman" w:hAnsi="Times New Roman" w:cs="Times New Roman"/>
                <w:color w:val="auto"/>
                <w:sz w:val="14"/>
                <w:szCs w:val="14"/>
              </w:rPr>
            </w:pPr>
            <w:proofErr w:type="spellStart"/>
            <w:r w:rsidRPr="00AA3748">
              <w:rPr>
                <w:rFonts w:ascii="Times New Roman" w:eastAsia="Times New Roman" w:hAnsi="Times New Roman" w:cs="Times New Roman"/>
                <w:color w:val="auto"/>
                <w:sz w:val="14"/>
                <w:szCs w:val="14"/>
              </w:rPr>
              <w:t>Fina</w:t>
            </w:r>
            <w:proofErr w:type="spellEnd"/>
            <w:r w:rsidRPr="00AA3748">
              <w:rPr>
                <w:rFonts w:ascii="Times New Roman" w:eastAsia="Times New Roman" w:hAnsi="Times New Roman" w:cs="Times New Roman"/>
                <w:color w:val="auto"/>
                <w:sz w:val="14"/>
                <w:szCs w:val="14"/>
              </w:rPr>
              <w:t xml:space="preserve"> </w:t>
            </w:r>
            <w:proofErr w:type="spellStart"/>
            <w:r w:rsidRPr="00AA3748">
              <w:rPr>
                <w:rFonts w:ascii="Times New Roman" w:eastAsia="Times New Roman" w:hAnsi="Times New Roman" w:cs="Times New Roman"/>
                <w:color w:val="auto"/>
                <w:sz w:val="14"/>
                <w:szCs w:val="14"/>
              </w:rPr>
              <w:t>Nagu</w:t>
            </w:r>
            <w:proofErr w:type="spellEnd"/>
            <w:r w:rsidRPr="00AA3748">
              <w:rPr>
                <w:rFonts w:ascii="Times New Roman" w:eastAsia="Times New Roman" w:hAnsi="Times New Roman" w:cs="Times New Roman"/>
                <w:color w:val="auto"/>
                <w:sz w:val="14"/>
                <w:szCs w:val="14"/>
              </w:rPr>
              <w:t xml:space="preserve"> Caldera D</w:t>
            </w:r>
          </w:p>
        </w:tc>
        <w:tc>
          <w:tcPr>
            <w:tcW w:w="741" w:type="dxa"/>
            <w:tcBorders>
              <w:top w:val="nil"/>
              <w:left w:val="nil"/>
              <w:bottom w:val="single" w:sz="4" w:space="0" w:color="auto"/>
              <w:right w:val="single" w:sz="4" w:space="0" w:color="auto"/>
            </w:tcBorders>
            <w:shd w:val="clear" w:color="auto" w:fill="auto"/>
            <w:noWrap/>
            <w:vAlign w:val="center"/>
          </w:tcPr>
          <w:p w14:paraId="780C394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12.6934</w:t>
            </w:r>
          </w:p>
        </w:tc>
        <w:tc>
          <w:tcPr>
            <w:tcW w:w="811" w:type="dxa"/>
            <w:tcBorders>
              <w:top w:val="nil"/>
              <w:left w:val="nil"/>
              <w:bottom w:val="single" w:sz="4" w:space="0" w:color="auto"/>
              <w:right w:val="single" w:sz="4" w:space="0" w:color="auto"/>
            </w:tcBorders>
            <w:shd w:val="clear" w:color="auto" w:fill="auto"/>
            <w:noWrap/>
            <w:vAlign w:val="center"/>
          </w:tcPr>
          <w:p w14:paraId="07FEC2C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143.7496</w:t>
            </w:r>
          </w:p>
        </w:tc>
        <w:tc>
          <w:tcPr>
            <w:tcW w:w="741" w:type="dxa"/>
            <w:tcBorders>
              <w:top w:val="nil"/>
              <w:left w:val="nil"/>
              <w:bottom w:val="single" w:sz="4" w:space="0" w:color="auto"/>
              <w:right w:val="single" w:sz="4" w:space="0" w:color="auto"/>
            </w:tcBorders>
            <w:shd w:val="clear" w:color="auto" w:fill="auto"/>
            <w:vAlign w:val="center"/>
          </w:tcPr>
          <w:p w14:paraId="5382AA5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12.7000</w:t>
            </w:r>
          </w:p>
        </w:tc>
        <w:tc>
          <w:tcPr>
            <w:tcW w:w="811" w:type="dxa"/>
            <w:tcBorders>
              <w:top w:val="nil"/>
              <w:left w:val="nil"/>
              <w:bottom w:val="single" w:sz="4" w:space="0" w:color="auto"/>
              <w:right w:val="single" w:sz="4" w:space="0" w:color="auto"/>
            </w:tcBorders>
            <w:shd w:val="clear" w:color="auto" w:fill="auto"/>
            <w:vAlign w:val="center"/>
          </w:tcPr>
          <w:p w14:paraId="56CE0DA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143.7475</w:t>
            </w:r>
          </w:p>
        </w:tc>
        <w:tc>
          <w:tcPr>
            <w:tcW w:w="671" w:type="dxa"/>
            <w:tcBorders>
              <w:top w:val="nil"/>
              <w:left w:val="nil"/>
              <w:bottom w:val="single" w:sz="4" w:space="0" w:color="auto"/>
              <w:right w:val="single" w:sz="4" w:space="0" w:color="auto"/>
            </w:tcBorders>
            <w:shd w:val="clear" w:color="auto" w:fill="auto"/>
            <w:vAlign w:val="center"/>
          </w:tcPr>
          <w:p w14:paraId="39EF443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2974</w:t>
            </w:r>
          </w:p>
        </w:tc>
        <w:tc>
          <w:tcPr>
            <w:tcW w:w="830" w:type="dxa"/>
            <w:tcBorders>
              <w:top w:val="nil"/>
              <w:left w:val="nil"/>
              <w:bottom w:val="single" w:sz="4" w:space="0" w:color="auto"/>
              <w:right w:val="single" w:sz="4" w:space="0" w:color="auto"/>
            </w:tcBorders>
            <w:shd w:val="clear" w:color="auto" w:fill="auto"/>
            <w:noWrap/>
            <w:vAlign w:val="center"/>
          </w:tcPr>
          <w:p w14:paraId="2B17FB4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5:29</w:t>
            </w:r>
          </w:p>
        </w:tc>
        <w:tc>
          <w:tcPr>
            <w:tcW w:w="810" w:type="dxa"/>
            <w:tcBorders>
              <w:top w:val="nil"/>
              <w:left w:val="nil"/>
              <w:bottom w:val="single" w:sz="4" w:space="0" w:color="auto"/>
              <w:right w:val="single" w:sz="4" w:space="0" w:color="auto"/>
            </w:tcBorders>
            <w:shd w:val="clear" w:color="auto" w:fill="auto"/>
            <w:noWrap/>
            <w:vAlign w:val="center"/>
          </w:tcPr>
          <w:p w14:paraId="521050E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750</w:t>
            </w:r>
          </w:p>
        </w:tc>
        <w:tc>
          <w:tcPr>
            <w:tcW w:w="720" w:type="dxa"/>
            <w:tcBorders>
              <w:top w:val="nil"/>
              <w:left w:val="nil"/>
              <w:bottom w:val="single" w:sz="4" w:space="0" w:color="auto"/>
              <w:right w:val="single" w:sz="4" w:space="0" w:color="auto"/>
            </w:tcBorders>
            <w:shd w:val="clear" w:color="auto" w:fill="auto"/>
            <w:noWrap/>
            <w:vAlign w:val="center"/>
          </w:tcPr>
          <w:p w14:paraId="56FB790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3</w:t>
            </w:r>
          </w:p>
        </w:tc>
        <w:tc>
          <w:tcPr>
            <w:tcW w:w="720" w:type="dxa"/>
            <w:tcBorders>
              <w:top w:val="nil"/>
              <w:left w:val="nil"/>
              <w:bottom w:val="single" w:sz="4" w:space="0" w:color="auto"/>
              <w:right w:val="single" w:sz="4" w:space="0" w:color="auto"/>
            </w:tcBorders>
            <w:shd w:val="clear" w:color="auto" w:fill="auto"/>
            <w:noWrap/>
            <w:vAlign w:val="center"/>
          </w:tcPr>
          <w:p w14:paraId="085F626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810" w:type="dxa"/>
            <w:tcBorders>
              <w:top w:val="nil"/>
              <w:left w:val="nil"/>
              <w:bottom w:val="single" w:sz="4" w:space="0" w:color="auto"/>
              <w:right w:val="single" w:sz="4" w:space="0" w:color="auto"/>
            </w:tcBorders>
            <w:shd w:val="clear" w:color="auto" w:fill="auto"/>
            <w:noWrap/>
            <w:vAlign w:val="center"/>
          </w:tcPr>
          <w:p w14:paraId="4E4EE73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1031" w:type="dxa"/>
            <w:tcBorders>
              <w:top w:val="nil"/>
              <w:left w:val="nil"/>
              <w:bottom w:val="single" w:sz="4" w:space="0" w:color="auto"/>
              <w:right w:val="single" w:sz="4" w:space="0" w:color="auto"/>
            </w:tcBorders>
            <w:shd w:val="clear" w:color="auto" w:fill="auto"/>
            <w:vAlign w:val="center"/>
          </w:tcPr>
          <w:p w14:paraId="440985C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Geologic history</w:t>
            </w:r>
          </w:p>
        </w:tc>
      </w:tr>
      <w:tr w:rsidR="008C2F44" w:rsidRPr="00AA3748" w14:paraId="7F77140B"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1575D6A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w:t>
            </w:r>
          </w:p>
        </w:tc>
        <w:tc>
          <w:tcPr>
            <w:tcW w:w="847" w:type="dxa"/>
            <w:tcBorders>
              <w:top w:val="nil"/>
              <w:left w:val="nil"/>
              <w:bottom w:val="single" w:sz="4" w:space="0" w:color="auto"/>
              <w:right w:val="single" w:sz="4" w:space="0" w:color="auto"/>
            </w:tcBorders>
            <w:shd w:val="clear" w:color="auto" w:fill="auto"/>
            <w:noWrap/>
            <w:vAlign w:val="center"/>
          </w:tcPr>
          <w:p w14:paraId="64B7FC2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4/27/2016</w:t>
            </w:r>
          </w:p>
        </w:tc>
        <w:tc>
          <w:tcPr>
            <w:tcW w:w="919" w:type="dxa"/>
            <w:tcBorders>
              <w:top w:val="nil"/>
              <w:left w:val="nil"/>
              <w:bottom w:val="single" w:sz="4" w:space="0" w:color="auto"/>
              <w:right w:val="single" w:sz="4" w:space="0" w:color="auto"/>
            </w:tcBorders>
            <w:shd w:val="clear" w:color="auto" w:fill="auto"/>
            <w:vAlign w:val="center"/>
          </w:tcPr>
          <w:p w14:paraId="0150AB27" w14:textId="77777777" w:rsidR="00652FB0" w:rsidRDefault="00652FB0" w:rsidP="002D5330">
            <w:pPr>
              <w:spacing w:line="240" w:lineRule="auto"/>
              <w:rPr>
                <w:rFonts w:ascii="Times New Roman" w:eastAsia="Times New Roman" w:hAnsi="Times New Roman" w:cs="Times New Roman"/>
                <w:color w:val="auto"/>
                <w:sz w:val="14"/>
                <w:szCs w:val="14"/>
              </w:rPr>
            </w:pPr>
            <w:proofErr w:type="spellStart"/>
            <w:r w:rsidRPr="00AA3748">
              <w:rPr>
                <w:rFonts w:ascii="Times New Roman" w:eastAsia="Times New Roman" w:hAnsi="Times New Roman" w:cs="Times New Roman"/>
                <w:color w:val="auto"/>
                <w:sz w:val="14"/>
                <w:szCs w:val="14"/>
              </w:rPr>
              <w:t>Fina</w:t>
            </w:r>
            <w:proofErr w:type="spellEnd"/>
            <w:r w:rsidRPr="00AA3748">
              <w:rPr>
                <w:rFonts w:ascii="Times New Roman" w:eastAsia="Times New Roman" w:hAnsi="Times New Roman" w:cs="Times New Roman"/>
                <w:color w:val="auto"/>
                <w:sz w:val="14"/>
                <w:szCs w:val="14"/>
              </w:rPr>
              <w:t xml:space="preserve"> </w:t>
            </w:r>
            <w:proofErr w:type="spellStart"/>
            <w:r w:rsidRPr="00AA3748">
              <w:rPr>
                <w:rFonts w:ascii="Times New Roman" w:eastAsia="Times New Roman" w:hAnsi="Times New Roman" w:cs="Times New Roman"/>
                <w:color w:val="auto"/>
                <w:sz w:val="14"/>
                <w:szCs w:val="14"/>
              </w:rPr>
              <w:t>Nagu</w:t>
            </w:r>
            <w:proofErr w:type="spellEnd"/>
            <w:r w:rsidRPr="00AA3748">
              <w:rPr>
                <w:rFonts w:ascii="Times New Roman" w:eastAsia="Times New Roman" w:hAnsi="Times New Roman" w:cs="Times New Roman"/>
                <w:color w:val="auto"/>
                <w:sz w:val="14"/>
                <w:szCs w:val="14"/>
              </w:rPr>
              <w:t xml:space="preserve"> Caldera C</w:t>
            </w:r>
          </w:p>
        </w:tc>
        <w:tc>
          <w:tcPr>
            <w:tcW w:w="741" w:type="dxa"/>
            <w:tcBorders>
              <w:top w:val="nil"/>
              <w:left w:val="nil"/>
              <w:bottom w:val="single" w:sz="4" w:space="0" w:color="auto"/>
              <w:right w:val="single" w:sz="4" w:space="0" w:color="auto"/>
            </w:tcBorders>
            <w:shd w:val="clear" w:color="auto" w:fill="auto"/>
            <w:noWrap/>
            <w:vAlign w:val="center"/>
          </w:tcPr>
          <w:p w14:paraId="0EC2A1E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12.7968</w:t>
            </w:r>
          </w:p>
        </w:tc>
        <w:tc>
          <w:tcPr>
            <w:tcW w:w="811" w:type="dxa"/>
            <w:tcBorders>
              <w:top w:val="nil"/>
              <w:left w:val="nil"/>
              <w:bottom w:val="single" w:sz="4" w:space="0" w:color="auto"/>
              <w:right w:val="single" w:sz="4" w:space="0" w:color="auto"/>
            </w:tcBorders>
            <w:shd w:val="clear" w:color="auto" w:fill="auto"/>
            <w:noWrap/>
            <w:vAlign w:val="center"/>
          </w:tcPr>
          <w:p w14:paraId="5BC8FCB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143.7810</w:t>
            </w:r>
          </w:p>
        </w:tc>
        <w:tc>
          <w:tcPr>
            <w:tcW w:w="741" w:type="dxa"/>
            <w:tcBorders>
              <w:top w:val="nil"/>
              <w:left w:val="nil"/>
              <w:bottom w:val="single" w:sz="4" w:space="0" w:color="auto"/>
              <w:right w:val="single" w:sz="4" w:space="0" w:color="auto"/>
            </w:tcBorders>
            <w:shd w:val="clear" w:color="auto" w:fill="auto"/>
            <w:vAlign w:val="center"/>
          </w:tcPr>
          <w:p w14:paraId="4894FFB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12.7956</w:t>
            </w:r>
          </w:p>
        </w:tc>
        <w:tc>
          <w:tcPr>
            <w:tcW w:w="811" w:type="dxa"/>
            <w:tcBorders>
              <w:top w:val="nil"/>
              <w:left w:val="nil"/>
              <w:bottom w:val="single" w:sz="4" w:space="0" w:color="auto"/>
              <w:right w:val="single" w:sz="4" w:space="0" w:color="auto"/>
            </w:tcBorders>
            <w:shd w:val="clear" w:color="auto" w:fill="auto"/>
            <w:vAlign w:val="center"/>
          </w:tcPr>
          <w:p w14:paraId="17230D3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143.7888</w:t>
            </w:r>
          </w:p>
        </w:tc>
        <w:tc>
          <w:tcPr>
            <w:tcW w:w="671" w:type="dxa"/>
            <w:tcBorders>
              <w:top w:val="nil"/>
              <w:left w:val="nil"/>
              <w:bottom w:val="single" w:sz="4" w:space="0" w:color="auto"/>
              <w:right w:val="single" w:sz="4" w:space="0" w:color="auto"/>
            </w:tcBorders>
            <w:shd w:val="clear" w:color="auto" w:fill="auto"/>
            <w:vAlign w:val="center"/>
          </w:tcPr>
          <w:p w14:paraId="36BEA28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2755</w:t>
            </w:r>
          </w:p>
        </w:tc>
        <w:tc>
          <w:tcPr>
            <w:tcW w:w="830" w:type="dxa"/>
            <w:tcBorders>
              <w:top w:val="nil"/>
              <w:left w:val="nil"/>
              <w:bottom w:val="single" w:sz="4" w:space="0" w:color="auto"/>
              <w:right w:val="single" w:sz="4" w:space="0" w:color="auto"/>
            </w:tcBorders>
            <w:shd w:val="clear" w:color="auto" w:fill="auto"/>
            <w:noWrap/>
            <w:vAlign w:val="center"/>
          </w:tcPr>
          <w:p w14:paraId="4A6D69E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5:30</w:t>
            </w:r>
          </w:p>
        </w:tc>
        <w:tc>
          <w:tcPr>
            <w:tcW w:w="810" w:type="dxa"/>
            <w:tcBorders>
              <w:top w:val="nil"/>
              <w:left w:val="nil"/>
              <w:bottom w:val="single" w:sz="4" w:space="0" w:color="auto"/>
              <w:right w:val="single" w:sz="4" w:space="0" w:color="auto"/>
            </w:tcBorders>
            <w:shd w:val="clear" w:color="auto" w:fill="auto"/>
            <w:noWrap/>
            <w:vAlign w:val="center"/>
          </w:tcPr>
          <w:p w14:paraId="6283EB5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670</w:t>
            </w:r>
          </w:p>
        </w:tc>
        <w:tc>
          <w:tcPr>
            <w:tcW w:w="720" w:type="dxa"/>
            <w:tcBorders>
              <w:top w:val="nil"/>
              <w:left w:val="nil"/>
              <w:bottom w:val="single" w:sz="4" w:space="0" w:color="auto"/>
              <w:right w:val="single" w:sz="4" w:space="0" w:color="auto"/>
            </w:tcBorders>
            <w:shd w:val="clear" w:color="auto" w:fill="auto"/>
            <w:noWrap/>
            <w:vAlign w:val="center"/>
          </w:tcPr>
          <w:p w14:paraId="79E7C26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720" w:type="dxa"/>
            <w:tcBorders>
              <w:top w:val="nil"/>
              <w:left w:val="nil"/>
              <w:bottom w:val="single" w:sz="4" w:space="0" w:color="auto"/>
              <w:right w:val="single" w:sz="4" w:space="0" w:color="auto"/>
            </w:tcBorders>
            <w:shd w:val="clear" w:color="auto" w:fill="auto"/>
            <w:noWrap/>
            <w:vAlign w:val="center"/>
          </w:tcPr>
          <w:p w14:paraId="4B195E1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810" w:type="dxa"/>
            <w:tcBorders>
              <w:top w:val="nil"/>
              <w:left w:val="nil"/>
              <w:bottom w:val="single" w:sz="4" w:space="0" w:color="auto"/>
              <w:right w:val="single" w:sz="4" w:space="0" w:color="auto"/>
            </w:tcBorders>
            <w:shd w:val="clear" w:color="auto" w:fill="auto"/>
            <w:noWrap/>
            <w:vAlign w:val="center"/>
          </w:tcPr>
          <w:p w14:paraId="273BFB5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1031" w:type="dxa"/>
            <w:tcBorders>
              <w:top w:val="nil"/>
              <w:left w:val="nil"/>
              <w:bottom w:val="single" w:sz="4" w:space="0" w:color="auto"/>
              <w:right w:val="single" w:sz="4" w:space="0" w:color="auto"/>
            </w:tcBorders>
            <w:shd w:val="clear" w:color="auto" w:fill="auto"/>
            <w:vAlign w:val="center"/>
          </w:tcPr>
          <w:p w14:paraId="43250D2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Geologic history</w:t>
            </w:r>
          </w:p>
        </w:tc>
      </w:tr>
      <w:tr w:rsidR="008C2F44" w:rsidRPr="00AA3748" w14:paraId="3ED18ACA"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1648D9A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w:t>
            </w:r>
          </w:p>
        </w:tc>
        <w:tc>
          <w:tcPr>
            <w:tcW w:w="847" w:type="dxa"/>
            <w:tcBorders>
              <w:top w:val="nil"/>
              <w:left w:val="nil"/>
              <w:bottom w:val="single" w:sz="4" w:space="0" w:color="auto"/>
              <w:right w:val="single" w:sz="4" w:space="0" w:color="auto"/>
            </w:tcBorders>
            <w:shd w:val="clear" w:color="auto" w:fill="auto"/>
            <w:noWrap/>
            <w:vAlign w:val="center"/>
          </w:tcPr>
          <w:p w14:paraId="03D234E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4/28/2016</w:t>
            </w:r>
          </w:p>
        </w:tc>
        <w:tc>
          <w:tcPr>
            <w:tcW w:w="919" w:type="dxa"/>
            <w:tcBorders>
              <w:top w:val="nil"/>
              <w:left w:val="nil"/>
              <w:bottom w:val="single" w:sz="4" w:space="0" w:color="auto"/>
              <w:right w:val="single" w:sz="4" w:space="0" w:color="auto"/>
            </w:tcBorders>
            <w:shd w:val="clear" w:color="auto" w:fill="auto"/>
            <w:vAlign w:val="center"/>
          </w:tcPr>
          <w:p w14:paraId="32456BD3" w14:textId="77777777" w:rsidR="00652FB0" w:rsidRDefault="00652FB0" w:rsidP="002D5330">
            <w:pPr>
              <w:spacing w:line="240" w:lineRule="auto"/>
              <w:rPr>
                <w:rFonts w:ascii="Times New Roman" w:eastAsia="Times New Roman" w:hAnsi="Times New Roman" w:cs="Times New Roman"/>
                <w:color w:val="auto"/>
                <w:sz w:val="14"/>
                <w:szCs w:val="14"/>
              </w:rPr>
            </w:pPr>
            <w:proofErr w:type="spellStart"/>
            <w:r w:rsidRPr="00AA3748">
              <w:rPr>
                <w:rFonts w:ascii="Times New Roman" w:eastAsia="Times New Roman" w:hAnsi="Times New Roman" w:cs="Times New Roman"/>
                <w:color w:val="auto"/>
                <w:sz w:val="14"/>
                <w:szCs w:val="14"/>
              </w:rPr>
              <w:t>Fina</w:t>
            </w:r>
            <w:proofErr w:type="spellEnd"/>
            <w:r w:rsidRPr="00AA3748">
              <w:rPr>
                <w:rFonts w:ascii="Times New Roman" w:eastAsia="Times New Roman" w:hAnsi="Times New Roman" w:cs="Times New Roman"/>
                <w:color w:val="auto"/>
                <w:sz w:val="14"/>
                <w:szCs w:val="14"/>
              </w:rPr>
              <w:t xml:space="preserve"> </w:t>
            </w:r>
            <w:proofErr w:type="spellStart"/>
            <w:r w:rsidRPr="00AA3748">
              <w:rPr>
                <w:rFonts w:ascii="Times New Roman" w:eastAsia="Times New Roman" w:hAnsi="Times New Roman" w:cs="Times New Roman"/>
                <w:color w:val="auto"/>
                <w:sz w:val="14"/>
                <w:szCs w:val="14"/>
              </w:rPr>
              <w:t>Nagu</w:t>
            </w:r>
            <w:proofErr w:type="spellEnd"/>
            <w:r w:rsidRPr="00AA3748">
              <w:rPr>
                <w:rFonts w:ascii="Times New Roman" w:eastAsia="Times New Roman" w:hAnsi="Times New Roman" w:cs="Times New Roman"/>
                <w:color w:val="auto"/>
                <w:sz w:val="14"/>
                <w:szCs w:val="14"/>
              </w:rPr>
              <w:t xml:space="preserve"> Caldera A</w:t>
            </w:r>
          </w:p>
        </w:tc>
        <w:tc>
          <w:tcPr>
            <w:tcW w:w="741" w:type="dxa"/>
            <w:tcBorders>
              <w:top w:val="nil"/>
              <w:left w:val="nil"/>
              <w:bottom w:val="single" w:sz="4" w:space="0" w:color="auto"/>
              <w:right w:val="single" w:sz="4" w:space="0" w:color="auto"/>
            </w:tcBorders>
            <w:shd w:val="clear" w:color="auto" w:fill="auto"/>
            <w:noWrap/>
            <w:vAlign w:val="center"/>
          </w:tcPr>
          <w:p w14:paraId="2C463D9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12.8614</w:t>
            </w:r>
          </w:p>
        </w:tc>
        <w:tc>
          <w:tcPr>
            <w:tcW w:w="811" w:type="dxa"/>
            <w:tcBorders>
              <w:top w:val="nil"/>
              <w:left w:val="nil"/>
              <w:bottom w:val="single" w:sz="4" w:space="0" w:color="auto"/>
              <w:right w:val="single" w:sz="4" w:space="0" w:color="auto"/>
            </w:tcBorders>
            <w:shd w:val="clear" w:color="auto" w:fill="auto"/>
            <w:noWrap/>
            <w:vAlign w:val="center"/>
          </w:tcPr>
          <w:p w14:paraId="1DB4BB3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143.8309</w:t>
            </w:r>
          </w:p>
        </w:tc>
        <w:tc>
          <w:tcPr>
            <w:tcW w:w="741" w:type="dxa"/>
            <w:tcBorders>
              <w:top w:val="nil"/>
              <w:left w:val="nil"/>
              <w:bottom w:val="single" w:sz="4" w:space="0" w:color="auto"/>
              <w:right w:val="single" w:sz="4" w:space="0" w:color="auto"/>
            </w:tcBorders>
            <w:shd w:val="clear" w:color="auto" w:fill="auto"/>
            <w:vAlign w:val="center"/>
          </w:tcPr>
          <w:p w14:paraId="397E26A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12.8616</w:t>
            </w:r>
          </w:p>
        </w:tc>
        <w:tc>
          <w:tcPr>
            <w:tcW w:w="811" w:type="dxa"/>
            <w:tcBorders>
              <w:top w:val="nil"/>
              <w:left w:val="nil"/>
              <w:bottom w:val="single" w:sz="4" w:space="0" w:color="auto"/>
              <w:right w:val="single" w:sz="4" w:space="0" w:color="auto"/>
            </w:tcBorders>
            <w:shd w:val="clear" w:color="auto" w:fill="auto"/>
            <w:vAlign w:val="center"/>
          </w:tcPr>
          <w:p w14:paraId="379CFAE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143.8283</w:t>
            </w:r>
          </w:p>
        </w:tc>
        <w:tc>
          <w:tcPr>
            <w:tcW w:w="671" w:type="dxa"/>
            <w:tcBorders>
              <w:top w:val="nil"/>
              <w:left w:val="nil"/>
              <w:bottom w:val="single" w:sz="4" w:space="0" w:color="auto"/>
              <w:right w:val="single" w:sz="4" w:space="0" w:color="auto"/>
            </w:tcBorders>
            <w:shd w:val="clear" w:color="auto" w:fill="auto"/>
            <w:vAlign w:val="center"/>
          </w:tcPr>
          <w:p w14:paraId="1C5258E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2379</w:t>
            </w:r>
          </w:p>
        </w:tc>
        <w:tc>
          <w:tcPr>
            <w:tcW w:w="830" w:type="dxa"/>
            <w:tcBorders>
              <w:top w:val="nil"/>
              <w:left w:val="nil"/>
              <w:bottom w:val="single" w:sz="4" w:space="0" w:color="auto"/>
              <w:right w:val="single" w:sz="4" w:space="0" w:color="auto"/>
            </w:tcBorders>
            <w:shd w:val="clear" w:color="auto" w:fill="auto"/>
            <w:noWrap/>
            <w:vAlign w:val="center"/>
          </w:tcPr>
          <w:p w14:paraId="1E290F0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5:18</w:t>
            </w:r>
          </w:p>
        </w:tc>
        <w:tc>
          <w:tcPr>
            <w:tcW w:w="810" w:type="dxa"/>
            <w:tcBorders>
              <w:top w:val="nil"/>
              <w:left w:val="nil"/>
              <w:bottom w:val="single" w:sz="4" w:space="0" w:color="auto"/>
              <w:right w:val="single" w:sz="4" w:space="0" w:color="auto"/>
            </w:tcBorders>
            <w:shd w:val="clear" w:color="auto" w:fill="auto"/>
            <w:noWrap/>
            <w:vAlign w:val="center"/>
          </w:tcPr>
          <w:p w14:paraId="28323E1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760</w:t>
            </w:r>
          </w:p>
        </w:tc>
        <w:tc>
          <w:tcPr>
            <w:tcW w:w="720" w:type="dxa"/>
            <w:tcBorders>
              <w:top w:val="nil"/>
              <w:left w:val="nil"/>
              <w:bottom w:val="single" w:sz="4" w:space="0" w:color="auto"/>
              <w:right w:val="single" w:sz="4" w:space="0" w:color="auto"/>
            </w:tcBorders>
            <w:shd w:val="clear" w:color="auto" w:fill="auto"/>
            <w:noWrap/>
            <w:vAlign w:val="center"/>
          </w:tcPr>
          <w:p w14:paraId="2A85855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720" w:type="dxa"/>
            <w:tcBorders>
              <w:top w:val="nil"/>
              <w:left w:val="nil"/>
              <w:bottom w:val="single" w:sz="4" w:space="0" w:color="auto"/>
              <w:right w:val="single" w:sz="4" w:space="0" w:color="auto"/>
            </w:tcBorders>
            <w:shd w:val="clear" w:color="auto" w:fill="auto"/>
            <w:noWrap/>
            <w:vAlign w:val="center"/>
          </w:tcPr>
          <w:p w14:paraId="5F59849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810" w:type="dxa"/>
            <w:tcBorders>
              <w:top w:val="nil"/>
              <w:left w:val="nil"/>
              <w:bottom w:val="single" w:sz="4" w:space="0" w:color="auto"/>
              <w:right w:val="single" w:sz="4" w:space="0" w:color="auto"/>
            </w:tcBorders>
            <w:shd w:val="clear" w:color="auto" w:fill="auto"/>
            <w:noWrap/>
            <w:vAlign w:val="center"/>
          </w:tcPr>
          <w:p w14:paraId="084180B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bottom w:val="single" w:sz="4" w:space="0" w:color="auto"/>
              <w:right w:val="single" w:sz="4" w:space="0" w:color="auto"/>
            </w:tcBorders>
            <w:shd w:val="clear" w:color="auto" w:fill="auto"/>
            <w:vAlign w:val="center"/>
          </w:tcPr>
          <w:p w14:paraId="53F37B6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Geologic history</w:t>
            </w:r>
            <w:r w:rsidR="00341D92">
              <w:rPr>
                <w:rFonts w:ascii="Times New Roman" w:eastAsia="Times New Roman" w:hAnsi="Times New Roman" w:cs="Times New Roman"/>
                <w:color w:val="auto"/>
                <w:sz w:val="14"/>
                <w:szCs w:val="14"/>
              </w:rPr>
              <w:t>, hydrothermal vents</w:t>
            </w:r>
          </w:p>
        </w:tc>
      </w:tr>
      <w:tr w:rsidR="008C2F44" w:rsidRPr="00AA3748" w14:paraId="00A0504E"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07C62A9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8</w:t>
            </w:r>
          </w:p>
        </w:tc>
        <w:tc>
          <w:tcPr>
            <w:tcW w:w="847" w:type="dxa"/>
            <w:tcBorders>
              <w:top w:val="nil"/>
              <w:left w:val="nil"/>
              <w:bottom w:val="single" w:sz="4" w:space="0" w:color="auto"/>
              <w:right w:val="single" w:sz="4" w:space="0" w:color="auto"/>
            </w:tcBorders>
            <w:shd w:val="clear" w:color="auto" w:fill="auto"/>
            <w:noWrap/>
            <w:vAlign w:val="center"/>
          </w:tcPr>
          <w:p w14:paraId="585CE06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4/29/2016</w:t>
            </w:r>
          </w:p>
        </w:tc>
        <w:tc>
          <w:tcPr>
            <w:tcW w:w="919" w:type="dxa"/>
            <w:tcBorders>
              <w:top w:val="nil"/>
              <w:left w:val="nil"/>
              <w:bottom w:val="single" w:sz="4" w:space="0" w:color="auto"/>
              <w:right w:val="single" w:sz="4" w:space="0" w:color="auto"/>
            </w:tcBorders>
            <w:shd w:val="clear" w:color="auto" w:fill="auto"/>
            <w:vAlign w:val="center"/>
          </w:tcPr>
          <w:p w14:paraId="7E1AECA5" w14:textId="77777777" w:rsidR="00652FB0" w:rsidRDefault="00652FB0" w:rsidP="002D5330">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NW Guam Seamount</w:t>
            </w:r>
          </w:p>
        </w:tc>
        <w:tc>
          <w:tcPr>
            <w:tcW w:w="741" w:type="dxa"/>
            <w:tcBorders>
              <w:top w:val="nil"/>
              <w:left w:val="nil"/>
              <w:bottom w:val="single" w:sz="4" w:space="0" w:color="auto"/>
              <w:right w:val="single" w:sz="4" w:space="0" w:color="auto"/>
            </w:tcBorders>
            <w:shd w:val="clear" w:color="auto" w:fill="auto"/>
            <w:noWrap/>
            <w:vAlign w:val="center"/>
          </w:tcPr>
          <w:p w14:paraId="69F56C7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14.0244</w:t>
            </w:r>
          </w:p>
        </w:tc>
        <w:tc>
          <w:tcPr>
            <w:tcW w:w="811" w:type="dxa"/>
            <w:tcBorders>
              <w:top w:val="nil"/>
              <w:left w:val="nil"/>
              <w:bottom w:val="single" w:sz="4" w:space="0" w:color="auto"/>
              <w:right w:val="single" w:sz="4" w:space="0" w:color="auto"/>
            </w:tcBorders>
            <w:shd w:val="clear" w:color="auto" w:fill="auto"/>
            <w:noWrap/>
            <w:vAlign w:val="center"/>
          </w:tcPr>
          <w:p w14:paraId="074F6BF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144.6424</w:t>
            </w:r>
          </w:p>
        </w:tc>
        <w:tc>
          <w:tcPr>
            <w:tcW w:w="741" w:type="dxa"/>
            <w:tcBorders>
              <w:top w:val="nil"/>
              <w:left w:val="nil"/>
              <w:bottom w:val="single" w:sz="4" w:space="0" w:color="auto"/>
              <w:right w:val="single" w:sz="4" w:space="0" w:color="auto"/>
            </w:tcBorders>
            <w:shd w:val="clear" w:color="auto" w:fill="auto"/>
            <w:vAlign w:val="center"/>
          </w:tcPr>
          <w:p w14:paraId="0CED04C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14.0211</w:t>
            </w:r>
          </w:p>
        </w:tc>
        <w:tc>
          <w:tcPr>
            <w:tcW w:w="811" w:type="dxa"/>
            <w:tcBorders>
              <w:top w:val="nil"/>
              <w:left w:val="nil"/>
              <w:bottom w:val="single" w:sz="4" w:space="0" w:color="auto"/>
              <w:right w:val="single" w:sz="4" w:space="0" w:color="auto"/>
            </w:tcBorders>
            <w:shd w:val="clear" w:color="auto" w:fill="auto"/>
            <w:vAlign w:val="center"/>
          </w:tcPr>
          <w:p w14:paraId="7BDCDBF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144.6367</w:t>
            </w:r>
          </w:p>
        </w:tc>
        <w:tc>
          <w:tcPr>
            <w:tcW w:w="671" w:type="dxa"/>
            <w:tcBorders>
              <w:top w:val="nil"/>
              <w:left w:val="nil"/>
              <w:bottom w:val="single" w:sz="4" w:space="0" w:color="auto"/>
              <w:right w:val="single" w:sz="4" w:space="0" w:color="auto"/>
            </w:tcBorders>
            <w:shd w:val="clear" w:color="auto" w:fill="auto"/>
            <w:vAlign w:val="center"/>
          </w:tcPr>
          <w:p w14:paraId="62EEBFB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1343</w:t>
            </w:r>
          </w:p>
        </w:tc>
        <w:tc>
          <w:tcPr>
            <w:tcW w:w="830" w:type="dxa"/>
            <w:tcBorders>
              <w:top w:val="nil"/>
              <w:left w:val="nil"/>
              <w:bottom w:val="single" w:sz="4" w:space="0" w:color="auto"/>
              <w:right w:val="single" w:sz="4" w:space="0" w:color="auto"/>
            </w:tcBorders>
            <w:shd w:val="clear" w:color="auto" w:fill="auto"/>
            <w:noWrap/>
            <w:vAlign w:val="center"/>
          </w:tcPr>
          <w:p w14:paraId="7C3D791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6:19</w:t>
            </w:r>
          </w:p>
        </w:tc>
        <w:tc>
          <w:tcPr>
            <w:tcW w:w="810" w:type="dxa"/>
            <w:tcBorders>
              <w:top w:val="nil"/>
              <w:left w:val="nil"/>
              <w:bottom w:val="single" w:sz="4" w:space="0" w:color="auto"/>
              <w:right w:val="single" w:sz="4" w:space="0" w:color="auto"/>
            </w:tcBorders>
            <w:shd w:val="clear" w:color="auto" w:fill="auto"/>
            <w:noWrap/>
            <w:vAlign w:val="center"/>
          </w:tcPr>
          <w:p w14:paraId="5D5A53B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480</w:t>
            </w:r>
          </w:p>
        </w:tc>
        <w:tc>
          <w:tcPr>
            <w:tcW w:w="720" w:type="dxa"/>
            <w:tcBorders>
              <w:top w:val="nil"/>
              <w:left w:val="nil"/>
              <w:bottom w:val="single" w:sz="4" w:space="0" w:color="auto"/>
              <w:right w:val="single" w:sz="4" w:space="0" w:color="auto"/>
            </w:tcBorders>
            <w:shd w:val="clear" w:color="auto" w:fill="auto"/>
            <w:noWrap/>
            <w:vAlign w:val="center"/>
          </w:tcPr>
          <w:p w14:paraId="6D4BA6D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0A4B975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810" w:type="dxa"/>
            <w:tcBorders>
              <w:top w:val="nil"/>
              <w:left w:val="nil"/>
              <w:bottom w:val="single" w:sz="4" w:space="0" w:color="auto"/>
              <w:right w:val="single" w:sz="4" w:space="0" w:color="auto"/>
            </w:tcBorders>
            <w:shd w:val="clear" w:color="auto" w:fill="auto"/>
            <w:noWrap/>
            <w:vAlign w:val="center"/>
          </w:tcPr>
          <w:p w14:paraId="10FA92F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bottom w:val="single" w:sz="4" w:space="0" w:color="auto"/>
              <w:right w:val="single" w:sz="4" w:space="0" w:color="auto"/>
            </w:tcBorders>
            <w:shd w:val="clear" w:color="auto" w:fill="auto"/>
            <w:vAlign w:val="center"/>
          </w:tcPr>
          <w:p w14:paraId="7E2A4406" w14:textId="77777777" w:rsidR="009B117A" w:rsidRPr="009B117A" w:rsidRDefault="008C2F44" w:rsidP="009B117A">
            <w:pPr>
              <w:spacing w:line="240" w:lineRule="auto"/>
              <w:jc w:val="center"/>
              <w:rPr>
                <w:rFonts w:ascii="Times New Roman" w:eastAsia="Times New Roman" w:hAnsi="Times New Roman" w:cs="Times New Roman"/>
                <w:color w:val="auto"/>
                <w:sz w:val="14"/>
                <w:szCs w:val="14"/>
              </w:rPr>
            </w:pPr>
            <w:r>
              <w:rPr>
                <w:rFonts w:ascii="Times New Roman" w:eastAsia="Times New Roman" w:hAnsi="Times New Roman" w:cs="Times New Roman"/>
                <w:color w:val="auto"/>
                <w:sz w:val="14"/>
                <w:szCs w:val="14"/>
              </w:rPr>
              <w:t xml:space="preserve">Seamount; </w:t>
            </w:r>
            <w:r w:rsidR="00652FB0" w:rsidRPr="00AA3748">
              <w:rPr>
                <w:rFonts w:ascii="Times New Roman" w:eastAsia="Times New Roman" w:hAnsi="Times New Roman" w:cs="Times New Roman"/>
                <w:color w:val="auto"/>
                <w:sz w:val="14"/>
                <w:szCs w:val="14"/>
              </w:rPr>
              <w:t xml:space="preserve">Geologic </w:t>
            </w:r>
            <w:r w:rsidR="00652FB0" w:rsidRPr="009B117A">
              <w:rPr>
                <w:rFonts w:ascii="Times New Roman" w:eastAsia="Times New Roman" w:hAnsi="Times New Roman" w:cs="Times New Roman"/>
                <w:color w:val="auto"/>
                <w:sz w:val="14"/>
                <w:szCs w:val="14"/>
              </w:rPr>
              <w:t>history</w:t>
            </w:r>
            <w:r w:rsidR="00341D92" w:rsidRPr="009B117A">
              <w:rPr>
                <w:rFonts w:ascii="Times New Roman" w:eastAsia="Times New Roman" w:hAnsi="Times New Roman" w:cs="Times New Roman"/>
                <w:color w:val="auto"/>
                <w:sz w:val="14"/>
                <w:szCs w:val="14"/>
              </w:rPr>
              <w:t>,</w:t>
            </w:r>
          </w:p>
          <w:p w14:paraId="77E3FE51" w14:textId="3B8EE8C6" w:rsidR="00652FB0" w:rsidRPr="00AA3748" w:rsidRDefault="009B117A" w:rsidP="009B117A">
            <w:pPr>
              <w:spacing w:line="240" w:lineRule="auto"/>
              <w:jc w:val="center"/>
              <w:rPr>
                <w:rFonts w:ascii="Times New Roman" w:eastAsia="Times New Roman" w:hAnsi="Times New Roman" w:cs="Times New Roman"/>
                <w:color w:val="auto"/>
                <w:sz w:val="14"/>
                <w:szCs w:val="14"/>
              </w:rPr>
            </w:pPr>
            <w:r>
              <w:rPr>
                <w:rFonts w:ascii="Times New Roman" w:eastAsia="Times New Roman" w:hAnsi="Times New Roman" w:cs="Times New Roman"/>
                <w:color w:val="auto"/>
                <w:sz w:val="14"/>
                <w:szCs w:val="14"/>
              </w:rPr>
              <w:t>fisherie</w:t>
            </w:r>
            <w:r w:rsidR="008C4AFE">
              <w:rPr>
                <w:rFonts w:ascii="Times New Roman" w:eastAsia="Times New Roman" w:hAnsi="Times New Roman" w:cs="Times New Roman"/>
                <w:color w:val="auto"/>
                <w:sz w:val="14"/>
                <w:szCs w:val="14"/>
              </w:rPr>
              <w:t>s</w:t>
            </w:r>
          </w:p>
        </w:tc>
      </w:tr>
      <w:tr w:rsidR="008C2F44" w:rsidRPr="00AA3748" w14:paraId="1D46B49B" w14:textId="77777777" w:rsidTr="009A09B2">
        <w:trPr>
          <w:trHeight w:val="288"/>
        </w:trPr>
        <w:tc>
          <w:tcPr>
            <w:tcW w:w="559" w:type="dxa"/>
            <w:tcBorders>
              <w:top w:val="nil"/>
              <w:left w:val="single" w:sz="4" w:space="0" w:color="auto"/>
              <w:bottom w:val="single" w:sz="4" w:space="0" w:color="auto"/>
              <w:right w:val="single" w:sz="4" w:space="0" w:color="auto"/>
            </w:tcBorders>
            <w:shd w:val="clear" w:color="auto" w:fill="auto"/>
            <w:noWrap/>
            <w:vAlign w:val="center"/>
          </w:tcPr>
          <w:p w14:paraId="213582F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9</w:t>
            </w:r>
          </w:p>
        </w:tc>
        <w:tc>
          <w:tcPr>
            <w:tcW w:w="847" w:type="dxa"/>
            <w:tcBorders>
              <w:top w:val="nil"/>
              <w:left w:val="nil"/>
              <w:bottom w:val="single" w:sz="4" w:space="0" w:color="auto"/>
              <w:right w:val="single" w:sz="4" w:space="0" w:color="auto"/>
            </w:tcBorders>
            <w:shd w:val="clear" w:color="auto" w:fill="auto"/>
            <w:noWrap/>
            <w:vAlign w:val="center"/>
          </w:tcPr>
          <w:p w14:paraId="1CED6A1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4/30/2016</w:t>
            </w:r>
          </w:p>
        </w:tc>
        <w:tc>
          <w:tcPr>
            <w:tcW w:w="919" w:type="dxa"/>
            <w:tcBorders>
              <w:top w:val="nil"/>
              <w:left w:val="nil"/>
              <w:bottom w:val="single" w:sz="4" w:space="0" w:color="auto"/>
              <w:right w:val="single" w:sz="4" w:space="0" w:color="auto"/>
            </w:tcBorders>
            <w:shd w:val="clear" w:color="auto" w:fill="auto"/>
            <w:vAlign w:val="center"/>
          </w:tcPr>
          <w:p w14:paraId="5B0CA49A" w14:textId="77777777" w:rsidR="00652FB0" w:rsidRPr="00AA3748" w:rsidRDefault="00652FB0" w:rsidP="00AA3748">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Young Lava Flows</w:t>
            </w:r>
          </w:p>
        </w:tc>
        <w:tc>
          <w:tcPr>
            <w:tcW w:w="741" w:type="dxa"/>
            <w:tcBorders>
              <w:top w:val="nil"/>
              <w:left w:val="nil"/>
              <w:bottom w:val="single" w:sz="4" w:space="0" w:color="auto"/>
              <w:right w:val="single" w:sz="4" w:space="0" w:color="auto"/>
            </w:tcBorders>
            <w:shd w:val="clear" w:color="auto" w:fill="auto"/>
            <w:noWrap/>
            <w:vAlign w:val="center"/>
          </w:tcPr>
          <w:p w14:paraId="0F1383C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15.4373</w:t>
            </w:r>
          </w:p>
        </w:tc>
        <w:tc>
          <w:tcPr>
            <w:tcW w:w="811" w:type="dxa"/>
            <w:tcBorders>
              <w:top w:val="nil"/>
              <w:left w:val="nil"/>
              <w:bottom w:val="single" w:sz="4" w:space="0" w:color="auto"/>
              <w:right w:val="single" w:sz="4" w:space="0" w:color="auto"/>
            </w:tcBorders>
            <w:shd w:val="clear" w:color="auto" w:fill="auto"/>
            <w:noWrap/>
            <w:vAlign w:val="center"/>
          </w:tcPr>
          <w:p w14:paraId="7AB2FA3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144.5057</w:t>
            </w:r>
          </w:p>
        </w:tc>
        <w:tc>
          <w:tcPr>
            <w:tcW w:w="741" w:type="dxa"/>
            <w:tcBorders>
              <w:top w:val="nil"/>
              <w:left w:val="nil"/>
              <w:bottom w:val="single" w:sz="4" w:space="0" w:color="auto"/>
              <w:right w:val="single" w:sz="4" w:space="0" w:color="auto"/>
            </w:tcBorders>
            <w:shd w:val="clear" w:color="auto" w:fill="auto"/>
            <w:vAlign w:val="center"/>
          </w:tcPr>
          <w:p w14:paraId="3F365ED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15.4322</w:t>
            </w:r>
          </w:p>
        </w:tc>
        <w:tc>
          <w:tcPr>
            <w:tcW w:w="811" w:type="dxa"/>
            <w:tcBorders>
              <w:top w:val="nil"/>
              <w:left w:val="nil"/>
              <w:bottom w:val="single" w:sz="4" w:space="0" w:color="auto"/>
              <w:right w:val="single" w:sz="4" w:space="0" w:color="auto"/>
            </w:tcBorders>
            <w:shd w:val="clear" w:color="auto" w:fill="auto"/>
            <w:vAlign w:val="center"/>
          </w:tcPr>
          <w:p w14:paraId="23E1E50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144.5047</w:t>
            </w:r>
          </w:p>
        </w:tc>
        <w:tc>
          <w:tcPr>
            <w:tcW w:w="671" w:type="dxa"/>
            <w:tcBorders>
              <w:top w:val="nil"/>
              <w:left w:val="nil"/>
              <w:bottom w:val="single" w:sz="4" w:space="0" w:color="auto"/>
              <w:right w:val="single" w:sz="4" w:space="0" w:color="auto"/>
            </w:tcBorders>
            <w:shd w:val="clear" w:color="auto" w:fill="auto"/>
            <w:vAlign w:val="center"/>
          </w:tcPr>
          <w:p w14:paraId="2C1C25D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4068</w:t>
            </w:r>
          </w:p>
        </w:tc>
        <w:tc>
          <w:tcPr>
            <w:tcW w:w="830" w:type="dxa"/>
            <w:tcBorders>
              <w:top w:val="nil"/>
              <w:left w:val="nil"/>
              <w:bottom w:val="single" w:sz="4" w:space="0" w:color="auto"/>
              <w:right w:val="single" w:sz="4" w:space="0" w:color="auto"/>
            </w:tcBorders>
            <w:shd w:val="clear" w:color="auto" w:fill="auto"/>
            <w:noWrap/>
            <w:vAlign w:val="center"/>
          </w:tcPr>
          <w:p w14:paraId="4EE4A35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5:25</w:t>
            </w:r>
          </w:p>
        </w:tc>
        <w:tc>
          <w:tcPr>
            <w:tcW w:w="810" w:type="dxa"/>
            <w:tcBorders>
              <w:top w:val="nil"/>
              <w:left w:val="nil"/>
              <w:bottom w:val="single" w:sz="4" w:space="0" w:color="auto"/>
              <w:right w:val="single" w:sz="4" w:space="0" w:color="auto"/>
            </w:tcBorders>
            <w:shd w:val="clear" w:color="auto" w:fill="auto"/>
            <w:noWrap/>
            <w:vAlign w:val="center"/>
          </w:tcPr>
          <w:p w14:paraId="345A17B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700</w:t>
            </w:r>
          </w:p>
        </w:tc>
        <w:tc>
          <w:tcPr>
            <w:tcW w:w="720" w:type="dxa"/>
            <w:tcBorders>
              <w:top w:val="nil"/>
              <w:left w:val="nil"/>
              <w:bottom w:val="single" w:sz="4" w:space="0" w:color="auto"/>
              <w:right w:val="single" w:sz="4" w:space="0" w:color="auto"/>
            </w:tcBorders>
            <w:shd w:val="clear" w:color="auto" w:fill="auto"/>
            <w:noWrap/>
            <w:vAlign w:val="center"/>
          </w:tcPr>
          <w:p w14:paraId="7F4CB7A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3</w:t>
            </w:r>
          </w:p>
        </w:tc>
        <w:tc>
          <w:tcPr>
            <w:tcW w:w="720" w:type="dxa"/>
            <w:tcBorders>
              <w:top w:val="nil"/>
              <w:left w:val="nil"/>
              <w:bottom w:val="single" w:sz="4" w:space="0" w:color="auto"/>
              <w:right w:val="single" w:sz="4" w:space="0" w:color="auto"/>
            </w:tcBorders>
            <w:shd w:val="clear" w:color="auto" w:fill="auto"/>
            <w:noWrap/>
            <w:vAlign w:val="center"/>
          </w:tcPr>
          <w:p w14:paraId="3D2E31E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810" w:type="dxa"/>
            <w:tcBorders>
              <w:top w:val="nil"/>
              <w:left w:val="nil"/>
              <w:bottom w:val="single" w:sz="4" w:space="0" w:color="auto"/>
              <w:right w:val="single" w:sz="4" w:space="0" w:color="auto"/>
            </w:tcBorders>
            <w:shd w:val="clear" w:color="auto" w:fill="auto"/>
            <w:noWrap/>
            <w:vAlign w:val="center"/>
          </w:tcPr>
          <w:p w14:paraId="303E03A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bottom w:val="single" w:sz="4" w:space="0" w:color="auto"/>
              <w:right w:val="single" w:sz="4" w:space="0" w:color="auto"/>
            </w:tcBorders>
            <w:shd w:val="clear" w:color="auto" w:fill="auto"/>
            <w:vAlign w:val="center"/>
          </w:tcPr>
          <w:p w14:paraId="561FCEA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Geologic history</w:t>
            </w:r>
          </w:p>
        </w:tc>
      </w:tr>
      <w:tr w:rsidR="008C2F44" w:rsidRPr="00AA3748" w14:paraId="45A04FDC"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3C8B680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10</w:t>
            </w:r>
          </w:p>
        </w:tc>
        <w:tc>
          <w:tcPr>
            <w:tcW w:w="847" w:type="dxa"/>
            <w:tcBorders>
              <w:top w:val="nil"/>
              <w:left w:val="nil"/>
              <w:bottom w:val="single" w:sz="4" w:space="0" w:color="auto"/>
              <w:right w:val="single" w:sz="4" w:space="0" w:color="auto"/>
            </w:tcBorders>
            <w:shd w:val="clear" w:color="auto" w:fill="auto"/>
            <w:noWrap/>
            <w:vAlign w:val="center"/>
          </w:tcPr>
          <w:p w14:paraId="4B23174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5/1/2016</w:t>
            </w:r>
          </w:p>
        </w:tc>
        <w:tc>
          <w:tcPr>
            <w:tcW w:w="919" w:type="dxa"/>
            <w:tcBorders>
              <w:top w:val="nil"/>
              <w:left w:val="nil"/>
              <w:bottom w:val="single" w:sz="4" w:space="0" w:color="auto"/>
              <w:right w:val="single" w:sz="4" w:space="0" w:color="auto"/>
            </w:tcBorders>
            <w:shd w:val="clear" w:color="auto" w:fill="auto"/>
            <w:vAlign w:val="center"/>
          </w:tcPr>
          <w:p w14:paraId="1C410238" w14:textId="77777777" w:rsidR="00652FB0" w:rsidRPr="00AA3748" w:rsidRDefault="00652FB0" w:rsidP="00AA3748">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New Vent Field at 15.5N</w:t>
            </w:r>
          </w:p>
        </w:tc>
        <w:tc>
          <w:tcPr>
            <w:tcW w:w="741" w:type="dxa"/>
            <w:tcBorders>
              <w:top w:val="nil"/>
              <w:left w:val="nil"/>
              <w:bottom w:val="single" w:sz="4" w:space="0" w:color="auto"/>
              <w:right w:val="single" w:sz="4" w:space="0" w:color="auto"/>
            </w:tcBorders>
            <w:shd w:val="clear" w:color="auto" w:fill="auto"/>
            <w:noWrap/>
            <w:vAlign w:val="center"/>
          </w:tcPr>
          <w:p w14:paraId="04FEE8C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15.4982</w:t>
            </w:r>
          </w:p>
        </w:tc>
        <w:tc>
          <w:tcPr>
            <w:tcW w:w="811" w:type="dxa"/>
            <w:tcBorders>
              <w:top w:val="nil"/>
              <w:left w:val="nil"/>
              <w:bottom w:val="single" w:sz="4" w:space="0" w:color="auto"/>
              <w:right w:val="single" w:sz="4" w:space="0" w:color="auto"/>
            </w:tcBorders>
            <w:shd w:val="clear" w:color="auto" w:fill="auto"/>
            <w:noWrap/>
            <w:vAlign w:val="center"/>
          </w:tcPr>
          <w:p w14:paraId="4233CF6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144.5097</w:t>
            </w:r>
          </w:p>
        </w:tc>
        <w:tc>
          <w:tcPr>
            <w:tcW w:w="741" w:type="dxa"/>
            <w:tcBorders>
              <w:top w:val="nil"/>
              <w:left w:val="nil"/>
              <w:bottom w:val="single" w:sz="4" w:space="0" w:color="auto"/>
              <w:right w:val="single" w:sz="4" w:space="0" w:color="auto"/>
            </w:tcBorders>
            <w:shd w:val="clear" w:color="auto" w:fill="auto"/>
            <w:vAlign w:val="center"/>
          </w:tcPr>
          <w:p w14:paraId="58A7E74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15.4924</w:t>
            </w:r>
          </w:p>
        </w:tc>
        <w:tc>
          <w:tcPr>
            <w:tcW w:w="811" w:type="dxa"/>
            <w:tcBorders>
              <w:top w:val="nil"/>
              <w:left w:val="nil"/>
              <w:bottom w:val="single" w:sz="4" w:space="0" w:color="auto"/>
              <w:right w:val="single" w:sz="4" w:space="0" w:color="auto"/>
            </w:tcBorders>
            <w:shd w:val="clear" w:color="auto" w:fill="auto"/>
            <w:vAlign w:val="center"/>
          </w:tcPr>
          <w:p w14:paraId="3C6142C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144.5047</w:t>
            </w:r>
          </w:p>
        </w:tc>
        <w:tc>
          <w:tcPr>
            <w:tcW w:w="671" w:type="dxa"/>
            <w:tcBorders>
              <w:top w:val="nil"/>
              <w:left w:val="nil"/>
              <w:bottom w:val="single" w:sz="4" w:space="0" w:color="auto"/>
              <w:right w:val="single" w:sz="4" w:space="0" w:color="auto"/>
            </w:tcBorders>
            <w:shd w:val="clear" w:color="auto" w:fill="auto"/>
            <w:vAlign w:val="center"/>
          </w:tcPr>
          <w:p w14:paraId="7A4A880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3930</w:t>
            </w:r>
          </w:p>
        </w:tc>
        <w:tc>
          <w:tcPr>
            <w:tcW w:w="830" w:type="dxa"/>
            <w:tcBorders>
              <w:top w:val="nil"/>
              <w:left w:val="nil"/>
              <w:bottom w:val="single" w:sz="4" w:space="0" w:color="auto"/>
              <w:right w:val="single" w:sz="4" w:space="0" w:color="auto"/>
            </w:tcBorders>
            <w:shd w:val="clear" w:color="auto" w:fill="auto"/>
            <w:noWrap/>
            <w:vAlign w:val="center"/>
          </w:tcPr>
          <w:p w14:paraId="185265C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5:30</w:t>
            </w:r>
          </w:p>
        </w:tc>
        <w:tc>
          <w:tcPr>
            <w:tcW w:w="810" w:type="dxa"/>
            <w:tcBorders>
              <w:top w:val="nil"/>
              <w:left w:val="nil"/>
              <w:bottom w:val="single" w:sz="4" w:space="0" w:color="auto"/>
              <w:right w:val="single" w:sz="4" w:space="0" w:color="auto"/>
            </w:tcBorders>
            <w:shd w:val="clear" w:color="auto" w:fill="auto"/>
            <w:noWrap/>
            <w:vAlign w:val="center"/>
          </w:tcPr>
          <w:p w14:paraId="2C17D50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640</w:t>
            </w:r>
          </w:p>
        </w:tc>
        <w:tc>
          <w:tcPr>
            <w:tcW w:w="720" w:type="dxa"/>
            <w:tcBorders>
              <w:top w:val="nil"/>
              <w:left w:val="nil"/>
              <w:bottom w:val="single" w:sz="4" w:space="0" w:color="auto"/>
              <w:right w:val="single" w:sz="4" w:space="0" w:color="auto"/>
            </w:tcBorders>
            <w:shd w:val="clear" w:color="auto" w:fill="auto"/>
            <w:noWrap/>
            <w:vAlign w:val="center"/>
          </w:tcPr>
          <w:p w14:paraId="2953E41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720" w:type="dxa"/>
            <w:tcBorders>
              <w:top w:val="nil"/>
              <w:left w:val="nil"/>
              <w:bottom w:val="single" w:sz="4" w:space="0" w:color="auto"/>
              <w:right w:val="single" w:sz="4" w:space="0" w:color="auto"/>
            </w:tcBorders>
            <w:shd w:val="clear" w:color="auto" w:fill="auto"/>
            <w:noWrap/>
            <w:vAlign w:val="center"/>
          </w:tcPr>
          <w:p w14:paraId="126297A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810" w:type="dxa"/>
            <w:tcBorders>
              <w:top w:val="nil"/>
              <w:left w:val="nil"/>
              <w:bottom w:val="single" w:sz="4" w:space="0" w:color="auto"/>
              <w:right w:val="single" w:sz="4" w:space="0" w:color="auto"/>
            </w:tcBorders>
            <w:shd w:val="clear" w:color="auto" w:fill="auto"/>
            <w:noWrap/>
            <w:vAlign w:val="center"/>
          </w:tcPr>
          <w:p w14:paraId="6B5FE1B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bottom w:val="single" w:sz="4" w:space="0" w:color="auto"/>
              <w:right w:val="single" w:sz="4" w:space="0" w:color="auto"/>
            </w:tcBorders>
            <w:shd w:val="clear" w:color="auto" w:fill="auto"/>
            <w:vAlign w:val="center"/>
          </w:tcPr>
          <w:p w14:paraId="586213D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Hydrothermal vents</w:t>
            </w:r>
          </w:p>
        </w:tc>
      </w:tr>
      <w:tr w:rsidR="008C2F44" w:rsidRPr="00AA3748" w14:paraId="61F393E1"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3224979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11</w:t>
            </w:r>
          </w:p>
        </w:tc>
        <w:tc>
          <w:tcPr>
            <w:tcW w:w="847" w:type="dxa"/>
            <w:tcBorders>
              <w:top w:val="nil"/>
              <w:left w:val="nil"/>
              <w:bottom w:val="single" w:sz="4" w:space="0" w:color="auto"/>
              <w:right w:val="single" w:sz="4" w:space="0" w:color="auto"/>
            </w:tcBorders>
            <w:shd w:val="clear" w:color="auto" w:fill="auto"/>
            <w:noWrap/>
            <w:vAlign w:val="center"/>
          </w:tcPr>
          <w:p w14:paraId="40D77E0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5/2/2016</w:t>
            </w:r>
          </w:p>
        </w:tc>
        <w:tc>
          <w:tcPr>
            <w:tcW w:w="919" w:type="dxa"/>
            <w:tcBorders>
              <w:top w:val="nil"/>
              <w:left w:val="nil"/>
              <w:bottom w:val="single" w:sz="4" w:space="0" w:color="auto"/>
              <w:right w:val="single" w:sz="4" w:space="0" w:color="auto"/>
            </w:tcBorders>
            <w:shd w:val="clear" w:color="auto" w:fill="auto"/>
            <w:vAlign w:val="center"/>
          </w:tcPr>
          <w:p w14:paraId="260B938A" w14:textId="77777777" w:rsidR="00652FB0" w:rsidRPr="00AA3748" w:rsidRDefault="00652FB0" w:rsidP="00AA3748">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New Vent Field at 17N</w:t>
            </w:r>
          </w:p>
        </w:tc>
        <w:tc>
          <w:tcPr>
            <w:tcW w:w="741" w:type="dxa"/>
            <w:tcBorders>
              <w:top w:val="nil"/>
              <w:left w:val="nil"/>
              <w:bottom w:val="single" w:sz="4" w:space="0" w:color="auto"/>
              <w:right w:val="single" w:sz="4" w:space="0" w:color="auto"/>
            </w:tcBorders>
            <w:shd w:val="clear" w:color="auto" w:fill="auto"/>
            <w:noWrap/>
            <w:vAlign w:val="center"/>
          </w:tcPr>
          <w:p w14:paraId="2527CE4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16.9607</w:t>
            </w:r>
          </w:p>
        </w:tc>
        <w:tc>
          <w:tcPr>
            <w:tcW w:w="811" w:type="dxa"/>
            <w:tcBorders>
              <w:top w:val="nil"/>
              <w:left w:val="nil"/>
              <w:bottom w:val="single" w:sz="4" w:space="0" w:color="auto"/>
              <w:right w:val="single" w:sz="4" w:space="0" w:color="auto"/>
            </w:tcBorders>
            <w:shd w:val="clear" w:color="auto" w:fill="auto"/>
            <w:noWrap/>
            <w:vAlign w:val="center"/>
          </w:tcPr>
          <w:p w14:paraId="0322508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144.8667</w:t>
            </w:r>
          </w:p>
        </w:tc>
        <w:tc>
          <w:tcPr>
            <w:tcW w:w="741" w:type="dxa"/>
            <w:tcBorders>
              <w:top w:val="nil"/>
              <w:left w:val="nil"/>
              <w:bottom w:val="single" w:sz="4" w:space="0" w:color="auto"/>
              <w:right w:val="single" w:sz="4" w:space="0" w:color="auto"/>
            </w:tcBorders>
            <w:shd w:val="clear" w:color="auto" w:fill="auto"/>
            <w:vAlign w:val="center"/>
          </w:tcPr>
          <w:p w14:paraId="5677AB0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16.9610</w:t>
            </w:r>
          </w:p>
        </w:tc>
        <w:tc>
          <w:tcPr>
            <w:tcW w:w="811" w:type="dxa"/>
            <w:tcBorders>
              <w:top w:val="nil"/>
              <w:left w:val="nil"/>
              <w:bottom w:val="single" w:sz="4" w:space="0" w:color="auto"/>
              <w:right w:val="single" w:sz="4" w:space="0" w:color="auto"/>
            </w:tcBorders>
            <w:shd w:val="clear" w:color="auto" w:fill="auto"/>
            <w:vAlign w:val="center"/>
          </w:tcPr>
          <w:p w14:paraId="47E9D60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144.8700</w:t>
            </w:r>
          </w:p>
        </w:tc>
        <w:tc>
          <w:tcPr>
            <w:tcW w:w="671" w:type="dxa"/>
            <w:tcBorders>
              <w:top w:val="nil"/>
              <w:left w:val="nil"/>
              <w:bottom w:val="single" w:sz="4" w:space="0" w:color="auto"/>
              <w:right w:val="single" w:sz="4" w:space="0" w:color="auto"/>
            </w:tcBorders>
            <w:shd w:val="clear" w:color="auto" w:fill="auto"/>
            <w:vAlign w:val="center"/>
          </w:tcPr>
          <w:p w14:paraId="70C5E11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3296</w:t>
            </w:r>
          </w:p>
        </w:tc>
        <w:tc>
          <w:tcPr>
            <w:tcW w:w="830" w:type="dxa"/>
            <w:tcBorders>
              <w:top w:val="nil"/>
              <w:left w:val="nil"/>
              <w:bottom w:val="single" w:sz="4" w:space="0" w:color="auto"/>
              <w:right w:val="single" w:sz="4" w:space="0" w:color="auto"/>
            </w:tcBorders>
            <w:shd w:val="clear" w:color="auto" w:fill="auto"/>
            <w:noWrap/>
            <w:vAlign w:val="center"/>
          </w:tcPr>
          <w:p w14:paraId="7259929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6:25</w:t>
            </w:r>
          </w:p>
        </w:tc>
        <w:tc>
          <w:tcPr>
            <w:tcW w:w="810" w:type="dxa"/>
            <w:tcBorders>
              <w:top w:val="nil"/>
              <w:left w:val="nil"/>
              <w:bottom w:val="single" w:sz="4" w:space="0" w:color="auto"/>
              <w:right w:val="single" w:sz="4" w:space="0" w:color="auto"/>
            </w:tcBorders>
            <w:shd w:val="clear" w:color="auto" w:fill="auto"/>
            <w:noWrap/>
            <w:vAlign w:val="center"/>
          </w:tcPr>
          <w:p w14:paraId="715A67B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600</w:t>
            </w:r>
          </w:p>
        </w:tc>
        <w:tc>
          <w:tcPr>
            <w:tcW w:w="720" w:type="dxa"/>
            <w:tcBorders>
              <w:top w:val="nil"/>
              <w:left w:val="nil"/>
              <w:bottom w:val="single" w:sz="4" w:space="0" w:color="auto"/>
              <w:right w:val="single" w:sz="4" w:space="0" w:color="auto"/>
            </w:tcBorders>
            <w:shd w:val="clear" w:color="auto" w:fill="auto"/>
            <w:noWrap/>
            <w:vAlign w:val="center"/>
          </w:tcPr>
          <w:p w14:paraId="344A2A8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1C4F574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810" w:type="dxa"/>
            <w:tcBorders>
              <w:top w:val="nil"/>
              <w:left w:val="nil"/>
              <w:bottom w:val="single" w:sz="4" w:space="0" w:color="auto"/>
              <w:right w:val="single" w:sz="4" w:space="0" w:color="auto"/>
            </w:tcBorders>
            <w:shd w:val="clear" w:color="auto" w:fill="auto"/>
            <w:noWrap/>
            <w:vAlign w:val="center"/>
          </w:tcPr>
          <w:p w14:paraId="2AD4733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bottom w:val="single" w:sz="4" w:space="0" w:color="auto"/>
              <w:right w:val="single" w:sz="4" w:space="0" w:color="auto"/>
            </w:tcBorders>
            <w:shd w:val="clear" w:color="auto" w:fill="auto"/>
            <w:vAlign w:val="center"/>
          </w:tcPr>
          <w:p w14:paraId="3355142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Hydrothermal vents</w:t>
            </w:r>
          </w:p>
        </w:tc>
      </w:tr>
      <w:tr w:rsidR="008C2F44" w:rsidRPr="00AA3748" w14:paraId="20CA57AF"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587D0BE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12</w:t>
            </w:r>
          </w:p>
        </w:tc>
        <w:tc>
          <w:tcPr>
            <w:tcW w:w="847" w:type="dxa"/>
            <w:tcBorders>
              <w:top w:val="nil"/>
              <w:left w:val="nil"/>
              <w:bottom w:val="single" w:sz="4" w:space="0" w:color="auto"/>
              <w:right w:val="single" w:sz="4" w:space="0" w:color="auto"/>
            </w:tcBorders>
            <w:shd w:val="clear" w:color="auto" w:fill="auto"/>
            <w:noWrap/>
            <w:vAlign w:val="center"/>
          </w:tcPr>
          <w:p w14:paraId="503EB61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5/3/2016</w:t>
            </w:r>
          </w:p>
        </w:tc>
        <w:tc>
          <w:tcPr>
            <w:tcW w:w="919" w:type="dxa"/>
            <w:tcBorders>
              <w:top w:val="nil"/>
              <w:left w:val="nil"/>
              <w:bottom w:val="single" w:sz="4" w:space="0" w:color="auto"/>
              <w:right w:val="single" w:sz="4" w:space="0" w:color="auto"/>
            </w:tcBorders>
            <w:shd w:val="clear" w:color="auto" w:fill="auto"/>
            <w:vAlign w:val="center"/>
          </w:tcPr>
          <w:p w14:paraId="10DBB4DF" w14:textId="77777777" w:rsidR="00652FB0" w:rsidRPr="00AA3748" w:rsidRDefault="00652FB0" w:rsidP="00AA3748">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Zealandia</w:t>
            </w:r>
          </w:p>
        </w:tc>
        <w:tc>
          <w:tcPr>
            <w:tcW w:w="741" w:type="dxa"/>
            <w:tcBorders>
              <w:top w:val="nil"/>
              <w:left w:val="nil"/>
              <w:bottom w:val="single" w:sz="4" w:space="0" w:color="auto"/>
              <w:right w:val="single" w:sz="4" w:space="0" w:color="auto"/>
            </w:tcBorders>
            <w:shd w:val="clear" w:color="auto" w:fill="auto"/>
            <w:noWrap/>
            <w:vAlign w:val="center"/>
          </w:tcPr>
          <w:p w14:paraId="57B68AC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16.9034</w:t>
            </w:r>
          </w:p>
        </w:tc>
        <w:tc>
          <w:tcPr>
            <w:tcW w:w="811" w:type="dxa"/>
            <w:tcBorders>
              <w:top w:val="nil"/>
              <w:left w:val="nil"/>
              <w:bottom w:val="single" w:sz="4" w:space="0" w:color="auto"/>
              <w:right w:val="single" w:sz="4" w:space="0" w:color="auto"/>
            </w:tcBorders>
            <w:shd w:val="clear" w:color="auto" w:fill="auto"/>
            <w:noWrap/>
            <w:vAlign w:val="center"/>
          </w:tcPr>
          <w:p w14:paraId="10F7D8B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145.8997</w:t>
            </w:r>
          </w:p>
        </w:tc>
        <w:tc>
          <w:tcPr>
            <w:tcW w:w="741" w:type="dxa"/>
            <w:tcBorders>
              <w:top w:val="nil"/>
              <w:left w:val="nil"/>
              <w:bottom w:val="single" w:sz="4" w:space="0" w:color="auto"/>
              <w:right w:val="single" w:sz="4" w:space="0" w:color="auto"/>
            </w:tcBorders>
            <w:shd w:val="clear" w:color="auto" w:fill="auto"/>
            <w:vAlign w:val="center"/>
          </w:tcPr>
          <w:p w14:paraId="0F4233E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16.8964</w:t>
            </w:r>
          </w:p>
        </w:tc>
        <w:tc>
          <w:tcPr>
            <w:tcW w:w="811" w:type="dxa"/>
            <w:tcBorders>
              <w:top w:val="nil"/>
              <w:left w:val="nil"/>
              <w:bottom w:val="single" w:sz="4" w:space="0" w:color="auto"/>
              <w:right w:val="single" w:sz="4" w:space="0" w:color="auto"/>
            </w:tcBorders>
            <w:shd w:val="clear" w:color="auto" w:fill="auto"/>
            <w:vAlign w:val="center"/>
          </w:tcPr>
          <w:p w14:paraId="79CD368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145.8968</w:t>
            </w:r>
          </w:p>
        </w:tc>
        <w:tc>
          <w:tcPr>
            <w:tcW w:w="671" w:type="dxa"/>
            <w:tcBorders>
              <w:top w:val="nil"/>
              <w:left w:val="nil"/>
              <w:bottom w:val="single" w:sz="4" w:space="0" w:color="auto"/>
              <w:right w:val="single" w:sz="4" w:space="0" w:color="auto"/>
            </w:tcBorders>
            <w:shd w:val="clear" w:color="auto" w:fill="auto"/>
            <w:vAlign w:val="center"/>
          </w:tcPr>
          <w:p w14:paraId="50B283B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655</w:t>
            </w:r>
          </w:p>
        </w:tc>
        <w:tc>
          <w:tcPr>
            <w:tcW w:w="830" w:type="dxa"/>
            <w:tcBorders>
              <w:top w:val="nil"/>
              <w:left w:val="nil"/>
              <w:bottom w:val="single" w:sz="4" w:space="0" w:color="auto"/>
              <w:right w:val="single" w:sz="4" w:space="0" w:color="auto"/>
            </w:tcBorders>
            <w:shd w:val="clear" w:color="auto" w:fill="auto"/>
            <w:noWrap/>
            <w:vAlign w:val="center"/>
          </w:tcPr>
          <w:p w14:paraId="6B73917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7:06</w:t>
            </w:r>
          </w:p>
        </w:tc>
        <w:tc>
          <w:tcPr>
            <w:tcW w:w="810" w:type="dxa"/>
            <w:tcBorders>
              <w:top w:val="nil"/>
              <w:left w:val="nil"/>
              <w:bottom w:val="single" w:sz="4" w:space="0" w:color="auto"/>
              <w:right w:val="single" w:sz="4" w:space="0" w:color="auto"/>
            </w:tcBorders>
            <w:shd w:val="clear" w:color="auto" w:fill="auto"/>
            <w:noWrap/>
            <w:vAlign w:val="center"/>
          </w:tcPr>
          <w:p w14:paraId="4BA1675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800</w:t>
            </w:r>
          </w:p>
        </w:tc>
        <w:tc>
          <w:tcPr>
            <w:tcW w:w="720" w:type="dxa"/>
            <w:tcBorders>
              <w:top w:val="nil"/>
              <w:left w:val="nil"/>
              <w:bottom w:val="single" w:sz="4" w:space="0" w:color="auto"/>
              <w:right w:val="single" w:sz="4" w:space="0" w:color="auto"/>
            </w:tcBorders>
            <w:shd w:val="clear" w:color="auto" w:fill="auto"/>
            <w:noWrap/>
            <w:vAlign w:val="center"/>
          </w:tcPr>
          <w:p w14:paraId="0A06430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D4750B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3</w:t>
            </w:r>
          </w:p>
        </w:tc>
        <w:tc>
          <w:tcPr>
            <w:tcW w:w="810" w:type="dxa"/>
            <w:tcBorders>
              <w:top w:val="nil"/>
              <w:left w:val="nil"/>
              <w:bottom w:val="single" w:sz="4" w:space="0" w:color="auto"/>
              <w:right w:val="single" w:sz="4" w:space="0" w:color="auto"/>
            </w:tcBorders>
            <w:shd w:val="clear" w:color="auto" w:fill="auto"/>
            <w:noWrap/>
            <w:vAlign w:val="center"/>
          </w:tcPr>
          <w:p w14:paraId="23F16F0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1031" w:type="dxa"/>
            <w:tcBorders>
              <w:top w:val="nil"/>
              <w:left w:val="nil"/>
              <w:bottom w:val="single" w:sz="4" w:space="0" w:color="auto"/>
              <w:right w:val="single" w:sz="4" w:space="0" w:color="auto"/>
            </w:tcBorders>
            <w:shd w:val="clear" w:color="auto" w:fill="auto"/>
            <w:vAlign w:val="center"/>
          </w:tcPr>
          <w:p w14:paraId="003C350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Fisheries, precious corals</w:t>
            </w:r>
          </w:p>
        </w:tc>
      </w:tr>
      <w:tr w:rsidR="008C2F44" w:rsidRPr="00AA3748" w14:paraId="3B56E4F2"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0D9292C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13</w:t>
            </w:r>
          </w:p>
        </w:tc>
        <w:tc>
          <w:tcPr>
            <w:tcW w:w="847" w:type="dxa"/>
            <w:tcBorders>
              <w:top w:val="nil"/>
              <w:left w:val="nil"/>
              <w:bottom w:val="single" w:sz="4" w:space="0" w:color="auto"/>
              <w:right w:val="single" w:sz="4" w:space="0" w:color="auto"/>
            </w:tcBorders>
            <w:shd w:val="clear" w:color="auto" w:fill="auto"/>
            <w:noWrap/>
            <w:vAlign w:val="center"/>
          </w:tcPr>
          <w:p w14:paraId="4B15484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5/4/2016</w:t>
            </w:r>
          </w:p>
        </w:tc>
        <w:tc>
          <w:tcPr>
            <w:tcW w:w="919" w:type="dxa"/>
            <w:tcBorders>
              <w:top w:val="nil"/>
              <w:left w:val="nil"/>
              <w:bottom w:val="single" w:sz="4" w:space="0" w:color="auto"/>
              <w:right w:val="single" w:sz="4" w:space="0" w:color="auto"/>
            </w:tcBorders>
            <w:shd w:val="clear" w:color="auto" w:fill="auto"/>
            <w:vAlign w:val="center"/>
          </w:tcPr>
          <w:p w14:paraId="0A83059E" w14:textId="77777777" w:rsidR="00652FB0" w:rsidRPr="00AA3748" w:rsidRDefault="00652FB0" w:rsidP="00AA3748">
            <w:pPr>
              <w:spacing w:line="240" w:lineRule="auto"/>
              <w:rPr>
                <w:rFonts w:ascii="Times New Roman" w:eastAsia="Times New Roman" w:hAnsi="Times New Roman" w:cs="Times New Roman"/>
                <w:color w:val="auto"/>
                <w:sz w:val="14"/>
                <w:szCs w:val="14"/>
              </w:rPr>
            </w:pPr>
            <w:proofErr w:type="spellStart"/>
            <w:r w:rsidRPr="00AA3748">
              <w:rPr>
                <w:rFonts w:ascii="Times New Roman" w:eastAsia="Times New Roman" w:hAnsi="Times New Roman" w:cs="Times New Roman"/>
                <w:color w:val="auto"/>
                <w:sz w:val="14"/>
                <w:szCs w:val="14"/>
              </w:rPr>
              <w:t>Kunanaf</w:t>
            </w:r>
            <w:proofErr w:type="spellEnd"/>
            <w:r w:rsidRPr="00AA3748">
              <w:rPr>
                <w:rFonts w:ascii="Times New Roman" w:eastAsia="Times New Roman" w:hAnsi="Times New Roman" w:cs="Times New Roman"/>
                <w:color w:val="auto"/>
                <w:sz w:val="14"/>
                <w:szCs w:val="14"/>
              </w:rPr>
              <w:t xml:space="preserve"> </w:t>
            </w:r>
            <w:proofErr w:type="spellStart"/>
            <w:r w:rsidRPr="00AA3748">
              <w:rPr>
                <w:rFonts w:ascii="Times New Roman" w:eastAsia="Times New Roman" w:hAnsi="Times New Roman" w:cs="Times New Roman"/>
                <w:color w:val="auto"/>
                <w:sz w:val="14"/>
                <w:szCs w:val="14"/>
              </w:rPr>
              <w:t>Hulo</w:t>
            </w:r>
            <w:proofErr w:type="spellEnd"/>
            <w:r w:rsidRPr="00AA3748">
              <w:rPr>
                <w:rFonts w:ascii="Times New Roman" w:eastAsia="Times New Roman" w:hAnsi="Times New Roman" w:cs="Times New Roman"/>
                <w:color w:val="auto"/>
                <w:sz w:val="14"/>
                <w:szCs w:val="14"/>
              </w:rPr>
              <w:t>’ Mud Volcano</w:t>
            </w:r>
          </w:p>
        </w:tc>
        <w:tc>
          <w:tcPr>
            <w:tcW w:w="741" w:type="dxa"/>
            <w:tcBorders>
              <w:top w:val="nil"/>
              <w:left w:val="nil"/>
              <w:bottom w:val="single" w:sz="4" w:space="0" w:color="auto"/>
              <w:right w:val="single" w:sz="4" w:space="0" w:color="auto"/>
            </w:tcBorders>
            <w:shd w:val="clear" w:color="auto" w:fill="auto"/>
            <w:noWrap/>
            <w:vAlign w:val="center"/>
          </w:tcPr>
          <w:p w14:paraId="5F7B43D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16.0275</w:t>
            </w:r>
          </w:p>
        </w:tc>
        <w:tc>
          <w:tcPr>
            <w:tcW w:w="811" w:type="dxa"/>
            <w:tcBorders>
              <w:top w:val="nil"/>
              <w:left w:val="nil"/>
              <w:bottom w:val="single" w:sz="4" w:space="0" w:color="auto"/>
              <w:right w:val="single" w:sz="4" w:space="0" w:color="auto"/>
            </w:tcBorders>
            <w:shd w:val="clear" w:color="auto" w:fill="auto"/>
            <w:noWrap/>
            <w:vAlign w:val="center"/>
          </w:tcPr>
          <w:p w14:paraId="16E7110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147.1148</w:t>
            </w:r>
          </w:p>
        </w:tc>
        <w:tc>
          <w:tcPr>
            <w:tcW w:w="741" w:type="dxa"/>
            <w:tcBorders>
              <w:top w:val="nil"/>
              <w:left w:val="nil"/>
              <w:bottom w:val="single" w:sz="4" w:space="0" w:color="auto"/>
              <w:right w:val="single" w:sz="4" w:space="0" w:color="auto"/>
            </w:tcBorders>
            <w:shd w:val="clear" w:color="auto" w:fill="auto"/>
            <w:vAlign w:val="center"/>
          </w:tcPr>
          <w:p w14:paraId="39845B8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16.0304</w:t>
            </w:r>
          </w:p>
        </w:tc>
        <w:tc>
          <w:tcPr>
            <w:tcW w:w="811" w:type="dxa"/>
            <w:tcBorders>
              <w:top w:val="nil"/>
              <w:left w:val="nil"/>
              <w:bottom w:val="single" w:sz="4" w:space="0" w:color="auto"/>
              <w:right w:val="single" w:sz="4" w:space="0" w:color="auto"/>
            </w:tcBorders>
            <w:shd w:val="clear" w:color="auto" w:fill="auto"/>
            <w:vAlign w:val="center"/>
          </w:tcPr>
          <w:p w14:paraId="25B765A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147.1118</w:t>
            </w:r>
          </w:p>
        </w:tc>
        <w:tc>
          <w:tcPr>
            <w:tcW w:w="671" w:type="dxa"/>
            <w:tcBorders>
              <w:top w:val="nil"/>
              <w:left w:val="nil"/>
              <w:bottom w:val="single" w:sz="4" w:space="0" w:color="auto"/>
              <w:right w:val="single" w:sz="4" w:space="0" w:color="auto"/>
            </w:tcBorders>
            <w:shd w:val="clear" w:color="auto" w:fill="auto"/>
            <w:vAlign w:val="center"/>
          </w:tcPr>
          <w:p w14:paraId="07C30F2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3703</w:t>
            </w:r>
          </w:p>
        </w:tc>
        <w:tc>
          <w:tcPr>
            <w:tcW w:w="830" w:type="dxa"/>
            <w:tcBorders>
              <w:top w:val="nil"/>
              <w:left w:val="nil"/>
              <w:bottom w:val="single" w:sz="4" w:space="0" w:color="auto"/>
              <w:right w:val="single" w:sz="4" w:space="0" w:color="auto"/>
            </w:tcBorders>
            <w:shd w:val="clear" w:color="auto" w:fill="auto"/>
            <w:noWrap/>
            <w:vAlign w:val="center"/>
          </w:tcPr>
          <w:p w14:paraId="61285AE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4:01</w:t>
            </w:r>
          </w:p>
        </w:tc>
        <w:tc>
          <w:tcPr>
            <w:tcW w:w="810" w:type="dxa"/>
            <w:tcBorders>
              <w:top w:val="nil"/>
              <w:left w:val="nil"/>
              <w:bottom w:val="single" w:sz="4" w:space="0" w:color="auto"/>
              <w:right w:val="single" w:sz="4" w:space="0" w:color="auto"/>
            </w:tcBorders>
            <w:shd w:val="clear" w:color="auto" w:fill="auto"/>
            <w:noWrap/>
            <w:vAlign w:val="center"/>
          </w:tcPr>
          <w:p w14:paraId="64350C3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650</w:t>
            </w:r>
          </w:p>
        </w:tc>
        <w:tc>
          <w:tcPr>
            <w:tcW w:w="720" w:type="dxa"/>
            <w:tcBorders>
              <w:top w:val="nil"/>
              <w:left w:val="nil"/>
              <w:bottom w:val="single" w:sz="4" w:space="0" w:color="auto"/>
              <w:right w:val="single" w:sz="4" w:space="0" w:color="auto"/>
            </w:tcBorders>
            <w:shd w:val="clear" w:color="auto" w:fill="auto"/>
            <w:noWrap/>
            <w:vAlign w:val="center"/>
          </w:tcPr>
          <w:p w14:paraId="6221825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3A9191C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810" w:type="dxa"/>
            <w:tcBorders>
              <w:top w:val="nil"/>
              <w:left w:val="nil"/>
              <w:bottom w:val="single" w:sz="4" w:space="0" w:color="auto"/>
              <w:right w:val="single" w:sz="4" w:space="0" w:color="auto"/>
            </w:tcBorders>
            <w:shd w:val="clear" w:color="auto" w:fill="auto"/>
            <w:noWrap/>
            <w:vAlign w:val="center"/>
          </w:tcPr>
          <w:p w14:paraId="7D92612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1031" w:type="dxa"/>
            <w:tcBorders>
              <w:top w:val="nil"/>
              <w:left w:val="nil"/>
              <w:bottom w:val="single" w:sz="4" w:space="0" w:color="auto"/>
              <w:right w:val="single" w:sz="4" w:space="0" w:color="auto"/>
            </w:tcBorders>
            <w:shd w:val="clear" w:color="auto" w:fill="auto"/>
            <w:vAlign w:val="center"/>
          </w:tcPr>
          <w:p w14:paraId="73A5D12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Mud volcano</w:t>
            </w:r>
          </w:p>
        </w:tc>
      </w:tr>
      <w:tr w:rsidR="008C2F44" w:rsidRPr="00AA3748" w14:paraId="0EF4AFC1" w14:textId="77777777" w:rsidTr="009A09B2">
        <w:trPr>
          <w:trHeight w:val="288"/>
        </w:trPr>
        <w:tc>
          <w:tcPr>
            <w:tcW w:w="559" w:type="dxa"/>
            <w:tcBorders>
              <w:top w:val="nil"/>
              <w:left w:val="single" w:sz="4" w:space="0" w:color="auto"/>
              <w:bottom w:val="single" w:sz="4" w:space="0" w:color="auto"/>
              <w:right w:val="single" w:sz="4" w:space="0" w:color="auto"/>
            </w:tcBorders>
            <w:shd w:val="clear" w:color="auto" w:fill="auto"/>
            <w:noWrap/>
            <w:vAlign w:val="center"/>
          </w:tcPr>
          <w:p w14:paraId="0F99EEE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w:t>
            </w:r>
          </w:p>
        </w:tc>
        <w:tc>
          <w:tcPr>
            <w:tcW w:w="847" w:type="dxa"/>
            <w:tcBorders>
              <w:top w:val="nil"/>
              <w:left w:val="nil"/>
              <w:bottom w:val="single" w:sz="4" w:space="0" w:color="auto"/>
              <w:right w:val="single" w:sz="4" w:space="0" w:color="auto"/>
            </w:tcBorders>
            <w:shd w:val="clear" w:color="auto" w:fill="auto"/>
            <w:noWrap/>
            <w:vAlign w:val="center"/>
          </w:tcPr>
          <w:p w14:paraId="1F6F0FB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5/5/2016</w:t>
            </w:r>
          </w:p>
        </w:tc>
        <w:tc>
          <w:tcPr>
            <w:tcW w:w="919" w:type="dxa"/>
            <w:tcBorders>
              <w:top w:val="nil"/>
              <w:left w:val="nil"/>
              <w:bottom w:val="single" w:sz="4" w:space="0" w:color="auto"/>
              <w:right w:val="single" w:sz="4" w:space="0" w:color="auto"/>
            </w:tcBorders>
            <w:shd w:val="clear" w:color="auto" w:fill="auto"/>
            <w:vAlign w:val="center"/>
          </w:tcPr>
          <w:p w14:paraId="02BA2291" w14:textId="77777777" w:rsidR="00652FB0" w:rsidRPr="00AA3748" w:rsidRDefault="00652FB0" w:rsidP="00AA3748">
            <w:pPr>
              <w:spacing w:line="240" w:lineRule="auto"/>
              <w:rPr>
                <w:rFonts w:ascii="Times New Roman" w:eastAsia="Times New Roman" w:hAnsi="Times New Roman" w:cs="Times New Roman"/>
                <w:color w:val="auto"/>
                <w:sz w:val="14"/>
                <w:szCs w:val="14"/>
              </w:rPr>
            </w:pPr>
            <w:proofErr w:type="spellStart"/>
            <w:r w:rsidRPr="00AA3748">
              <w:rPr>
                <w:rFonts w:ascii="Times New Roman" w:eastAsia="Times New Roman" w:hAnsi="Times New Roman" w:cs="Times New Roman"/>
                <w:color w:val="auto"/>
                <w:sz w:val="14"/>
                <w:szCs w:val="14"/>
              </w:rPr>
              <w:t>Pigafetta</w:t>
            </w:r>
            <w:proofErr w:type="spellEnd"/>
            <w:r w:rsidRPr="00AA3748">
              <w:rPr>
                <w:rFonts w:ascii="Times New Roman" w:eastAsia="Times New Roman" w:hAnsi="Times New Roman" w:cs="Times New Roman"/>
                <w:color w:val="auto"/>
                <w:sz w:val="14"/>
                <w:szCs w:val="14"/>
              </w:rPr>
              <w:t xml:space="preserve"> </w:t>
            </w:r>
            <w:proofErr w:type="spellStart"/>
            <w:r w:rsidRPr="00AA3748">
              <w:rPr>
                <w:rFonts w:ascii="Times New Roman" w:eastAsia="Times New Roman" w:hAnsi="Times New Roman" w:cs="Times New Roman"/>
                <w:color w:val="auto"/>
                <w:sz w:val="14"/>
                <w:szCs w:val="14"/>
              </w:rPr>
              <w:t>Guyot</w:t>
            </w:r>
            <w:proofErr w:type="spellEnd"/>
          </w:p>
        </w:tc>
        <w:tc>
          <w:tcPr>
            <w:tcW w:w="741" w:type="dxa"/>
            <w:tcBorders>
              <w:top w:val="nil"/>
              <w:left w:val="nil"/>
              <w:bottom w:val="single" w:sz="4" w:space="0" w:color="auto"/>
              <w:right w:val="single" w:sz="4" w:space="0" w:color="auto"/>
            </w:tcBorders>
            <w:shd w:val="clear" w:color="auto" w:fill="auto"/>
            <w:noWrap/>
            <w:vAlign w:val="center"/>
          </w:tcPr>
          <w:p w14:paraId="39CCD4A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15.8963</w:t>
            </w:r>
          </w:p>
        </w:tc>
        <w:tc>
          <w:tcPr>
            <w:tcW w:w="811" w:type="dxa"/>
            <w:tcBorders>
              <w:top w:val="nil"/>
              <w:left w:val="nil"/>
              <w:bottom w:val="single" w:sz="4" w:space="0" w:color="auto"/>
              <w:right w:val="single" w:sz="4" w:space="0" w:color="auto"/>
            </w:tcBorders>
            <w:shd w:val="clear" w:color="auto" w:fill="auto"/>
            <w:noWrap/>
            <w:vAlign w:val="center"/>
          </w:tcPr>
          <w:p w14:paraId="02075C4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148.8865</w:t>
            </w:r>
          </w:p>
        </w:tc>
        <w:tc>
          <w:tcPr>
            <w:tcW w:w="741" w:type="dxa"/>
            <w:tcBorders>
              <w:top w:val="nil"/>
              <w:left w:val="nil"/>
              <w:bottom w:val="single" w:sz="4" w:space="0" w:color="auto"/>
              <w:right w:val="single" w:sz="4" w:space="0" w:color="auto"/>
            </w:tcBorders>
            <w:shd w:val="clear" w:color="auto" w:fill="auto"/>
            <w:vAlign w:val="center"/>
          </w:tcPr>
          <w:p w14:paraId="6F6AA93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15.8910</w:t>
            </w:r>
          </w:p>
        </w:tc>
        <w:tc>
          <w:tcPr>
            <w:tcW w:w="811" w:type="dxa"/>
            <w:tcBorders>
              <w:top w:val="nil"/>
              <w:left w:val="nil"/>
              <w:bottom w:val="single" w:sz="4" w:space="0" w:color="auto"/>
              <w:right w:val="single" w:sz="4" w:space="0" w:color="auto"/>
            </w:tcBorders>
            <w:shd w:val="clear" w:color="auto" w:fill="auto"/>
            <w:vAlign w:val="center"/>
          </w:tcPr>
          <w:p w14:paraId="69EB668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148.8826</w:t>
            </w:r>
          </w:p>
        </w:tc>
        <w:tc>
          <w:tcPr>
            <w:tcW w:w="671" w:type="dxa"/>
            <w:tcBorders>
              <w:top w:val="nil"/>
              <w:left w:val="nil"/>
              <w:bottom w:val="single" w:sz="4" w:space="0" w:color="auto"/>
              <w:right w:val="single" w:sz="4" w:space="0" w:color="auto"/>
            </w:tcBorders>
            <w:shd w:val="clear" w:color="auto" w:fill="auto"/>
            <w:vAlign w:val="center"/>
          </w:tcPr>
          <w:p w14:paraId="06C8F9A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2039</w:t>
            </w:r>
          </w:p>
        </w:tc>
        <w:tc>
          <w:tcPr>
            <w:tcW w:w="830" w:type="dxa"/>
            <w:tcBorders>
              <w:top w:val="nil"/>
              <w:left w:val="nil"/>
              <w:bottom w:val="single" w:sz="4" w:space="0" w:color="auto"/>
              <w:right w:val="single" w:sz="4" w:space="0" w:color="auto"/>
            </w:tcBorders>
            <w:shd w:val="clear" w:color="auto" w:fill="auto"/>
            <w:noWrap/>
            <w:vAlign w:val="center"/>
          </w:tcPr>
          <w:p w14:paraId="671F10E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5:32</w:t>
            </w:r>
          </w:p>
        </w:tc>
        <w:tc>
          <w:tcPr>
            <w:tcW w:w="810" w:type="dxa"/>
            <w:tcBorders>
              <w:top w:val="nil"/>
              <w:left w:val="nil"/>
              <w:bottom w:val="single" w:sz="4" w:space="0" w:color="auto"/>
              <w:right w:val="single" w:sz="4" w:space="0" w:color="auto"/>
            </w:tcBorders>
            <w:shd w:val="clear" w:color="auto" w:fill="auto"/>
            <w:noWrap/>
            <w:vAlign w:val="center"/>
          </w:tcPr>
          <w:p w14:paraId="2DD84A7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725</w:t>
            </w:r>
          </w:p>
        </w:tc>
        <w:tc>
          <w:tcPr>
            <w:tcW w:w="720" w:type="dxa"/>
            <w:tcBorders>
              <w:top w:val="nil"/>
              <w:left w:val="nil"/>
              <w:bottom w:val="single" w:sz="4" w:space="0" w:color="auto"/>
              <w:right w:val="single" w:sz="4" w:space="0" w:color="auto"/>
            </w:tcBorders>
            <w:shd w:val="clear" w:color="auto" w:fill="auto"/>
            <w:noWrap/>
            <w:vAlign w:val="center"/>
          </w:tcPr>
          <w:p w14:paraId="5DAD2A7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5744024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810" w:type="dxa"/>
            <w:tcBorders>
              <w:top w:val="nil"/>
              <w:left w:val="nil"/>
              <w:bottom w:val="single" w:sz="4" w:space="0" w:color="auto"/>
              <w:right w:val="single" w:sz="4" w:space="0" w:color="auto"/>
            </w:tcBorders>
            <w:shd w:val="clear" w:color="auto" w:fill="auto"/>
            <w:noWrap/>
            <w:vAlign w:val="center"/>
          </w:tcPr>
          <w:p w14:paraId="671779B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1031" w:type="dxa"/>
            <w:tcBorders>
              <w:top w:val="nil"/>
              <w:left w:val="nil"/>
              <w:bottom w:val="single" w:sz="4" w:space="0" w:color="auto"/>
              <w:right w:val="single" w:sz="4" w:space="0" w:color="auto"/>
            </w:tcBorders>
            <w:shd w:val="clear" w:color="auto" w:fill="auto"/>
            <w:vAlign w:val="center"/>
          </w:tcPr>
          <w:p w14:paraId="0AA43B5E" w14:textId="77777777" w:rsidR="006C14C6"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Seamount</w:t>
            </w:r>
            <w:r w:rsidR="006C14C6">
              <w:rPr>
                <w:rFonts w:ascii="Times New Roman" w:eastAsia="Times New Roman" w:hAnsi="Times New Roman" w:cs="Times New Roman"/>
                <w:color w:val="auto"/>
                <w:sz w:val="14"/>
                <w:szCs w:val="14"/>
              </w:rPr>
              <w:t xml:space="preserve">; </w:t>
            </w:r>
          </w:p>
          <w:p w14:paraId="5986443D" w14:textId="77777777" w:rsidR="00652FB0" w:rsidRPr="00AA3748" w:rsidRDefault="006C14C6" w:rsidP="00AA3748">
            <w:pPr>
              <w:spacing w:line="240" w:lineRule="auto"/>
              <w:jc w:val="center"/>
              <w:rPr>
                <w:rFonts w:ascii="Times New Roman" w:eastAsia="Times New Roman" w:hAnsi="Times New Roman" w:cs="Times New Roman"/>
                <w:color w:val="auto"/>
                <w:sz w:val="14"/>
                <w:szCs w:val="14"/>
              </w:rPr>
            </w:pPr>
            <w:proofErr w:type="spellStart"/>
            <w:r>
              <w:rPr>
                <w:rFonts w:ascii="Times New Roman" w:eastAsia="Times New Roman" w:hAnsi="Times New Roman" w:cs="Times New Roman"/>
                <w:color w:val="auto"/>
                <w:sz w:val="14"/>
                <w:szCs w:val="14"/>
              </w:rPr>
              <w:t>Mn</w:t>
            </w:r>
            <w:proofErr w:type="spellEnd"/>
            <w:r>
              <w:rPr>
                <w:rFonts w:ascii="Times New Roman" w:eastAsia="Times New Roman" w:hAnsi="Times New Roman" w:cs="Times New Roman"/>
                <w:color w:val="auto"/>
                <w:sz w:val="14"/>
                <w:szCs w:val="14"/>
              </w:rPr>
              <w:t>-habitats</w:t>
            </w:r>
          </w:p>
        </w:tc>
      </w:tr>
      <w:tr w:rsidR="008C2F44" w:rsidRPr="00AA3748" w14:paraId="6814B4FF" w14:textId="77777777" w:rsidTr="009A09B2">
        <w:trPr>
          <w:trHeight w:val="288"/>
        </w:trPr>
        <w:tc>
          <w:tcPr>
            <w:tcW w:w="559" w:type="dxa"/>
            <w:tcBorders>
              <w:top w:val="nil"/>
              <w:left w:val="single" w:sz="4" w:space="0" w:color="auto"/>
              <w:bottom w:val="single" w:sz="4" w:space="0" w:color="auto"/>
              <w:right w:val="single" w:sz="4" w:space="0" w:color="auto"/>
            </w:tcBorders>
            <w:shd w:val="clear" w:color="auto" w:fill="auto"/>
            <w:noWrap/>
            <w:vAlign w:val="center"/>
          </w:tcPr>
          <w:p w14:paraId="5C073F8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w:t>
            </w:r>
          </w:p>
        </w:tc>
        <w:tc>
          <w:tcPr>
            <w:tcW w:w="847" w:type="dxa"/>
            <w:tcBorders>
              <w:top w:val="nil"/>
              <w:left w:val="nil"/>
              <w:bottom w:val="single" w:sz="4" w:space="0" w:color="auto"/>
              <w:right w:val="single" w:sz="4" w:space="0" w:color="auto"/>
            </w:tcBorders>
            <w:shd w:val="clear" w:color="auto" w:fill="auto"/>
            <w:noWrap/>
            <w:vAlign w:val="center"/>
          </w:tcPr>
          <w:p w14:paraId="1D1DE62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5/6/2016</w:t>
            </w:r>
          </w:p>
        </w:tc>
        <w:tc>
          <w:tcPr>
            <w:tcW w:w="919" w:type="dxa"/>
            <w:tcBorders>
              <w:top w:val="nil"/>
              <w:left w:val="nil"/>
              <w:bottom w:val="single" w:sz="4" w:space="0" w:color="auto"/>
              <w:right w:val="single" w:sz="4" w:space="0" w:color="auto"/>
            </w:tcBorders>
            <w:shd w:val="clear" w:color="auto" w:fill="auto"/>
            <w:vAlign w:val="center"/>
          </w:tcPr>
          <w:p w14:paraId="1F134F85" w14:textId="77777777" w:rsidR="00652FB0" w:rsidRPr="00AA3748" w:rsidRDefault="00652FB0" w:rsidP="00AA3748">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 xml:space="preserve">Enrique </w:t>
            </w:r>
            <w:proofErr w:type="spellStart"/>
            <w:r w:rsidRPr="00AA3748">
              <w:rPr>
                <w:rFonts w:ascii="Times New Roman" w:eastAsia="Times New Roman" w:hAnsi="Times New Roman" w:cs="Times New Roman"/>
                <w:color w:val="auto"/>
                <w:sz w:val="14"/>
                <w:szCs w:val="14"/>
              </w:rPr>
              <w:t>Guyot</w:t>
            </w:r>
            <w:proofErr w:type="spellEnd"/>
          </w:p>
        </w:tc>
        <w:tc>
          <w:tcPr>
            <w:tcW w:w="741" w:type="dxa"/>
            <w:tcBorders>
              <w:top w:val="nil"/>
              <w:left w:val="nil"/>
              <w:bottom w:val="single" w:sz="4" w:space="0" w:color="auto"/>
              <w:right w:val="single" w:sz="4" w:space="0" w:color="auto"/>
            </w:tcBorders>
            <w:shd w:val="clear" w:color="auto" w:fill="auto"/>
            <w:noWrap/>
            <w:vAlign w:val="center"/>
          </w:tcPr>
          <w:p w14:paraId="42DE63A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15.0047</w:t>
            </w:r>
          </w:p>
        </w:tc>
        <w:tc>
          <w:tcPr>
            <w:tcW w:w="811" w:type="dxa"/>
            <w:tcBorders>
              <w:top w:val="nil"/>
              <w:left w:val="nil"/>
              <w:bottom w:val="single" w:sz="4" w:space="0" w:color="auto"/>
              <w:right w:val="single" w:sz="4" w:space="0" w:color="auto"/>
            </w:tcBorders>
            <w:shd w:val="clear" w:color="auto" w:fill="auto"/>
            <w:noWrap/>
            <w:vAlign w:val="center"/>
          </w:tcPr>
          <w:p w14:paraId="68A0E7C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48.5184</w:t>
            </w:r>
          </w:p>
        </w:tc>
        <w:tc>
          <w:tcPr>
            <w:tcW w:w="741" w:type="dxa"/>
            <w:tcBorders>
              <w:top w:val="nil"/>
              <w:left w:val="nil"/>
              <w:bottom w:val="single" w:sz="4" w:space="0" w:color="auto"/>
              <w:right w:val="single" w:sz="4" w:space="0" w:color="auto"/>
            </w:tcBorders>
            <w:shd w:val="clear" w:color="auto" w:fill="auto"/>
            <w:vAlign w:val="center"/>
          </w:tcPr>
          <w:p w14:paraId="7FE9E59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15.0034</w:t>
            </w:r>
          </w:p>
        </w:tc>
        <w:tc>
          <w:tcPr>
            <w:tcW w:w="811" w:type="dxa"/>
            <w:tcBorders>
              <w:top w:val="nil"/>
              <w:left w:val="nil"/>
              <w:bottom w:val="single" w:sz="4" w:space="0" w:color="auto"/>
              <w:right w:val="single" w:sz="4" w:space="0" w:color="auto"/>
            </w:tcBorders>
            <w:shd w:val="clear" w:color="auto" w:fill="auto"/>
            <w:vAlign w:val="center"/>
          </w:tcPr>
          <w:p w14:paraId="4B1A83B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148.5161</w:t>
            </w:r>
          </w:p>
        </w:tc>
        <w:tc>
          <w:tcPr>
            <w:tcW w:w="671" w:type="dxa"/>
            <w:tcBorders>
              <w:top w:val="nil"/>
              <w:left w:val="nil"/>
              <w:bottom w:val="single" w:sz="4" w:space="0" w:color="auto"/>
              <w:right w:val="single" w:sz="4" w:space="0" w:color="auto"/>
            </w:tcBorders>
            <w:shd w:val="clear" w:color="auto" w:fill="auto"/>
            <w:vAlign w:val="center"/>
          </w:tcPr>
          <w:p w14:paraId="533BC8A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2269.4</w:t>
            </w:r>
          </w:p>
        </w:tc>
        <w:tc>
          <w:tcPr>
            <w:tcW w:w="830" w:type="dxa"/>
            <w:tcBorders>
              <w:top w:val="nil"/>
              <w:left w:val="nil"/>
              <w:bottom w:val="single" w:sz="4" w:space="0" w:color="auto"/>
              <w:right w:val="single" w:sz="4" w:space="0" w:color="auto"/>
            </w:tcBorders>
            <w:shd w:val="clear" w:color="auto" w:fill="auto"/>
            <w:noWrap/>
            <w:vAlign w:val="center"/>
          </w:tcPr>
          <w:p w14:paraId="378D082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2:56</w:t>
            </w:r>
          </w:p>
        </w:tc>
        <w:tc>
          <w:tcPr>
            <w:tcW w:w="810" w:type="dxa"/>
            <w:tcBorders>
              <w:top w:val="nil"/>
              <w:left w:val="nil"/>
              <w:bottom w:val="single" w:sz="4" w:space="0" w:color="auto"/>
              <w:right w:val="single" w:sz="4" w:space="0" w:color="auto"/>
            </w:tcBorders>
            <w:shd w:val="clear" w:color="auto" w:fill="auto"/>
            <w:noWrap/>
            <w:vAlign w:val="center"/>
          </w:tcPr>
          <w:p w14:paraId="387EB26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725</w:t>
            </w:r>
          </w:p>
        </w:tc>
        <w:tc>
          <w:tcPr>
            <w:tcW w:w="720" w:type="dxa"/>
            <w:tcBorders>
              <w:top w:val="nil"/>
              <w:left w:val="nil"/>
              <w:bottom w:val="single" w:sz="4" w:space="0" w:color="auto"/>
              <w:right w:val="single" w:sz="4" w:space="0" w:color="auto"/>
            </w:tcBorders>
            <w:shd w:val="clear" w:color="auto" w:fill="auto"/>
            <w:noWrap/>
            <w:vAlign w:val="center"/>
          </w:tcPr>
          <w:p w14:paraId="6F90263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0817CAC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810" w:type="dxa"/>
            <w:tcBorders>
              <w:top w:val="nil"/>
              <w:left w:val="nil"/>
              <w:bottom w:val="single" w:sz="4" w:space="0" w:color="auto"/>
              <w:right w:val="single" w:sz="4" w:space="0" w:color="auto"/>
            </w:tcBorders>
            <w:shd w:val="clear" w:color="auto" w:fill="auto"/>
            <w:noWrap/>
            <w:vAlign w:val="center"/>
          </w:tcPr>
          <w:p w14:paraId="13CBEFD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bottom w:val="single" w:sz="4" w:space="0" w:color="auto"/>
              <w:right w:val="single" w:sz="4" w:space="0" w:color="auto"/>
            </w:tcBorders>
            <w:shd w:val="clear" w:color="auto" w:fill="auto"/>
            <w:vAlign w:val="center"/>
          </w:tcPr>
          <w:p w14:paraId="11BBFA7F" w14:textId="77777777" w:rsidR="006C14C6" w:rsidRDefault="00652FB0" w:rsidP="006C14C6">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Seamount</w:t>
            </w:r>
            <w:r w:rsidR="006C14C6">
              <w:rPr>
                <w:rFonts w:ascii="Times New Roman" w:eastAsia="Times New Roman" w:hAnsi="Times New Roman" w:cs="Times New Roman"/>
                <w:color w:val="auto"/>
                <w:sz w:val="14"/>
                <w:szCs w:val="14"/>
              </w:rPr>
              <w:t xml:space="preserve">; </w:t>
            </w:r>
          </w:p>
          <w:p w14:paraId="73859E3E" w14:textId="77777777" w:rsidR="00652FB0" w:rsidRPr="00AA3748" w:rsidRDefault="006C14C6" w:rsidP="006C14C6">
            <w:pPr>
              <w:spacing w:line="240" w:lineRule="auto"/>
              <w:jc w:val="center"/>
              <w:rPr>
                <w:rFonts w:ascii="Times New Roman" w:eastAsia="Times New Roman" w:hAnsi="Times New Roman" w:cs="Times New Roman"/>
                <w:color w:val="auto"/>
                <w:sz w:val="14"/>
                <w:szCs w:val="14"/>
              </w:rPr>
            </w:pPr>
            <w:proofErr w:type="spellStart"/>
            <w:r>
              <w:rPr>
                <w:rFonts w:ascii="Times New Roman" w:eastAsia="Times New Roman" w:hAnsi="Times New Roman" w:cs="Times New Roman"/>
                <w:color w:val="auto"/>
                <w:sz w:val="14"/>
                <w:szCs w:val="14"/>
              </w:rPr>
              <w:t>Mn</w:t>
            </w:r>
            <w:proofErr w:type="spellEnd"/>
            <w:r>
              <w:rPr>
                <w:rFonts w:ascii="Times New Roman" w:eastAsia="Times New Roman" w:hAnsi="Times New Roman" w:cs="Times New Roman"/>
                <w:color w:val="auto"/>
                <w:sz w:val="14"/>
                <w:szCs w:val="14"/>
              </w:rPr>
              <w:t>-habitats</w:t>
            </w:r>
          </w:p>
        </w:tc>
      </w:tr>
      <w:tr w:rsidR="008C2F44" w:rsidRPr="00AA3748" w14:paraId="5CB867DC" w14:textId="77777777" w:rsidTr="009A09B2">
        <w:trPr>
          <w:trHeight w:val="288"/>
        </w:trPr>
        <w:tc>
          <w:tcPr>
            <w:tcW w:w="559" w:type="dxa"/>
            <w:tcBorders>
              <w:top w:val="nil"/>
              <w:left w:val="single" w:sz="4" w:space="0" w:color="auto"/>
              <w:bottom w:val="single" w:sz="4" w:space="0" w:color="auto"/>
              <w:right w:val="single" w:sz="4" w:space="0" w:color="auto"/>
            </w:tcBorders>
            <w:shd w:val="clear" w:color="auto" w:fill="auto"/>
            <w:noWrap/>
            <w:vAlign w:val="center"/>
          </w:tcPr>
          <w:p w14:paraId="7D7079D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w:t>
            </w:r>
          </w:p>
        </w:tc>
        <w:tc>
          <w:tcPr>
            <w:tcW w:w="847" w:type="dxa"/>
            <w:tcBorders>
              <w:top w:val="nil"/>
              <w:left w:val="nil"/>
              <w:bottom w:val="single" w:sz="4" w:space="0" w:color="auto"/>
              <w:right w:val="single" w:sz="4" w:space="0" w:color="auto"/>
            </w:tcBorders>
            <w:shd w:val="clear" w:color="auto" w:fill="auto"/>
            <w:noWrap/>
            <w:vAlign w:val="center"/>
          </w:tcPr>
          <w:p w14:paraId="5F0034A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5/7/2016</w:t>
            </w:r>
          </w:p>
        </w:tc>
        <w:tc>
          <w:tcPr>
            <w:tcW w:w="919" w:type="dxa"/>
            <w:tcBorders>
              <w:top w:val="nil"/>
              <w:left w:val="nil"/>
              <w:bottom w:val="single" w:sz="4" w:space="0" w:color="auto"/>
              <w:right w:val="single" w:sz="4" w:space="0" w:color="auto"/>
            </w:tcBorders>
            <w:shd w:val="clear" w:color="auto" w:fill="auto"/>
            <w:vAlign w:val="center"/>
          </w:tcPr>
          <w:p w14:paraId="25F1DAF1" w14:textId="77777777" w:rsidR="00652FB0" w:rsidRPr="00AA3748" w:rsidRDefault="00652FB0" w:rsidP="00AA3748">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 xml:space="preserve">Del Cano </w:t>
            </w:r>
            <w:proofErr w:type="spellStart"/>
            <w:r w:rsidRPr="00AA3748">
              <w:rPr>
                <w:rFonts w:ascii="Times New Roman" w:eastAsia="Times New Roman" w:hAnsi="Times New Roman" w:cs="Times New Roman"/>
                <w:color w:val="auto"/>
                <w:sz w:val="14"/>
                <w:szCs w:val="14"/>
              </w:rPr>
              <w:t>Guyot</w:t>
            </w:r>
            <w:proofErr w:type="spellEnd"/>
          </w:p>
        </w:tc>
        <w:tc>
          <w:tcPr>
            <w:tcW w:w="741" w:type="dxa"/>
            <w:tcBorders>
              <w:top w:val="nil"/>
              <w:left w:val="nil"/>
              <w:bottom w:val="single" w:sz="4" w:space="0" w:color="auto"/>
              <w:right w:val="single" w:sz="4" w:space="0" w:color="auto"/>
            </w:tcBorders>
            <w:shd w:val="clear" w:color="auto" w:fill="auto"/>
            <w:noWrap/>
            <w:vAlign w:val="center"/>
          </w:tcPr>
          <w:p w14:paraId="4A692053"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16.0114</w:t>
            </w:r>
          </w:p>
        </w:tc>
        <w:tc>
          <w:tcPr>
            <w:tcW w:w="811" w:type="dxa"/>
            <w:tcBorders>
              <w:top w:val="nil"/>
              <w:left w:val="nil"/>
              <w:bottom w:val="single" w:sz="4" w:space="0" w:color="auto"/>
              <w:right w:val="single" w:sz="4" w:space="0" w:color="auto"/>
            </w:tcBorders>
            <w:shd w:val="clear" w:color="auto" w:fill="auto"/>
            <w:noWrap/>
            <w:vAlign w:val="center"/>
          </w:tcPr>
          <w:p w14:paraId="3E09E2A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48.3991</w:t>
            </w:r>
          </w:p>
        </w:tc>
        <w:tc>
          <w:tcPr>
            <w:tcW w:w="741" w:type="dxa"/>
            <w:tcBorders>
              <w:top w:val="nil"/>
              <w:left w:val="nil"/>
              <w:bottom w:val="single" w:sz="4" w:space="0" w:color="auto"/>
              <w:right w:val="single" w:sz="4" w:space="0" w:color="auto"/>
            </w:tcBorders>
            <w:shd w:val="clear" w:color="auto" w:fill="auto"/>
            <w:vAlign w:val="center"/>
          </w:tcPr>
          <w:p w14:paraId="1C48D39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16.0043</w:t>
            </w:r>
          </w:p>
        </w:tc>
        <w:tc>
          <w:tcPr>
            <w:tcW w:w="811" w:type="dxa"/>
            <w:tcBorders>
              <w:top w:val="nil"/>
              <w:left w:val="nil"/>
              <w:bottom w:val="single" w:sz="4" w:space="0" w:color="auto"/>
              <w:right w:val="single" w:sz="4" w:space="0" w:color="auto"/>
            </w:tcBorders>
            <w:shd w:val="clear" w:color="auto" w:fill="auto"/>
            <w:vAlign w:val="center"/>
          </w:tcPr>
          <w:p w14:paraId="30EB420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148.3981</w:t>
            </w:r>
          </w:p>
        </w:tc>
        <w:tc>
          <w:tcPr>
            <w:tcW w:w="671" w:type="dxa"/>
            <w:tcBorders>
              <w:top w:val="nil"/>
              <w:left w:val="nil"/>
              <w:bottom w:val="single" w:sz="4" w:space="0" w:color="auto"/>
              <w:right w:val="single" w:sz="4" w:space="0" w:color="auto"/>
            </w:tcBorders>
            <w:shd w:val="clear" w:color="auto" w:fill="auto"/>
            <w:vAlign w:val="center"/>
          </w:tcPr>
          <w:p w14:paraId="4C5089B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1928</w:t>
            </w:r>
          </w:p>
        </w:tc>
        <w:tc>
          <w:tcPr>
            <w:tcW w:w="830" w:type="dxa"/>
            <w:tcBorders>
              <w:top w:val="nil"/>
              <w:left w:val="nil"/>
              <w:bottom w:val="single" w:sz="4" w:space="0" w:color="auto"/>
              <w:right w:val="single" w:sz="4" w:space="0" w:color="auto"/>
            </w:tcBorders>
            <w:shd w:val="clear" w:color="auto" w:fill="auto"/>
            <w:noWrap/>
            <w:vAlign w:val="center"/>
          </w:tcPr>
          <w:p w14:paraId="48BF16E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3:39</w:t>
            </w:r>
          </w:p>
        </w:tc>
        <w:tc>
          <w:tcPr>
            <w:tcW w:w="810" w:type="dxa"/>
            <w:tcBorders>
              <w:top w:val="nil"/>
              <w:left w:val="nil"/>
              <w:bottom w:val="single" w:sz="4" w:space="0" w:color="auto"/>
              <w:right w:val="single" w:sz="4" w:space="0" w:color="auto"/>
            </w:tcBorders>
            <w:shd w:val="clear" w:color="auto" w:fill="auto"/>
            <w:noWrap/>
            <w:vAlign w:val="center"/>
          </w:tcPr>
          <w:p w14:paraId="65DE805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635</w:t>
            </w:r>
          </w:p>
        </w:tc>
        <w:tc>
          <w:tcPr>
            <w:tcW w:w="720" w:type="dxa"/>
            <w:tcBorders>
              <w:top w:val="nil"/>
              <w:left w:val="nil"/>
              <w:bottom w:val="single" w:sz="4" w:space="0" w:color="auto"/>
              <w:right w:val="single" w:sz="4" w:space="0" w:color="auto"/>
            </w:tcBorders>
            <w:shd w:val="clear" w:color="auto" w:fill="auto"/>
            <w:noWrap/>
            <w:vAlign w:val="center"/>
          </w:tcPr>
          <w:p w14:paraId="23EDB2E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70F58EC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810" w:type="dxa"/>
            <w:tcBorders>
              <w:top w:val="nil"/>
              <w:left w:val="nil"/>
              <w:bottom w:val="single" w:sz="4" w:space="0" w:color="auto"/>
              <w:right w:val="single" w:sz="4" w:space="0" w:color="auto"/>
            </w:tcBorders>
            <w:shd w:val="clear" w:color="auto" w:fill="auto"/>
            <w:noWrap/>
            <w:vAlign w:val="center"/>
          </w:tcPr>
          <w:p w14:paraId="177344F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bottom w:val="single" w:sz="4" w:space="0" w:color="auto"/>
              <w:right w:val="single" w:sz="4" w:space="0" w:color="auto"/>
            </w:tcBorders>
            <w:shd w:val="clear" w:color="auto" w:fill="auto"/>
            <w:vAlign w:val="center"/>
          </w:tcPr>
          <w:p w14:paraId="3C2A1F2F" w14:textId="77777777" w:rsidR="006C14C6" w:rsidRDefault="00652FB0" w:rsidP="006C14C6">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Seamount</w:t>
            </w:r>
            <w:r w:rsidR="006C14C6">
              <w:rPr>
                <w:rFonts w:ascii="Times New Roman" w:eastAsia="Times New Roman" w:hAnsi="Times New Roman" w:cs="Times New Roman"/>
                <w:color w:val="auto"/>
                <w:sz w:val="14"/>
                <w:szCs w:val="14"/>
              </w:rPr>
              <w:t xml:space="preserve">; </w:t>
            </w:r>
          </w:p>
          <w:p w14:paraId="36FB2B49" w14:textId="77777777" w:rsidR="00652FB0" w:rsidRPr="00AA3748" w:rsidRDefault="006C14C6" w:rsidP="006C14C6">
            <w:pPr>
              <w:spacing w:line="240" w:lineRule="auto"/>
              <w:jc w:val="center"/>
              <w:rPr>
                <w:rFonts w:ascii="Times New Roman" w:eastAsia="Times New Roman" w:hAnsi="Times New Roman" w:cs="Times New Roman"/>
                <w:color w:val="auto"/>
                <w:sz w:val="14"/>
                <w:szCs w:val="14"/>
              </w:rPr>
            </w:pPr>
            <w:proofErr w:type="spellStart"/>
            <w:r>
              <w:rPr>
                <w:rFonts w:ascii="Times New Roman" w:eastAsia="Times New Roman" w:hAnsi="Times New Roman" w:cs="Times New Roman"/>
                <w:color w:val="auto"/>
                <w:sz w:val="14"/>
                <w:szCs w:val="14"/>
              </w:rPr>
              <w:t>Mn</w:t>
            </w:r>
            <w:proofErr w:type="spellEnd"/>
            <w:r>
              <w:rPr>
                <w:rFonts w:ascii="Times New Roman" w:eastAsia="Times New Roman" w:hAnsi="Times New Roman" w:cs="Times New Roman"/>
                <w:color w:val="auto"/>
                <w:sz w:val="14"/>
                <w:szCs w:val="14"/>
              </w:rPr>
              <w:t>-habitats</w:t>
            </w:r>
          </w:p>
        </w:tc>
      </w:tr>
      <w:tr w:rsidR="008C2F44" w:rsidRPr="00AA3748" w14:paraId="51A8F6A5"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297542A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17</w:t>
            </w:r>
          </w:p>
        </w:tc>
        <w:tc>
          <w:tcPr>
            <w:tcW w:w="847" w:type="dxa"/>
            <w:tcBorders>
              <w:top w:val="nil"/>
              <w:left w:val="nil"/>
              <w:bottom w:val="single" w:sz="4" w:space="0" w:color="auto"/>
              <w:right w:val="single" w:sz="4" w:space="0" w:color="auto"/>
            </w:tcBorders>
            <w:shd w:val="clear" w:color="auto" w:fill="auto"/>
            <w:noWrap/>
            <w:vAlign w:val="center"/>
          </w:tcPr>
          <w:p w14:paraId="128BEC4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5/8/2016</w:t>
            </w:r>
          </w:p>
        </w:tc>
        <w:tc>
          <w:tcPr>
            <w:tcW w:w="919" w:type="dxa"/>
            <w:tcBorders>
              <w:top w:val="nil"/>
              <w:left w:val="nil"/>
              <w:bottom w:val="single" w:sz="4" w:space="0" w:color="auto"/>
              <w:right w:val="single" w:sz="4" w:space="0" w:color="auto"/>
            </w:tcBorders>
            <w:shd w:val="clear" w:color="auto" w:fill="auto"/>
            <w:vAlign w:val="center"/>
          </w:tcPr>
          <w:p w14:paraId="1CF4E658" w14:textId="77777777" w:rsidR="00652FB0" w:rsidRPr="00AA3748" w:rsidRDefault="00652FB0" w:rsidP="00AA3748">
            <w:pPr>
              <w:spacing w:line="240" w:lineRule="auto"/>
              <w:rPr>
                <w:rFonts w:ascii="Times New Roman" w:eastAsia="Times New Roman" w:hAnsi="Times New Roman" w:cs="Times New Roman"/>
                <w:color w:val="auto"/>
                <w:sz w:val="14"/>
                <w:szCs w:val="14"/>
              </w:rPr>
            </w:pPr>
            <w:proofErr w:type="spellStart"/>
            <w:r w:rsidRPr="00AA3748">
              <w:rPr>
                <w:rFonts w:ascii="Times New Roman" w:eastAsia="Times New Roman" w:hAnsi="Times New Roman" w:cs="Times New Roman"/>
                <w:color w:val="auto"/>
                <w:sz w:val="14"/>
                <w:szCs w:val="14"/>
              </w:rPr>
              <w:t>Farallon</w:t>
            </w:r>
            <w:proofErr w:type="spellEnd"/>
            <w:r w:rsidRPr="00AA3748">
              <w:rPr>
                <w:rFonts w:ascii="Times New Roman" w:eastAsia="Times New Roman" w:hAnsi="Times New Roman" w:cs="Times New Roman"/>
                <w:color w:val="auto"/>
                <w:sz w:val="14"/>
                <w:szCs w:val="14"/>
              </w:rPr>
              <w:t xml:space="preserve"> de </w:t>
            </w:r>
            <w:proofErr w:type="spellStart"/>
            <w:r>
              <w:rPr>
                <w:rFonts w:ascii="Times New Roman" w:eastAsia="Times New Roman" w:hAnsi="Times New Roman" w:cs="Times New Roman"/>
                <w:color w:val="auto"/>
                <w:sz w:val="14"/>
                <w:szCs w:val="14"/>
              </w:rPr>
              <w:t>Medinilla</w:t>
            </w:r>
            <w:proofErr w:type="spellEnd"/>
            <w:r w:rsidRPr="00AA3748">
              <w:rPr>
                <w:rFonts w:ascii="Times New Roman" w:eastAsia="Times New Roman" w:hAnsi="Times New Roman" w:cs="Times New Roman"/>
                <w:color w:val="auto"/>
                <w:sz w:val="14"/>
                <w:szCs w:val="14"/>
              </w:rPr>
              <w:t xml:space="preserve"> North</w:t>
            </w:r>
          </w:p>
        </w:tc>
        <w:tc>
          <w:tcPr>
            <w:tcW w:w="741" w:type="dxa"/>
            <w:tcBorders>
              <w:top w:val="nil"/>
              <w:left w:val="nil"/>
              <w:bottom w:val="single" w:sz="4" w:space="0" w:color="auto"/>
              <w:right w:val="single" w:sz="4" w:space="0" w:color="auto"/>
            </w:tcBorders>
            <w:shd w:val="clear" w:color="auto" w:fill="auto"/>
            <w:noWrap/>
            <w:vAlign w:val="center"/>
          </w:tcPr>
          <w:p w14:paraId="7A35836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16.1390</w:t>
            </w:r>
          </w:p>
        </w:tc>
        <w:tc>
          <w:tcPr>
            <w:tcW w:w="811" w:type="dxa"/>
            <w:tcBorders>
              <w:top w:val="nil"/>
              <w:left w:val="nil"/>
              <w:bottom w:val="single" w:sz="4" w:space="0" w:color="auto"/>
              <w:right w:val="single" w:sz="4" w:space="0" w:color="auto"/>
            </w:tcBorders>
            <w:shd w:val="clear" w:color="auto" w:fill="auto"/>
            <w:noWrap/>
            <w:vAlign w:val="center"/>
          </w:tcPr>
          <w:p w14:paraId="71FFD50C"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46.0783</w:t>
            </w:r>
          </w:p>
        </w:tc>
        <w:tc>
          <w:tcPr>
            <w:tcW w:w="741" w:type="dxa"/>
            <w:tcBorders>
              <w:top w:val="nil"/>
              <w:left w:val="nil"/>
              <w:bottom w:val="single" w:sz="4" w:space="0" w:color="auto"/>
              <w:right w:val="single" w:sz="4" w:space="0" w:color="auto"/>
            </w:tcBorders>
            <w:shd w:val="clear" w:color="auto" w:fill="auto"/>
            <w:vAlign w:val="center"/>
          </w:tcPr>
          <w:p w14:paraId="7E9D0F4A"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16.1317</w:t>
            </w:r>
          </w:p>
        </w:tc>
        <w:tc>
          <w:tcPr>
            <w:tcW w:w="811" w:type="dxa"/>
            <w:tcBorders>
              <w:top w:val="nil"/>
              <w:left w:val="nil"/>
              <w:bottom w:val="single" w:sz="4" w:space="0" w:color="auto"/>
              <w:right w:val="single" w:sz="4" w:space="0" w:color="auto"/>
            </w:tcBorders>
            <w:shd w:val="clear" w:color="auto" w:fill="auto"/>
            <w:vAlign w:val="center"/>
          </w:tcPr>
          <w:p w14:paraId="6A60734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146.0772</w:t>
            </w:r>
          </w:p>
        </w:tc>
        <w:tc>
          <w:tcPr>
            <w:tcW w:w="671" w:type="dxa"/>
            <w:tcBorders>
              <w:top w:val="nil"/>
              <w:left w:val="nil"/>
              <w:bottom w:val="single" w:sz="4" w:space="0" w:color="auto"/>
              <w:right w:val="single" w:sz="4" w:space="0" w:color="auto"/>
            </w:tcBorders>
            <w:shd w:val="clear" w:color="auto" w:fill="auto"/>
            <w:vAlign w:val="center"/>
          </w:tcPr>
          <w:p w14:paraId="1134670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508.7</w:t>
            </w:r>
          </w:p>
        </w:tc>
        <w:tc>
          <w:tcPr>
            <w:tcW w:w="830" w:type="dxa"/>
            <w:tcBorders>
              <w:top w:val="nil"/>
              <w:left w:val="nil"/>
              <w:bottom w:val="single" w:sz="4" w:space="0" w:color="auto"/>
              <w:right w:val="single" w:sz="4" w:space="0" w:color="auto"/>
            </w:tcBorders>
            <w:shd w:val="clear" w:color="auto" w:fill="auto"/>
            <w:noWrap/>
            <w:vAlign w:val="center"/>
          </w:tcPr>
          <w:p w14:paraId="2262574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7:08</w:t>
            </w:r>
          </w:p>
        </w:tc>
        <w:tc>
          <w:tcPr>
            <w:tcW w:w="810" w:type="dxa"/>
            <w:tcBorders>
              <w:top w:val="nil"/>
              <w:left w:val="nil"/>
              <w:bottom w:val="single" w:sz="4" w:space="0" w:color="auto"/>
              <w:right w:val="single" w:sz="4" w:space="0" w:color="auto"/>
            </w:tcBorders>
            <w:shd w:val="clear" w:color="auto" w:fill="auto"/>
            <w:noWrap/>
            <w:vAlign w:val="center"/>
          </w:tcPr>
          <w:p w14:paraId="31BA4A4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700</w:t>
            </w:r>
          </w:p>
        </w:tc>
        <w:tc>
          <w:tcPr>
            <w:tcW w:w="720" w:type="dxa"/>
            <w:tcBorders>
              <w:top w:val="nil"/>
              <w:left w:val="nil"/>
              <w:bottom w:val="single" w:sz="4" w:space="0" w:color="auto"/>
              <w:right w:val="single" w:sz="4" w:space="0" w:color="auto"/>
            </w:tcBorders>
            <w:shd w:val="clear" w:color="auto" w:fill="auto"/>
            <w:noWrap/>
            <w:vAlign w:val="center"/>
          </w:tcPr>
          <w:p w14:paraId="52C074B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3C49572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810" w:type="dxa"/>
            <w:tcBorders>
              <w:top w:val="nil"/>
              <w:left w:val="nil"/>
              <w:bottom w:val="single" w:sz="4" w:space="0" w:color="auto"/>
              <w:right w:val="single" w:sz="4" w:space="0" w:color="auto"/>
            </w:tcBorders>
            <w:shd w:val="clear" w:color="auto" w:fill="auto"/>
            <w:noWrap/>
            <w:vAlign w:val="center"/>
          </w:tcPr>
          <w:p w14:paraId="64A27858"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1</w:t>
            </w:r>
          </w:p>
        </w:tc>
        <w:tc>
          <w:tcPr>
            <w:tcW w:w="1031" w:type="dxa"/>
            <w:tcBorders>
              <w:top w:val="nil"/>
              <w:left w:val="nil"/>
              <w:bottom w:val="single" w:sz="4" w:space="0" w:color="auto"/>
              <w:right w:val="single" w:sz="4" w:space="0" w:color="auto"/>
            </w:tcBorders>
            <w:shd w:val="clear" w:color="auto" w:fill="auto"/>
            <w:vAlign w:val="center"/>
          </w:tcPr>
          <w:p w14:paraId="47EFB2BE" w14:textId="77777777" w:rsidR="00652FB0" w:rsidRPr="00AA3748" w:rsidRDefault="00652FB0" w:rsidP="006C14C6">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Fisheries, precious corals</w:t>
            </w:r>
          </w:p>
        </w:tc>
      </w:tr>
      <w:tr w:rsidR="008C2F44" w:rsidRPr="00AA3748" w14:paraId="65520EA9" w14:textId="77777777" w:rsidTr="009A09B2">
        <w:trPr>
          <w:trHeight w:val="336"/>
        </w:trPr>
        <w:tc>
          <w:tcPr>
            <w:tcW w:w="559" w:type="dxa"/>
            <w:tcBorders>
              <w:top w:val="nil"/>
              <w:left w:val="single" w:sz="4" w:space="0" w:color="auto"/>
              <w:bottom w:val="single" w:sz="4" w:space="0" w:color="auto"/>
              <w:right w:val="single" w:sz="4" w:space="0" w:color="auto"/>
            </w:tcBorders>
            <w:shd w:val="clear" w:color="auto" w:fill="auto"/>
            <w:noWrap/>
            <w:vAlign w:val="center"/>
          </w:tcPr>
          <w:p w14:paraId="5A0AE6B1"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18</w:t>
            </w:r>
          </w:p>
        </w:tc>
        <w:tc>
          <w:tcPr>
            <w:tcW w:w="847" w:type="dxa"/>
            <w:tcBorders>
              <w:top w:val="nil"/>
              <w:left w:val="nil"/>
              <w:bottom w:val="single" w:sz="4" w:space="0" w:color="auto"/>
              <w:right w:val="single" w:sz="4" w:space="0" w:color="auto"/>
            </w:tcBorders>
            <w:shd w:val="clear" w:color="auto" w:fill="auto"/>
            <w:noWrap/>
            <w:vAlign w:val="center"/>
          </w:tcPr>
          <w:p w14:paraId="6F40EA7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5/9/2016</w:t>
            </w:r>
          </w:p>
        </w:tc>
        <w:tc>
          <w:tcPr>
            <w:tcW w:w="919" w:type="dxa"/>
            <w:tcBorders>
              <w:top w:val="nil"/>
              <w:left w:val="nil"/>
              <w:bottom w:val="single" w:sz="4" w:space="0" w:color="auto"/>
              <w:right w:val="single" w:sz="4" w:space="0" w:color="auto"/>
            </w:tcBorders>
            <w:shd w:val="clear" w:color="auto" w:fill="auto"/>
            <w:vAlign w:val="center"/>
          </w:tcPr>
          <w:p w14:paraId="286FD317" w14:textId="77777777" w:rsidR="00652FB0" w:rsidRPr="00AA3748" w:rsidRDefault="00652FB0" w:rsidP="00AA3748">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Esmeralda Bank</w:t>
            </w:r>
          </w:p>
        </w:tc>
        <w:tc>
          <w:tcPr>
            <w:tcW w:w="741" w:type="dxa"/>
            <w:tcBorders>
              <w:top w:val="nil"/>
              <w:left w:val="nil"/>
              <w:bottom w:val="single" w:sz="4" w:space="0" w:color="auto"/>
              <w:right w:val="single" w:sz="4" w:space="0" w:color="auto"/>
            </w:tcBorders>
            <w:shd w:val="clear" w:color="auto" w:fill="auto"/>
            <w:noWrap/>
            <w:vAlign w:val="center"/>
          </w:tcPr>
          <w:p w14:paraId="6501D69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15.0291</w:t>
            </w:r>
          </w:p>
        </w:tc>
        <w:tc>
          <w:tcPr>
            <w:tcW w:w="811" w:type="dxa"/>
            <w:tcBorders>
              <w:top w:val="nil"/>
              <w:left w:val="nil"/>
              <w:bottom w:val="single" w:sz="4" w:space="0" w:color="auto"/>
              <w:right w:val="single" w:sz="4" w:space="0" w:color="auto"/>
            </w:tcBorders>
            <w:shd w:val="clear" w:color="auto" w:fill="auto"/>
            <w:noWrap/>
            <w:vAlign w:val="center"/>
          </w:tcPr>
          <w:p w14:paraId="1291883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45.2226</w:t>
            </w:r>
          </w:p>
        </w:tc>
        <w:tc>
          <w:tcPr>
            <w:tcW w:w="741" w:type="dxa"/>
            <w:tcBorders>
              <w:top w:val="nil"/>
              <w:left w:val="nil"/>
              <w:bottom w:val="single" w:sz="4" w:space="0" w:color="auto"/>
              <w:right w:val="single" w:sz="4" w:space="0" w:color="auto"/>
            </w:tcBorders>
            <w:shd w:val="clear" w:color="auto" w:fill="auto"/>
            <w:vAlign w:val="center"/>
          </w:tcPr>
          <w:p w14:paraId="742466E5"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15.0357</w:t>
            </w:r>
          </w:p>
        </w:tc>
        <w:tc>
          <w:tcPr>
            <w:tcW w:w="811" w:type="dxa"/>
            <w:tcBorders>
              <w:top w:val="nil"/>
              <w:left w:val="nil"/>
              <w:bottom w:val="single" w:sz="4" w:space="0" w:color="auto"/>
              <w:right w:val="single" w:sz="4" w:space="0" w:color="auto"/>
            </w:tcBorders>
            <w:shd w:val="clear" w:color="auto" w:fill="auto"/>
            <w:vAlign w:val="center"/>
          </w:tcPr>
          <w:p w14:paraId="338C5E1F"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145.2254</w:t>
            </w:r>
          </w:p>
        </w:tc>
        <w:tc>
          <w:tcPr>
            <w:tcW w:w="671" w:type="dxa"/>
            <w:tcBorders>
              <w:top w:val="nil"/>
              <w:left w:val="nil"/>
              <w:bottom w:val="single" w:sz="4" w:space="0" w:color="auto"/>
              <w:right w:val="single" w:sz="4" w:space="0" w:color="auto"/>
            </w:tcBorders>
            <w:shd w:val="clear" w:color="auto" w:fill="auto"/>
            <w:vAlign w:val="center"/>
          </w:tcPr>
          <w:p w14:paraId="2B0399B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530.2</w:t>
            </w:r>
          </w:p>
        </w:tc>
        <w:tc>
          <w:tcPr>
            <w:tcW w:w="830" w:type="dxa"/>
            <w:tcBorders>
              <w:top w:val="nil"/>
              <w:left w:val="nil"/>
              <w:bottom w:val="single" w:sz="4" w:space="0" w:color="auto"/>
              <w:right w:val="single" w:sz="4" w:space="0" w:color="auto"/>
            </w:tcBorders>
            <w:shd w:val="clear" w:color="auto" w:fill="auto"/>
            <w:noWrap/>
            <w:vAlign w:val="center"/>
          </w:tcPr>
          <w:p w14:paraId="442CBBC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7:33</w:t>
            </w:r>
          </w:p>
        </w:tc>
        <w:tc>
          <w:tcPr>
            <w:tcW w:w="810" w:type="dxa"/>
            <w:tcBorders>
              <w:top w:val="nil"/>
              <w:left w:val="nil"/>
              <w:bottom w:val="single" w:sz="4" w:space="0" w:color="auto"/>
              <w:right w:val="single" w:sz="4" w:space="0" w:color="auto"/>
            </w:tcBorders>
            <w:shd w:val="clear" w:color="auto" w:fill="auto"/>
            <w:noWrap/>
            <w:vAlign w:val="center"/>
          </w:tcPr>
          <w:p w14:paraId="032C80E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640</w:t>
            </w:r>
          </w:p>
        </w:tc>
        <w:tc>
          <w:tcPr>
            <w:tcW w:w="720" w:type="dxa"/>
            <w:tcBorders>
              <w:top w:val="nil"/>
              <w:left w:val="nil"/>
              <w:bottom w:val="single" w:sz="4" w:space="0" w:color="auto"/>
              <w:right w:val="single" w:sz="4" w:space="0" w:color="auto"/>
            </w:tcBorders>
            <w:shd w:val="clear" w:color="auto" w:fill="auto"/>
            <w:noWrap/>
            <w:vAlign w:val="center"/>
          </w:tcPr>
          <w:p w14:paraId="5D5A2649"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667BAED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2</w:t>
            </w:r>
          </w:p>
        </w:tc>
        <w:tc>
          <w:tcPr>
            <w:tcW w:w="810" w:type="dxa"/>
            <w:tcBorders>
              <w:top w:val="nil"/>
              <w:left w:val="nil"/>
              <w:bottom w:val="single" w:sz="4" w:space="0" w:color="auto"/>
              <w:right w:val="single" w:sz="4" w:space="0" w:color="auto"/>
            </w:tcBorders>
            <w:shd w:val="clear" w:color="auto" w:fill="auto"/>
            <w:noWrap/>
            <w:vAlign w:val="center"/>
          </w:tcPr>
          <w:p w14:paraId="31EF434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5</w:t>
            </w:r>
          </w:p>
        </w:tc>
        <w:tc>
          <w:tcPr>
            <w:tcW w:w="1031" w:type="dxa"/>
            <w:tcBorders>
              <w:top w:val="nil"/>
              <w:left w:val="nil"/>
              <w:bottom w:val="single" w:sz="4" w:space="0" w:color="auto"/>
              <w:right w:val="single" w:sz="4" w:space="0" w:color="auto"/>
            </w:tcBorders>
            <w:shd w:val="clear" w:color="auto" w:fill="auto"/>
            <w:vAlign w:val="center"/>
          </w:tcPr>
          <w:p w14:paraId="42F5A89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Fisheries, precious corals</w:t>
            </w:r>
          </w:p>
        </w:tc>
      </w:tr>
      <w:tr w:rsidR="00FB3B8B" w:rsidRPr="00AA3748" w14:paraId="42868785" w14:textId="77777777" w:rsidTr="009A09B2">
        <w:trPr>
          <w:trHeight w:val="288"/>
        </w:trPr>
        <w:tc>
          <w:tcPr>
            <w:tcW w:w="559" w:type="dxa"/>
            <w:tcBorders>
              <w:top w:val="nil"/>
              <w:left w:val="single" w:sz="4" w:space="0" w:color="auto"/>
              <w:right w:val="single" w:sz="4" w:space="0" w:color="auto"/>
            </w:tcBorders>
            <w:shd w:val="clear" w:color="auto" w:fill="auto"/>
            <w:noWrap/>
            <w:vAlign w:val="center"/>
          </w:tcPr>
          <w:p w14:paraId="180946C2"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19</w:t>
            </w:r>
          </w:p>
        </w:tc>
        <w:tc>
          <w:tcPr>
            <w:tcW w:w="847" w:type="dxa"/>
            <w:tcBorders>
              <w:top w:val="nil"/>
              <w:left w:val="nil"/>
              <w:right w:val="single" w:sz="4" w:space="0" w:color="auto"/>
            </w:tcBorders>
            <w:shd w:val="clear" w:color="auto" w:fill="auto"/>
            <w:noWrap/>
            <w:vAlign w:val="center"/>
          </w:tcPr>
          <w:p w14:paraId="36EC4064"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5/10/2016</w:t>
            </w:r>
          </w:p>
        </w:tc>
        <w:tc>
          <w:tcPr>
            <w:tcW w:w="919" w:type="dxa"/>
            <w:tcBorders>
              <w:top w:val="nil"/>
              <w:left w:val="nil"/>
              <w:right w:val="single" w:sz="4" w:space="0" w:color="auto"/>
            </w:tcBorders>
            <w:shd w:val="clear" w:color="auto" w:fill="auto"/>
            <w:vAlign w:val="center"/>
          </w:tcPr>
          <w:p w14:paraId="206F13D9" w14:textId="77777777" w:rsidR="00652FB0" w:rsidRPr="00AA3748" w:rsidRDefault="00652FB0" w:rsidP="00AA3748">
            <w:pPr>
              <w:spacing w:line="240" w:lineRule="auto"/>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Esmeralda Crater</w:t>
            </w:r>
          </w:p>
        </w:tc>
        <w:tc>
          <w:tcPr>
            <w:tcW w:w="741" w:type="dxa"/>
            <w:tcBorders>
              <w:top w:val="nil"/>
              <w:left w:val="nil"/>
              <w:right w:val="single" w:sz="4" w:space="0" w:color="auto"/>
            </w:tcBorders>
            <w:shd w:val="clear" w:color="auto" w:fill="auto"/>
            <w:noWrap/>
            <w:vAlign w:val="center"/>
          </w:tcPr>
          <w:p w14:paraId="6059254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14.9577</w:t>
            </w:r>
          </w:p>
        </w:tc>
        <w:tc>
          <w:tcPr>
            <w:tcW w:w="811" w:type="dxa"/>
            <w:tcBorders>
              <w:top w:val="nil"/>
              <w:left w:val="nil"/>
              <w:right w:val="single" w:sz="4" w:space="0" w:color="auto"/>
            </w:tcBorders>
            <w:shd w:val="clear" w:color="auto" w:fill="auto"/>
            <w:noWrap/>
            <w:vAlign w:val="center"/>
          </w:tcPr>
          <w:p w14:paraId="56F8E106"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45.2478</w:t>
            </w:r>
          </w:p>
        </w:tc>
        <w:tc>
          <w:tcPr>
            <w:tcW w:w="741" w:type="dxa"/>
            <w:tcBorders>
              <w:top w:val="nil"/>
              <w:left w:val="nil"/>
              <w:right w:val="single" w:sz="4" w:space="0" w:color="auto"/>
            </w:tcBorders>
            <w:shd w:val="clear" w:color="auto" w:fill="auto"/>
            <w:noWrap/>
            <w:vAlign w:val="center"/>
          </w:tcPr>
          <w:p w14:paraId="24DD8C28" w14:textId="77777777" w:rsidR="00652FB0" w:rsidRPr="00AA3748" w:rsidRDefault="00652FB0" w:rsidP="00AA3748">
            <w:pPr>
              <w:spacing w:line="240" w:lineRule="auto"/>
              <w:jc w:val="both"/>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14.9626</w:t>
            </w:r>
          </w:p>
        </w:tc>
        <w:tc>
          <w:tcPr>
            <w:tcW w:w="811" w:type="dxa"/>
            <w:tcBorders>
              <w:top w:val="nil"/>
              <w:left w:val="nil"/>
              <w:right w:val="single" w:sz="4" w:space="0" w:color="auto"/>
            </w:tcBorders>
            <w:shd w:val="clear" w:color="auto" w:fill="auto"/>
            <w:vAlign w:val="center"/>
          </w:tcPr>
          <w:p w14:paraId="6256A05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145.2614</w:t>
            </w:r>
          </w:p>
        </w:tc>
        <w:tc>
          <w:tcPr>
            <w:tcW w:w="671" w:type="dxa"/>
            <w:tcBorders>
              <w:top w:val="nil"/>
              <w:left w:val="nil"/>
              <w:right w:val="single" w:sz="4" w:space="0" w:color="auto"/>
            </w:tcBorders>
            <w:shd w:val="clear" w:color="auto" w:fill="auto"/>
            <w:vAlign w:val="center"/>
          </w:tcPr>
          <w:p w14:paraId="3052F4B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337</w:t>
            </w:r>
          </w:p>
        </w:tc>
        <w:tc>
          <w:tcPr>
            <w:tcW w:w="830" w:type="dxa"/>
            <w:tcBorders>
              <w:top w:val="nil"/>
              <w:left w:val="nil"/>
              <w:right w:val="single" w:sz="4" w:space="0" w:color="auto"/>
            </w:tcBorders>
            <w:shd w:val="clear" w:color="auto" w:fill="auto"/>
            <w:noWrap/>
            <w:vAlign w:val="center"/>
          </w:tcPr>
          <w:p w14:paraId="7982DDA7"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sidRPr="00AA3748">
              <w:rPr>
                <w:rFonts w:ascii="Times New Roman" w:eastAsia="Times New Roman" w:hAnsi="Times New Roman" w:cs="Times New Roman"/>
                <w:color w:val="auto"/>
                <w:sz w:val="14"/>
                <w:szCs w:val="14"/>
              </w:rPr>
              <w:t>6:06</w:t>
            </w:r>
          </w:p>
        </w:tc>
        <w:tc>
          <w:tcPr>
            <w:tcW w:w="810" w:type="dxa"/>
            <w:tcBorders>
              <w:top w:val="nil"/>
              <w:left w:val="nil"/>
              <w:right w:val="single" w:sz="4" w:space="0" w:color="auto"/>
            </w:tcBorders>
            <w:shd w:val="clear" w:color="auto" w:fill="auto"/>
            <w:noWrap/>
            <w:vAlign w:val="center"/>
          </w:tcPr>
          <w:p w14:paraId="2C7E5352" w14:textId="70C3D292" w:rsidR="00652FB0" w:rsidRPr="00AA3748" w:rsidRDefault="001A56E6" w:rsidP="00AA3748">
            <w:pPr>
              <w:spacing w:line="240" w:lineRule="auto"/>
              <w:jc w:val="center"/>
              <w:rPr>
                <w:rFonts w:ascii="Times New Roman" w:eastAsia="Times New Roman" w:hAnsi="Times New Roman" w:cs="Times New Roman"/>
                <w:color w:val="auto"/>
                <w:sz w:val="14"/>
                <w:szCs w:val="14"/>
              </w:rPr>
            </w:pPr>
            <w:r w:rsidRPr="006A41A6">
              <w:rPr>
                <w:rFonts w:ascii="Times New Roman" w:eastAsia="Times New Roman" w:hAnsi="Times New Roman" w:cs="Times New Roman"/>
                <w:color w:val="auto"/>
                <w:sz w:val="14"/>
                <w:szCs w:val="14"/>
              </w:rPr>
              <w:t>500</w:t>
            </w:r>
          </w:p>
        </w:tc>
        <w:tc>
          <w:tcPr>
            <w:tcW w:w="720" w:type="dxa"/>
            <w:tcBorders>
              <w:top w:val="nil"/>
              <w:left w:val="nil"/>
              <w:right w:val="single" w:sz="4" w:space="0" w:color="auto"/>
            </w:tcBorders>
            <w:shd w:val="clear" w:color="auto" w:fill="auto"/>
            <w:noWrap/>
            <w:vAlign w:val="center"/>
          </w:tcPr>
          <w:p w14:paraId="054F29D0"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720" w:type="dxa"/>
            <w:tcBorders>
              <w:top w:val="nil"/>
              <w:left w:val="nil"/>
              <w:right w:val="single" w:sz="4" w:space="0" w:color="auto"/>
            </w:tcBorders>
            <w:shd w:val="clear" w:color="auto" w:fill="auto"/>
            <w:noWrap/>
            <w:vAlign w:val="center"/>
          </w:tcPr>
          <w:p w14:paraId="4903CCCE"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810" w:type="dxa"/>
            <w:tcBorders>
              <w:top w:val="nil"/>
              <w:left w:val="nil"/>
              <w:right w:val="single" w:sz="4" w:space="0" w:color="auto"/>
            </w:tcBorders>
            <w:shd w:val="clear" w:color="auto" w:fill="auto"/>
            <w:noWrap/>
            <w:vAlign w:val="center"/>
          </w:tcPr>
          <w:p w14:paraId="31D4D62D"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r>
              <w:rPr>
                <w:rFonts w:ascii="Times New Roman" w:hAnsi="Times New Roman"/>
                <w:sz w:val="14"/>
                <w:szCs w:val="14"/>
              </w:rPr>
              <w:t>0</w:t>
            </w:r>
          </w:p>
        </w:tc>
        <w:tc>
          <w:tcPr>
            <w:tcW w:w="1031" w:type="dxa"/>
            <w:tcBorders>
              <w:top w:val="nil"/>
              <w:left w:val="nil"/>
              <w:right w:val="single" w:sz="4" w:space="0" w:color="auto"/>
            </w:tcBorders>
            <w:shd w:val="clear" w:color="auto" w:fill="auto"/>
            <w:vAlign w:val="center"/>
          </w:tcPr>
          <w:p w14:paraId="4D293FEF" w14:textId="661BA329" w:rsidR="00652FB0" w:rsidRPr="00AA3748" w:rsidRDefault="009B117A" w:rsidP="009B117A">
            <w:pPr>
              <w:spacing w:line="240" w:lineRule="auto"/>
              <w:jc w:val="center"/>
              <w:rPr>
                <w:rFonts w:ascii="Times New Roman" w:eastAsia="Times New Roman" w:hAnsi="Times New Roman" w:cs="Times New Roman"/>
                <w:color w:val="auto"/>
                <w:sz w:val="14"/>
                <w:szCs w:val="14"/>
              </w:rPr>
            </w:pPr>
            <w:r>
              <w:rPr>
                <w:rFonts w:ascii="Times New Roman" w:eastAsia="Times New Roman" w:hAnsi="Times New Roman" w:cs="Times New Roman"/>
                <w:color w:val="auto"/>
                <w:sz w:val="14"/>
                <w:szCs w:val="14"/>
              </w:rPr>
              <w:t>Hydrothermal Vents</w:t>
            </w:r>
          </w:p>
        </w:tc>
      </w:tr>
      <w:tr w:rsidR="00FB3B8B" w:rsidRPr="00AA3748" w14:paraId="461C6B03" w14:textId="77777777" w:rsidTr="009A09B2">
        <w:trPr>
          <w:trHeight w:val="288"/>
        </w:trPr>
        <w:tc>
          <w:tcPr>
            <w:tcW w:w="6100" w:type="dxa"/>
            <w:gridSpan w:val="8"/>
            <w:tcBorders>
              <w:top w:val="nil"/>
              <w:left w:val="single" w:sz="4" w:space="0" w:color="auto"/>
              <w:bottom w:val="single" w:sz="4" w:space="0" w:color="auto"/>
              <w:right w:val="single" w:sz="4" w:space="0" w:color="auto"/>
            </w:tcBorders>
            <w:shd w:val="pct5" w:color="auto" w:fill="auto"/>
            <w:noWrap/>
            <w:vAlign w:val="center"/>
          </w:tcPr>
          <w:p w14:paraId="3E09CF09" w14:textId="77777777" w:rsidR="00652FB0" w:rsidRPr="00FB3B8B" w:rsidRDefault="00652FB0" w:rsidP="00652FB0">
            <w:pPr>
              <w:spacing w:line="240" w:lineRule="auto"/>
              <w:jc w:val="right"/>
              <w:rPr>
                <w:rFonts w:ascii="Times New Roman" w:eastAsia="Times New Roman" w:hAnsi="Times New Roman" w:cs="Times New Roman"/>
                <w:b/>
                <w:color w:val="auto"/>
                <w:sz w:val="14"/>
                <w:szCs w:val="14"/>
              </w:rPr>
            </w:pPr>
            <w:r w:rsidRPr="00FB3B8B">
              <w:rPr>
                <w:rFonts w:ascii="Times New Roman" w:eastAsia="Times New Roman" w:hAnsi="Times New Roman" w:cs="Times New Roman"/>
                <w:b/>
                <w:color w:val="auto"/>
                <w:sz w:val="14"/>
                <w:szCs w:val="14"/>
              </w:rPr>
              <w:t>Total:</w:t>
            </w:r>
          </w:p>
        </w:tc>
        <w:tc>
          <w:tcPr>
            <w:tcW w:w="830" w:type="dxa"/>
            <w:tcBorders>
              <w:top w:val="nil"/>
              <w:left w:val="nil"/>
              <w:bottom w:val="single" w:sz="4" w:space="0" w:color="auto"/>
              <w:right w:val="single" w:sz="4" w:space="0" w:color="auto"/>
            </w:tcBorders>
            <w:shd w:val="pct5" w:color="auto" w:fill="auto"/>
            <w:noWrap/>
            <w:vAlign w:val="center"/>
          </w:tcPr>
          <w:p w14:paraId="19585E52" w14:textId="77777777" w:rsidR="00652FB0" w:rsidRPr="00FB3B8B" w:rsidRDefault="00652FB0" w:rsidP="00AA3748">
            <w:pPr>
              <w:spacing w:line="240" w:lineRule="auto"/>
              <w:jc w:val="center"/>
              <w:rPr>
                <w:rFonts w:ascii="Times New Roman" w:eastAsia="Times New Roman" w:hAnsi="Times New Roman" w:cs="Times New Roman"/>
                <w:b/>
                <w:color w:val="auto"/>
                <w:sz w:val="14"/>
                <w:szCs w:val="14"/>
              </w:rPr>
            </w:pPr>
            <w:r w:rsidRPr="00FB3B8B">
              <w:rPr>
                <w:rFonts w:ascii="Times New Roman" w:hAnsi="Times New Roman"/>
                <w:b/>
                <w:bCs/>
                <w:color w:val="auto"/>
                <w:sz w:val="14"/>
                <w:szCs w:val="14"/>
              </w:rPr>
              <w:t>105:18:00</w:t>
            </w:r>
          </w:p>
        </w:tc>
        <w:tc>
          <w:tcPr>
            <w:tcW w:w="810" w:type="dxa"/>
            <w:tcBorders>
              <w:top w:val="nil"/>
              <w:left w:val="nil"/>
              <w:bottom w:val="single" w:sz="4" w:space="0" w:color="auto"/>
              <w:right w:val="single" w:sz="4" w:space="0" w:color="auto"/>
            </w:tcBorders>
            <w:shd w:val="pct5" w:color="auto" w:fill="auto"/>
            <w:noWrap/>
            <w:vAlign w:val="center"/>
          </w:tcPr>
          <w:p w14:paraId="6E271F4B" w14:textId="77777777" w:rsidR="00652FB0" w:rsidRPr="00FB3B8B" w:rsidRDefault="00652FB0" w:rsidP="00AA3748">
            <w:pPr>
              <w:spacing w:line="240" w:lineRule="auto"/>
              <w:jc w:val="center"/>
              <w:rPr>
                <w:rFonts w:ascii="Times New Roman" w:eastAsia="Times New Roman" w:hAnsi="Times New Roman" w:cs="Times New Roman"/>
                <w:b/>
                <w:color w:val="auto"/>
                <w:sz w:val="14"/>
                <w:szCs w:val="14"/>
              </w:rPr>
            </w:pPr>
            <w:r w:rsidRPr="00FB3B8B">
              <w:rPr>
                <w:rFonts w:ascii="Times New Roman" w:hAnsi="Times New Roman"/>
                <w:b/>
                <w:bCs/>
                <w:color w:val="auto"/>
                <w:sz w:val="14"/>
                <w:szCs w:val="14"/>
              </w:rPr>
              <w:t>13,075</w:t>
            </w:r>
          </w:p>
        </w:tc>
        <w:tc>
          <w:tcPr>
            <w:tcW w:w="720" w:type="dxa"/>
            <w:tcBorders>
              <w:top w:val="nil"/>
              <w:left w:val="nil"/>
              <w:bottom w:val="single" w:sz="4" w:space="0" w:color="auto"/>
              <w:right w:val="single" w:sz="4" w:space="0" w:color="auto"/>
            </w:tcBorders>
            <w:shd w:val="pct5" w:color="auto" w:fill="auto"/>
            <w:noWrap/>
            <w:vAlign w:val="center"/>
          </w:tcPr>
          <w:p w14:paraId="6DE8603A" w14:textId="77777777" w:rsidR="00652FB0" w:rsidRPr="00FB3B8B" w:rsidRDefault="00652FB0" w:rsidP="00AA3748">
            <w:pPr>
              <w:spacing w:line="240" w:lineRule="auto"/>
              <w:jc w:val="center"/>
              <w:rPr>
                <w:rFonts w:ascii="Times New Roman" w:hAnsi="Times New Roman"/>
                <w:b/>
                <w:color w:val="auto"/>
                <w:sz w:val="14"/>
                <w:szCs w:val="14"/>
              </w:rPr>
            </w:pPr>
            <w:r w:rsidRPr="00FB3B8B">
              <w:rPr>
                <w:rFonts w:ascii="Times New Roman" w:hAnsi="Times New Roman"/>
                <w:b/>
                <w:bCs/>
                <w:color w:val="auto"/>
                <w:sz w:val="14"/>
                <w:szCs w:val="14"/>
              </w:rPr>
              <w:t>27</w:t>
            </w:r>
          </w:p>
        </w:tc>
        <w:tc>
          <w:tcPr>
            <w:tcW w:w="720" w:type="dxa"/>
            <w:tcBorders>
              <w:top w:val="nil"/>
              <w:left w:val="nil"/>
              <w:bottom w:val="single" w:sz="4" w:space="0" w:color="auto"/>
              <w:right w:val="single" w:sz="4" w:space="0" w:color="auto"/>
            </w:tcBorders>
            <w:shd w:val="pct5" w:color="auto" w:fill="auto"/>
            <w:noWrap/>
            <w:vAlign w:val="center"/>
          </w:tcPr>
          <w:p w14:paraId="06C08523" w14:textId="77777777" w:rsidR="00652FB0" w:rsidRPr="00FB3B8B" w:rsidRDefault="00652FB0" w:rsidP="00AA3748">
            <w:pPr>
              <w:spacing w:line="240" w:lineRule="auto"/>
              <w:jc w:val="center"/>
              <w:rPr>
                <w:rFonts w:ascii="Times New Roman" w:hAnsi="Times New Roman"/>
                <w:b/>
                <w:color w:val="auto"/>
                <w:sz w:val="14"/>
                <w:szCs w:val="14"/>
              </w:rPr>
            </w:pPr>
            <w:r w:rsidRPr="00FB3B8B">
              <w:rPr>
                <w:rFonts w:ascii="Times New Roman" w:hAnsi="Times New Roman"/>
                <w:b/>
                <w:bCs/>
                <w:color w:val="auto"/>
                <w:sz w:val="14"/>
                <w:szCs w:val="14"/>
              </w:rPr>
              <w:t>27</w:t>
            </w:r>
          </w:p>
        </w:tc>
        <w:tc>
          <w:tcPr>
            <w:tcW w:w="810" w:type="dxa"/>
            <w:tcBorders>
              <w:top w:val="nil"/>
              <w:left w:val="nil"/>
              <w:bottom w:val="single" w:sz="4" w:space="0" w:color="auto"/>
              <w:right w:val="single" w:sz="4" w:space="0" w:color="auto"/>
            </w:tcBorders>
            <w:shd w:val="pct5" w:color="auto" w:fill="auto"/>
            <w:noWrap/>
            <w:vAlign w:val="center"/>
          </w:tcPr>
          <w:p w14:paraId="22C05121" w14:textId="77777777" w:rsidR="00652FB0" w:rsidRPr="00FB3B8B" w:rsidRDefault="00652FB0" w:rsidP="00AA3748">
            <w:pPr>
              <w:spacing w:line="240" w:lineRule="auto"/>
              <w:jc w:val="center"/>
              <w:rPr>
                <w:rFonts w:ascii="Times New Roman" w:hAnsi="Times New Roman"/>
                <w:b/>
                <w:color w:val="auto"/>
                <w:sz w:val="14"/>
                <w:szCs w:val="14"/>
              </w:rPr>
            </w:pPr>
            <w:r w:rsidRPr="00FB3B8B">
              <w:rPr>
                <w:rFonts w:ascii="Times New Roman" w:hAnsi="Times New Roman"/>
                <w:b/>
                <w:bCs/>
                <w:color w:val="auto"/>
                <w:sz w:val="14"/>
                <w:szCs w:val="14"/>
              </w:rPr>
              <w:t>19</w:t>
            </w:r>
          </w:p>
        </w:tc>
        <w:tc>
          <w:tcPr>
            <w:tcW w:w="1031" w:type="dxa"/>
            <w:tcBorders>
              <w:top w:val="nil"/>
              <w:left w:val="nil"/>
              <w:bottom w:val="single" w:sz="4" w:space="0" w:color="auto"/>
              <w:right w:val="single" w:sz="4" w:space="0" w:color="auto"/>
            </w:tcBorders>
            <w:shd w:val="pct5" w:color="auto" w:fill="auto"/>
            <w:vAlign w:val="center"/>
          </w:tcPr>
          <w:p w14:paraId="46F5286B" w14:textId="77777777" w:rsidR="00652FB0" w:rsidRPr="00AA3748" w:rsidRDefault="00652FB0" w:rsidP="00AA3748">
            <w:pPr>
              <w:spacing w:line="240" w:lineRule="auto"/>
              <w:jc w:val="center"/>
              <w:rPr>
                <w:rFonts w:ascii="Times New Roman" w:eastAsia="Times New Roman" w:hAnsi="Times New Roman" w:cs="Times New Roman"/>
                <w:color w:val="auto"/>
                <w:sz w:val="14"/>
                <w:szCs w:val="14"/>
              </w:rPr>
            </w:pPr>
          </w:p>
        </w:tc>
      </w:tr>
    </w:tbl>
    <w:p w14:paraId="4B421945" w14:textId="77777777" w:rsidR="00C03044" w:rsidRPr="001A56E6" w:rsidRDefault="009D683F" w:rsidP="009D683F">
      <w:pPr>
        <w:rPr>
          <w:rFonts w:ascii="Times New Roman" w:hAnsi="Times New Roman" w:cs="Times New Roman"/>
          <w:i/>
          <w:color w:val="auto"/>
          <w:sz w:val="20"/>
          <w:szCs w:val="20"/>
        </w:rPr>
      </w:pPr>
      <w:r w:rsidRPr="001A56E6">
        <w:rPr>
          <w:rFonts w:ascii="Times New Roman" w:hAnsi="Times New Roman" w:cs="Times New Roman"/>
          <w:i/>
          <w:color w:val="auto"/>
          <w:sz w:val="20"/>
          <w:szCs w:val="20"/>
        </w:rPr>
        <w:t xml:space="preserve"> </w:t>
      </w:r>
      <w:r w:rsidR="00652FB0" w:rsidRPr="001A56E6">
        <w:rPr>
          <w:rFonts w:ascii="Times New Roman" w:hAnsi="Times New Roman" w:cs="Times New Roman"/>
          <w:i/>
          <w:color w:val="auto"/>
          <w:sz w:val="20"/>
          <w:szCs w:val="20"/>
        </w:rPr>
        <w:t xml:space="preserve">*Lists the number of </w:t>
      </w:r>
      <w:proofErr w:type="spellStart"/>
      <w:r w:rsidR="00652FB0" w:rsidRPr="001A56E6">
        <w:rPr>
          <w:rFonts w:ascii="Times New Roman" w:hAnsi="Times New Roman" w:cs="Times New Roman"/>
          <w:i/>
          <w:color w:val="auto"/>
          <w:sz w:val="20"/>
          <w:szCs w:val="20"/>
        </w:rPr>
        <w:t>morphotypes</w:t>
      </w:r>
      <w:proofErr w:type="spellEnd"/>
      <w:r w:rsidR="00652FB0" w:rsidRPr="001A56E6">
        <w:rPr>
          <w:rFonts w:ascii="Times New Roman" w:hAnsi="Times New Roman" w:cs="Times New Roman"/>
          <w:i/>
          <w:color w:val="auto"/>
          <w:sz w:val="20"/>
          <w:szCs w:val="20"/>
        </w:rPr>
        <w:t xml:space="preserve"> rather than the number of individuals.</w:t>
      </w:r>
    </w:p>
    <w:p w14:paraId="41D05B56" w14:textId="77777777" w:rsidR="00852FE8" w:rsidRDefault="00852FE8" w:rsidP="00852FE8">
      <w:pPr>
        <w:rPr>
          <w:rFonts w:ascii="Times New Roman" w:hAnsi="Times New Roman" w:cs="Times New Roman"/>
          <w:color w:val="auto"/>
          <w:sz w:val="24"/>
          <w:szCs w:val="24"/>
        </w:rPr>
      </w:pPr>
    </w:p>
    <w:p w14:paraId="714CC1F7" w14:textId="77777777" w:rsidR="00852FE8" w:rsidRDefault="00EC7964" w:rsidP="00852FE8">
      <w:pPr>
        <w:rPr>
          <w:rFonts w:ascii="Times New Roman" w:hAnsi="Times New Roman"/>
          <w:color w:val="FF0000"/>
          <w:sz w:val="24"/>
          <w:szCs w:val="26"/>
        </w:rPr>
      </w:pPr>
      <w:r w:rsidRPr="00852FE8">
        <w:rPr>
          <w:rFonts w:ascii="Times New Roman" w:hAnsi="Times New Roman"/>
          <w:sz w:val="24"/>
          <w:szCs w:val="26"/>
          <w:shd w:val="clear" w:color="auto" w:fill="FFFFFF"/>
        </w:rPr>
        <w:lastRenderedPageBreak/>
        <w:t>Many different deep-sea habitats were explored in the southern Mariana Island region during EX1605L1</w:t>
      </w:r>
      <w:r w:rsidR="00991C31" w:rsidRPr="00852FE8">
        <w:rPr>
          <w:rFonts w:ascii="Times New Roman" w:hAnsi="Times New Roman"/>
          <w:sz w:val="24"/>
          <w:szCs w:val="26"/>
          <w:shd w:val="clear" w:color="auto" w:fill="FFFFFF"/>
        </w:rPr>
        <w:t xml:space="preserve"> (Figure 3)</w:t>
      </w:r>
      <w:r w:rsidRPr="00852FE8">
        <w:rPr>
          <w:rFonts w:ascii="Times New Roman" w:hAnsi="Times New Roman"/>
          <w:sz w:val="24"/>
          <w:szCs w:val="26"/>
          <w:shd w:val="clear" w:color="auto" w:fill="FFFFFF"/>
        </w:rPr>
        <w:t xml:space="preserve">. Six high-density coral communities and two medium-density coral communities, </w:t>
      </w:r>
      <w:r w:rsidR="00F61904" w:rsidRPr="00852FE8">
        <w:rPr>
          <w:rFonts w:ascii="Times New Roman" w:hAnsi="Times New Roman"/>
          <w:sz w:val="24"/>
          <w:szCs w:val="26"/>
          <w:shd w:val="clear" w:color="auto" w:fill="FFFFFF"/>
        </w:rPr>
        <w:t>a</w:t>
      </w:r>
      <w:r w:rsidRPr="00852FE8">
        <w:rPr>
          <w:rFonts w:ascii="Times New Roman" w:hAnsi="Times New Roman"/>
          <w:sz w:val="24"/>
          <w:szCs w:val="26"/>
          <w:shd w:val="clear" w:color="auto" w:fill="FFFFFF"/>
        </w:rPr>
        <w:t>s well as several</w:t>
      </w:r>
      <w:r w:rsidR="00F61904" w:rsidRPr="00852FE8">
        <w:rPr>
          <w:rFonts w:ascii="Times New Roman" w:hAnsi="Times New Roman"/>
          <w:sz w:val="24"/>
          <w:szCs w:val="26"/>
          <w:shd w:val="clear" w:color="auto" w:fill="FFFFFF"/>
        </w:rPr>
        <w:t xml:space="preserve"> sponge communities</w:t>
      </w:r>
      <w:r w:rsidRPr="00852FE8">
        <w:rPr>
          <w:rFonts w:ascii="Times New Roman" w:hAnsi="Times New Roman"/>
          <w:sz w:val="24"/>
          <w:szCs w:val="26"/>
          <w:shd w:val="clear" w:color="auto" w:fill="FFFFFF"/>
        </w:rPr>
        <w:t xml:space="preserve"> were observed. </w:t>
      </w:r>
      <w:r w:rsidR="00F61904" w:rsidRPr="00852FE8">
        <w:rPr>
          <w:rFonts w:ascii="Times New Roman" w:hAnsi="Times New Roman"/>
          <w:sz w:val="24"/>
          <w:szCs w:val="26"/>
        </w:rPr>
        <w:t xml:space="preserve">Many types of corals were documented including </w:t>
      </w:r>
      <w:proofErr w:type="spellStart"/>
      <w:r w:rsidR="00F61904" w:rsidRPr="00852FE8">
        <w:rPr>
          <w:rFonts w:ascii="Times New Roman" w:hAnsi="Times New Roman"/>
          <w:sz w:val="24"/>
          <w:szCs w:val="26"/>
        </w:rPr>
        <w:t>primnoids</w:t>
      </w:r>
      <w:proofErr w:type="spellEnd"/>
      <w:r w:rsidR="00F61904" w:rsidRPr="00852FE8">
        <w:rPr>
          <w:rFonts w:ascii="Times New Roman" w:hAnsi="Times New Roman"/>
          <w:sz w:val="24"/>
          <w:szCs w:val="26"/>
        </w:rPr>
        <w:t xml:space="preserve">, </w:t>
      </w:r>
      <w:proofErr w:type="spellStart"/>
      <w:r w:rsidR="00F61904" w:rsidRPr="00852FE8">
        <w:rPr>
          <w:rFonts w:ascii="Times New Roman" w:hAnsi="Times New Roman"/>
          <w:sz w:val="24"/>
          <w:szCs w:val="26"/>
        </w:rPr>
        <w:t>isidids</w:t>
      </w:r>
      <w:proofErr w:type="spellEnd"/>
      <w:r w:rsidR="00F61904" w:rsidRPr="00852FE8">
        <w:rPr>
          <w:rFonts w:ascii="Times New Roman" w:hAnsi="Times New Roman"/>
          <w:sz w:val="24"/>
          <w:szCs w:val="26"/>
        </w:rPr>
        <w:t xml:space="preserve">, </w:t>
      </w:r>
      <w:proofErr w:type="spellStart"/>
      <w:r w:rsidR="00F61904" w:rsidRPr="00852FE8">
        <w:rPr>
          <w:rFonts w:ascii="Times New Roman" w:hAnsi="Times New Roman"/>
          <w:sz w:val="24"/>
          <w:szCs w:val="26"/>
        </w:rPr>
        <w:t>chrysogorgiids</w:t>
      </w:r>
      <w:proofErr w:type="spellEnd"/>
      <w:r w:rsidR="00F61904" w:rsidRPr="00852FE8">
        <w:rPr>
          <w:rFonts w:ascii="Times New Roman" w:hAnsi="Times New Roman"/>
          <w:sz w:val="24"/>
          <w:szCs w:val="26"/>
        </w:rPr>
        <w:t xml:space="preserve">, </w:t>
      </w:r>
      <w:proofErr w:type="spellStart"/>
      <w:r w:rsidR="00F61904" w:rsidRPr="00852FE8">
        <w:rPr>
          <w:rFonts w:ascii="Times New Roman" w:hAnsi="Times New Roman"/>
          <w:sz w:val="24"/>
          <w:szCs w:val="26"/>
        </w:rPr>
        <w:t>paragorgiids</w:t>
      </w:r>
      <w:proofErr w:type="spellEnd"/>
      <w:r w:rsidR="00F61904" w:rsidRPr="00852FE8">
        <w:rPr>
          <w:rFonts w:ascii="Times New Roman" w:hAnsi="Times New Roman"/>
          <w:sz w:val="24"/>
          <w:szCs w:val="26"/>
        </w:rPr>
        <w:t xml:space="preserve">, </w:t>
      </w:r>
      <w:proofErr w:type="spellStart"/>
      <w:r w:rsidR="00F61904" w:rsidRPr="00852FE8">
        <w:rPr>
          <w:rFonts w:ascii="Times New Roman" w:hAnsi="Times New Roman"/>
          <w:sz w:val="24"/>
          <w:szCs w:val="26"/>
        </w:rPr>
        <w:t>stylasterids</w:t>
      </w:r>
      <w:proofErr w:type="spellEnd"/>
      <w:r w:rsidR="00F61904" w:rsidRPr="00852FE8">
        <w:rPr>
          <w:rFonts w:ascii="Times New Roman" w:hAnsi="Times New Roman"/>
          <w:sz w:val="24"/>
          <w:szCs w:val="26"/>
        </w:rPr>
        <w:t xml:space="preserve">, </w:t>
      </w:r>
      <w:proofErr w:type="spellStart"/>
      <w:r w:rsidR="00F61904" w:rsidRPr="00852FE8">
        <w:rPr>
          <w:rFonts w:ascii="Times New Roman" w:hAnsi="Times New Roman"/>
          <w:sz w:val="24"/>
          <w:szCs w:val="26"/>
        </w:rPr>
        <w:t>desm</w:t>
      </w:r>
      <w:r w:rsidRPr="00852FE8">
        <w:rPr>
          <w:rFonts w:ascii="Times New Roman" w:hAnsi="Times New Roman"/>
          <w:sz w:val="24"/>
          <w:szCs w:val="26"/>
        </w:rPr>
        <w:t>ophyllids</w:t>
      </w:r>
      <w:proofErr w:type="spellEnd"/>
      <w:r w:rsidRPr="00852FE8">
        <w:rPr>
          <w:rFonts w:ascii="Times New Roman" w:hAnsi="Times New Roman"/>
          <w:sz w:val="24"/>
          <w:szCs w:val="26"/>
        </w:rPr>
        <w:t xml:space="preserve">, </w:t>
      </w:r>
      <w:proofErr w:type="spellStart"/>
      <w:r w:rsidRPr="00852FE8">
        <w:rPr>
          <w:rFonts w:ascii="Times New Roman" w:hAnsi="Times New Roman"/>
          <w:sz w:val="24"/>
          <w:szCs w:val="26"/>
        </w:rPr>
        <w:t>plexaurids</w:t>
      </w:r>
      <w:proofErr w:type="spellEnd"/>
      <w:r w:rsidRPr="00852FE8">
        <w:rPr>
          <w:rFonts w:ascii="Times New Roman" w:hAnsi="Times New Roman"/>
          <w:sz w:val="24"/>
          <w:szCs w:val="26"/>
        </w:rPr>
        <w:t>, and more.</w:t>
      </w:r>
      <w:r w:rsidR="00F61904" w:rsidRPr="00852FE8">
        <w:rPr>
          <w:rFonts w:ascii="Times New Roman" w:hAnsi="Times New Roman"/>
          <w:sz w:val="24"/>
          <w:szCs w:val="26"/>
        </w:rPr>
        <w:t xml:space="preserve"> </w:t>
      </w:r>
      <w:r w:rsidR="00F61904" w:rsidRPr="00852FE8">
        <w:rPr>
          <w:rFonts w:ascii="Times New Roman" w:hAnsi="Times New Roman"/>
          <w:sz w:val="24"/>
          <w:szCs w:val="26"/>
          <w:shd w:val="clear" w:color="auto" w:fill="FFFFFF"/>
        </w:rPr>
        <w:t>The corals and sponges provide</w:t>
      </w:r>
      <w:r w:rsidRPr="00852FE8">
        <w:rPr>
          <w:rFonts w:ascii="Times New Roman" w:hAnsi="Times New Roman"/>
          <w:sz w:val="24"/>
          <w:szCs w:val="26"/>
          <w:shd w:val="clear" w:color="auto" w:fill="FFFFFF"/>
        </w:rPr>
        <w:t>d</w:t>
      </w:r>
      <w:r w:rsidR="00F61904" w:rsidRPr="00852FE8">
        <w:rPr>
          <w:rFonts w:ascii="Times New Roman" w:hAnsi="Times New Roman"/>
          <w:sz w:val="24"/>
          <w:szCs w:val="26"/>
          <w:shd w:val="clear" w:color="auto" w:fill="FFFFFF"/>
        </w:rPr>
        <w:t xml:space="preserve"> habitat and shelter for </w:t>
      </w:r>
      <w:r w:rsidRPr="00852FE8">
        <w:rPr>
          <w:rFonts w:ascii="Times New Roman" w:hAnsi="Times New Roman"/>
          <w:sz w:val="24"/>
          <w:szCs w:val="26"/>
          <w:shd w:val="clear" w:color="auto" w:fill="FFFFFF"/>
        </w:rPr>
        <w:t xml:space="preserve">many </w:t>
      </w:r>
      <w:r w:rsidR="00F61904" w:rsidRPr="00852FE8">
        <w:rPr>
          <w:rFonts w:ascii="Times New Roman" w:hAnsi="Times New Roman"/>
          <w:sz w:val="24"/>
          <w:szCs w:val="26"/>
          <w:shd w:val="clear" w:color="auto" w:fill="FFFFFF"/>
        </w:rPr>
        <w:t xml:space="preserve">other animals. </w:t>
      </w:r>
      <w:r w:rsidR="00991C31" w:rsidRPr="00852FE8">
        <w:rPr>
          <w:rFonts w:ascii="Times New Roman" w:hAnsi="Times New Roman"/>
          <w:sz w:val="24"/>
          <w:szCs w:val="26"/>
          <w:shd w:val="clear" w:color="auto" w:fill="FFFFFF"/>
        </w:rPr>
        <w:t>There were also s</w:t>
      </w:r>
      <w:r w:rsidR="00F61904" w:rsidRPr="00852FE8">
        <w:rPr>
          <w:rFonts w:ascii="Times New Roman" w:hAnsi="Times New Roman"/>
          <w:sz w:val="24"/>
          <w:szCs w:val="26"/>
          <w:shd w:val="clear" w:color="auto" w:fill="FFFFFF"/>
        </w:rPr>
        <w:t xml:space="preserve">ix dives </w:t>
      </w:r>
      <w:r w:rsidR="00EC7662">
        <w:rPr>
          <w:rFonts w:ascii="Times New Roman" w:hAnsi="Times New Roman"/>
          <w:sz w:val="24"/>
          <w:szCs w:val="26"/>
          <w:shd w:val="clear" w:color="auto" w:fill="FFFFFF"/>
        </w:rPr>
        <w:t>(Dives 1, 2, 12, 17, 18,</w:t>
      </w:r>
      <w:r w:rsidR="00472427">
        <w:rPr>
          <w:rFonts w:ascii="Times New Roman" w:hAnsi="Times New Roman"/>
          <w:sz w:val="24"/>
          <w:szCs w:val="26"/>
          <w:shd w:val="clear" w:color="auto" w:fill="FFFFFF"/>
        </w:rPr>
        <w:t xml:space="preserve"> and</w:t>
      </w:r>
      <w:r w:rsidR="00EC7662">
        <w:rPr>
          <w:rFonts w:ascii="Times New Roman" w:hAnsi="Times New Roman"/>
          <w:sz w:val="24"/>
          <w:szCs w:val="26"/>
          <w:shd w:val="clear" w:color="auto" w:fill="FFFFFF"/>
        </w:rPr>
        <w:t xml:space="preserve"> 19) </w:t>
      </w:r>
      <w:r w:rsidR="00F61904" w:rsidRPr="00852FE8">
        <w:rPr>
          <w:rFonts w:ascii="Times New Roman" w:hAnsi="Times New Roman"/>
          <w:sz w:val="24"/>
          <w:szCs w:val="26"/>
          <w:shd w:val="clear" w:color="auto" w:fill="FFFFFF"/>
        </w:rPr>
        <w:t xml:space="preserve">focused on </w:t>
      </w:r>
      <w:r w:rsidR="00F61904" w:rsidRPr="00852FE8">
        <w:rPr>
          <w:rFonts w:ascii="Times New Roman" w:hAnsi="Times New Roman"/>
          <w:sz w:val="24"/>
          <w:szCs w:val="26"/>
        </w:rPr>
        <w:t>collecting data on deep-water bottom fishery habitats</w:t>
      </w:r>
      <w:r w:rsidR="00991C31" w:rsidRPr="00852FE8">
        <w:rPr>
          <w:rFonts w:ascii="Times New Roman" w:hAnsi="Times New Roman"/>
          <w:sz w:val="24"/>
          <w:szCs w:val="26"/>
        </w:rPr>
        <w:t xml:space="preserve"> where</w:t>
      </w:r>
      <w:r w:rsidR="00F61904" w:rsidRPr="00852FE8">
        <w:rPr>
          <w:rFonts w:ascii="Times New Roman" w:hAnsi="Times New Roman"/>
          <w:sz w:val="24"/>
          <w:szCs w:val="26"/>
        </w:rPr>
        <w:t xml:space="preserve"> species of deep-water snapper, grouper, </w:t>
      </w:r>
      <w:proofErr w:type="spellStart"/>
      <w:r w:rsidR="00F61904" w:rsidRPr="00852FE8">
        <w:rPr>
          <w:rFonts w:ascii="Times New Roman" w:hAnsi="Times New Roman"/>
          <w:sz w:val="24"/>
          <w:szCs w:val="26"/>
        </w:rPr>
        <w:t>roughy</w:t>
      </w:r>
      <w:proofErr w:type="spellEnd"/>
      <w:r w:rsidR="00F61904" w:rsidRPr="00852FE8">
        <w:rPr>
          <w:rFonts w:ascii="Times New Roman" w:hAnsi="Times New Roman"/>
          <w:sz w:val="24"/>
          <w:szCs w:val="26"/>
        </w:rPr>
        <w:t xml:space="preserve">, tuna, </w:t>
      </w:r>
      <w:proofErr w:type="spellStart"/>
      <w:r w:rsidR="00F61904" w:rsidRPr="00852FE8">
        <w:rPr>
          <w:rFonts w:ascii="Times New Roman" w:hAnsi="Times New Roman"/>
          <w:sz w:val="24"/>
          <w:szCs w:val="26"/>
        </w:rPr>
        <w:t>pomfret</w:t>
      </w:r>
      <w:proofErr w:type="spellEnd"/>
      <w:r w:rsidR="002D5330">
        <w:rPr>
          <w:rFonts w:ascii="Times New Roman" w:hAnsi="Times New Roman"/>
          <w:sz w:val="24"/>
          <w:szCs w:val="26"/>
        </w:rPr>
        <w:t>,</w:t>
      </w:r>
      <w:r w:rsidR="00F61904" w:rsidRPr="00852FE8">
        <w:rPr>
          <w:rFonts w:ascii="Times New Roman" w:hAnsi="Times New Roman"/>
          <w:sz w:val="24"/>
          <w:szCs w:val="26"/>
        </w:rPr>
        <w:t xml:space="preserve"> and jack were documented.</w:t>
      </w:r>
      <w:r w:rsidR="00F61904" w:rsidRPr="00852FE8">
        <w:rPr>
          <w:rFonts w:ascii="Times New Roman" w:hAnsi="Times New Roman"/>
          <w:color w:val="FF0000"/>
          <w:sz w:val="24"/>
          <w:szCs w:val="26"/>
        </w:rPr>
        <w:t xml:space="preserve"> </w:t>
      </w:r>
      <w:r w:rsidR="00F61904" w:rsidRPr="00852FE8">
        <w:rPr>
          <w:rFonts w:ascii="Times New Roman" w:hAnsi="Times New Roman"/>
          <w:sz w:val="24"/>
          <w:szCs w:val="26"/>
        </w:rPr>
        <w:t>These dives were also designed to survey for precious corals and to investigate whether there was overlap between the ranges of the two resources. Although the precious-coral fishery is listed as a managed fishery in Guam and CNMI, no precious coral beds had been identified prior to this cruise and only anecdotal accounts of their presence in this region of the Pacific existed. The ROV surveys conducted on this expedition confirmed the presence of precious corals – documenting pink, red, gold, and bamboo corals – however</w:t>
      </w:r>
      <w:r w:rsidR="002D5330">
        <w:rPr>
          <w:rFonts w:ascii="Times New Roman" w:hAnsi="Times New Roman"/>
          <w:sz w:val="24"/>
          <w:szCs w:val="26"/>
        </w:rPr>
        <w:t>,</w:t>
      </w:r>
      <w:r w:rsidR="00F61904" w:rsidRPr="00852FE8">
        <w:rPr>
          <w:rFonts w:ascii="Times New Roman" w:hAnsi="Times New Roman"/>
          <w:sz w:val="24"/>
          <w:szCs w:val="26"/>
        </w:rPr>
        <w:t xml:space="preserve"> fewer were documented than expected. We also found through our ROV observations that while there was little overlap observed between </w:t>
      </w:r>
      <w:proofErr w:type="spellStart"/>
      <w:r w:rsidR="00F61904" w:rsidRPr="00852FE8">
        <w:rPr>
          <w:rFonts w:ascii="Times New Roman" w:hAnsi="Times New Roman"/>
          <w:sz w:val="24"/>
          <w:szCs w:val="26"/>
        </w:rPr>
        <w:t>bottomfish</w:t>
      </w:r>
      <w:proofErr w:type="spellEnd"/>
      <w:r w:rsidR="00F61904" w:rsidRPr="00852FE8">
        <w:rPr>
          <w:rFonts w:ascii="Times New Roman" w:hAnsi="Times New Roman"/>
          <w:sz w:val="24"/>
          <w:szCs w:val="26"/>
        </w:rPr>
        <w:t xml:space="preserve"> and precious coral habitats, there was overlap between </w:t>
      </w:r>
      <w:proofErr w:type="spellStart"/>
      <w:r w:rsidR="00F61904" w:rsidRPr="00852FE8">
        <w:rPr>
          <w:rFonts w:ascii="Times New Roman" w:hAnsi="Times New Roman"/>
          <w:sz w:val="24"/>
          <w:szCs w:val="26"/>
        </w:rPr>
        <w:t>bottomfish</w:t>
      </w:r>
      <w:proofErr w:type="spellEnd"/>
      <w:r w:rsidR="00F61904" w:rsidRPr="00852FE8">
        <w:rPr>
          <w:rFonts w:ascii="Times New Roman" w:hAnsi="Times New Roman"/>
          <w:sz w:val="24"/>
          <w:szCs w:val="26"/>
        </w:rPr>
        <w:t xml:space="preserve"> and non-precious coral habitat.</w:t>
      </w:r>
      <w:r w:rsidR="00F61904" w:rsidRPr="00852FE8">
        <w:rPr>
          <w:rFonts w:ascii="Times New Roman" w:hAnsi="Times New Roman"/>
          <w:color w:val="FF0000"/>
          <w:sz w:val="24"/>
          <w:szCs w:val="26"/>
        </w:rPr>
        <w:t xml:space="preserve"> </w:t>
      </w:r>
    </w:p>
    <w:p w14:paraId="28BA04C3" w14:textId="77777777" w:rsidR="00852FE8" w:rsidRDefault="00852FE8" w:rsidP="00852FE8">
      <w:pPr>
        <w:rPr>
          <w:rFonts w:ascii="Times New Roman" w:hAnsi="Times New Roman"/>
          <w:color w:val="FF0000"/>
          <w:sz w:val="24"/>
          <w:szCs w:val="26"/>
        </w:rPr>
      </w:pPr>
    </w:p>
    <w:p w14:paraId="03557334" w14:textId="77777777" w:rsidR="00852FE8" w:rsidRDefault="00EC7662" w:rsidP="00852FE8">
      <w:pPr>
        <w:rPr>
          <w:rFonts w:ascii="Times New Roman" w:hAnsi="Times New Roman"/>
          <w:color w:val="FF0000"/>
          <w:sz w:val="24"/>
          <w:szCs w:val="26"/>
        </w:rPr>
      </w:pPr>
      <w:r>
        <w:rPr>
          <w:rFonts w:ascii="Times New Roman" w:hAnsi="Times New Roman"/>
          <w:sz w:val="24"/>
          <w:szCs w:val="26"/>
        </w:rPr>
        <w:t>Dive 3</w:t>
      </w:r>
      <w:r w:rsidR="00991C31" w:rsidRPr="00852FE8">
        <w:rPr>
          <w:rFonts w:ascii="Times New Roman" w:hAnsi="Times New Roman"/>
          <w:sz w:val="24"/>
          <w:szCs w:val="26"/>
        </w:rPr>
        <w:t xml:space="preserve"> collected baseline information on the faunal community in the lesser-known abyssal depths </w:t>
      </w:r>
      <w:r>
        <w:rPr>
          <w:rFonts w:ascii="Times New Roman" w:hAnsi="Times New Roman"/>
          <w:sz w:val="24"/>
          <w:szCs w:val="26"/>
        </w:rPr>
        <w:t xml:space="preserve">at Sirena Canyon </w:t>
      </w:r>
      <w:r w:rsidR="00991C31" w:rsidRPr="00852FE8">
        <w:rPr>
          <w:rFonts w:ascii="Times New Roman" w:hAnsi="Times New Roman"/>
          <w:sz w:val="24"/>
          <w:szCs w:val="26"/>
        </w:rPr>
        <w:t>in the Marianas Trench Marine National Monument (Figure 3).</w:t>
      </w:r>
      <w:r w:rsidR="00991C31" w:rsidRPr="00852FE8">
        <w:rPr>
          <w:rFonts w:ascii="Times New Roman" w:hAnsi="Times New Roman"/>
          <w:color w:val="FF0000"/>
          <w:sz w:val="24"/>
          <w:szCs w:val="26"/>
        </w:rPr>
        <w:t xml:space="preserve"> </w:t>
      </w:r>
      <w:r w:rsidR="00991C31" w:rsidRPr="00852FE8">
        <w:rPr>
          <w:rFonts w:ascii="Times New Roman" w:hAnsi="Times New Roman"/>
          <w:sz w:val="24"/>
          <w:szCs w:val="26"/>
          <w:shd w:val="clear" w:color="auto" w:fill="FFFFFF"/>
        </w:rPr>
        <w:t>A</w:t>
      </w:r>
      <w:r w:rsidR="00F61904" w:rsidRPr="00852FE8">
        <w:rPr>
          <w:rFonts w:ascii="Times New Roman" w:hAnsi="Times New Roman"/>
          <w:sz w:val="24"/>
          <w:szCs w:val="26"/>
        </w:rPr>
        <w:t xml:space="preserve"> new active high-temperature</w:t>
      </w:r>
      <w:r w:rsidR="00991C31" w:rsidRPr="00852FE8">
        <w:rPr>
          <w:rFonts w:ascii="Times New Roman" w:hAnsi="Times New Roman"/>
          <w:sz w:val="24"/>
          <w:szCs w:val="26"/>
        </w:rPr>
        <w:t xml:space="preserve"> hydrothermal</w:t>
      </w:r>
      <w:r w:rsidR="002D5330">
        <w:rPr>
          <w:rFonts w:ascii="Times New Roman" w:hAnsi="Times New Roman"/>
          <w:sz w:val="24"/>
          <w:szCs w:val="26"/>
        </w:rPr>
        <w:t xml:space="preserve"> </w:t>
      </w:r>
      <w:r w:rsidR="00F61904" w:rsidRPr="00852FE8">
        <w:rPr>
          <w:rFonts w:ascii="Times New Roman" w:hAnsi="Times New Roman"/>
          <w:sz w:val="24"/>
          <w:szCs w:val="26"/>
        </w:rPr>
        <w:t xml:space="preserve">vent field on </w:t>
      </w:r>
      <w:r>
        <w:rPr>
          <w:rFonts w:ascii="Times New Roman" w:hAnsi="Times New Roman"/>
          <w:sz w:val="24"/>
          <w:szCs w:val="26"/>
        </w:rPr>
        <w:t xml:space="preserve">Dive 11 in </w:t>
      </w:r>
      <w:r w:rsidR="00F61904" w:rsidRPr="00852FE8">
        <w:rPr>
          <w:rFonts w:ascii="Times New Roman" w:hAnsi="Times New Roman"/>
          <w:sz w:val="24"/>
          <w:szCs w:val="26"/>
        </w:rPr>
        <w:t>the Mariana back-arc spreading center that wa</w:t>
      </w:r>
      <w:r w:rsidR="00991C31" w:rsidRPr="00852FE8">
        <w:rPr>
          <w:rFonts w:ascii="Times New Roman" w:hAnsi="Times New Roman"/>
          <w:sz w:val="24"/>
          <w:szCs w:val="26"/>
        </w:rPr>
        <w:t>s composed of multiple chimneys was also discovered,</w:t>
      </w:r>
      <w:r w:rsidR="00F61904" w:rsidRPr="00852FE8">
        <w:rPr>
          <w:rFonts w:ascii="Times New Roman" w:hAnsi="Times New Roman"/>
          <w:sz w:val="24"/>
          <w:szCs w:val="26"/>
        </w:rPr>
        <w:t xml:space="preserve"> including </w:t>
      </w:r>
      <w:r w:rsidR="00991C31" w:rsidRPr="00852FE8">
        <w:rPr>
          <w:rFonts w:ascii="Times New Roman" w:hAnsi="Times New Roman"/>
          <w:sz w:val="24"/>
          <w:szCs w:val="26"/>
        </w:rPr>
        <w:t xml:space="preserve">a chimney </w:t>
      </w:r>
      <w:r w:rsidR="00F61904" w:rsidRPr="00852FE8">
        <w:rPr>
          <w:rFonts w:ascii="Times New Roman" w:hAnsi="Times New Roman"/>
          <w:sz w:val="24"/>
          <w:szCs w:val="26"/>
        </w:rPr>
        <w:t>that was over 30 m tall</w:t>
      </w:r>
      <w:r w:rsidR="00991C31" w:rsidRPr="00852FE8">
        <w:rPr>
          <w:rFonts w:ascii="Times New Roman" w:hAnsi="Times New Roman"/>
          <w:sz w:val="24"/>
          <w:szCs w:val="26"/>
        </w:rPr>
        <w:t xml:space="preserve"> (Figure 3)</w:t>
      </w:r>
      <w:r w:rsidR="00F61904" w:rsidRPr="00852FE8">
        <w:rPr>
          <w:rFonts w:ascii="Times New Roman" w:hAnsi="Times New Roman"/>
          <w:sz w:val="24"/>
          <w:szCs w:val="26"/>
        </w:rPr>
        <w:t xml:space="preserve">. The field included at least two different chimney sites, plus multiple areas of diffuse flow and a circular crater feature (origin as yet undetermined) with extinct sulfides. </w:t>
      </w:r>
      <w:r w:rsidR="00852FE8">
        <w:rPr>
          <w:rFonts w:ascii="Times New Roman" w:hAnsi="Times New Roman"/>
          <w:sz w:val="24"/>
          <w:szCs w:val="26"/>
        </w:rPr>
        <w:t xml:space="preserve">Accompanying fauna such as </w:t>
      </w:r>
      <w:proofErr w:type="spellStart"/>
      <w:r w:rsidR="00852FE8">
        <w:rPr>
          <w:rFonts w:ascii="Times New Roman" w:hAnsi="Times New Roman"/>
          <w:sz w:val="24"/>
          <w:szCs w:val="26"/>
        </w:rPr>
        <w:t>munidopsids</w:t>
      </w:r>
      <w:proofErr w:type="spellEnd"/>
      <w:r w:rsidR="00852FE8">
        <w:rPr>
          <w:rFonts w:ascii="Times New Roman" w:hAnsi="Times New Roman"/>
          <w:sz w:val="24"/>
          <w:szCs w:val="26"/>
        </w:rPr>
        <w:t xml:space="preserve">, </w:t>
      </w:r>
      <w:proofErr w:type="spellStart"/>
      <w:r w:rsidR="00852FE8">
        <w:rPr>
          <w:rFonts w:ascii="Times New Roman" w:hAnsi="Times New Roman"/>
          <w:sz w:val="24"/>
          <w:szCs w:val="26"/>
        </w:rPr>
        <w:t>actiniarians</w:t>
      </w:r>
      <w:proofErr w:type="spellEnd"/>
      <w:r w:rsidR="00852FE8">
        <w:rPr>
          <w:rFonts w:ascii="Times New Roman" w:hAnsi="Times New Roman"/>
          <w:sz w:val="24"/>
          <w:szCs w:val="26"/>
        </w:rPr>
        <w:t xml:space="preserve">, gastropods, shrimp, tubeworms etc., showed clear zonation consistent with what we assume is distance from vent fluid. </w:t>
      </w:r>
      <w:r w:rsidR="00F61904" w:rsidRPr="00852FE8">
        <w:rPr>
          <w:rFonts w:ascii="Times New Roman" w:hAnsi="Times New Roman"/>
          <w:sz w:val="24"/>
          <w:szCs w:val="26"/>
        </w:rPr>
        <w:t>We also saw extinct hydrothermal chimneys on another dive and extinct iron oxide chimneys in E</w:t>
      </w:r>
      <w:r>
        <w:rPr>
          <w:rFonts w:ascii="Times New Roman" w:hAnsi="Times New Roman"/>
          <w:sz w:val="24"/>
          <w:szCs w:val="26"/>
        </w:rPr>
        <w:t>smeralda C</w:t>
      </w:r>
      <w:r w:rsidR="00991C31" w:rsidRPr="00852FE8">
        <w:rPr>
          <w:rFonts w:ascii="Times New Roman" w:hAnsi="Times New Roman"/>
          <w:sz w:val="24"/>
          <w:szCs w:val="26"/>
        </w:rPr>
        <w:t>rater</w:t>
      </w:r>
      <w:r>
        <w:rPr>
          <w:rFonts w:ascii="Times New Roman" w:hAnsi="Times New Roman"/>
          <w:sz w:val="24"/>
          <w:szCs w:val="26"/>
        </w:rPr>
        <w:t xml:space="preserve"> on Dive 19</w:t>
      </w:r>
      <w:r w:rsidR="00991C31" w:rsidRPr="00852FE8">
        <w:rPr>
          <w:rFonts w:ascii="Times New Roman" w:hAnsi="Times New Roman"/>
          <w:sz w:val="24"/>
          <w:szCs w:val="26"/>
        </w:rPr>
        <w:t xml:space="preserve"> (Figure 3).</w:t>
      </w:r>
      <w:r w:rsidR="00F61904" w:rsidRPr="00852FE8">
        <w:rPr>
          <w:rFonts w:ascii="Times New Roman" w:hAnsi="Times New Roman"/>
          <w:color w:val="FF0000"/>
          <w:sz w:val="24"/>
          <w:szCs w:val="26"/>
        </w:rPr>
        <w:t xml:space="preserve"> </w:t>
      </w:r>
    </w:p>
    <w:p w14:paraId="00313483" w14:textId="77777777" w:rsidR="00472427" w:rsidRDefault="00472427" w:rsidP="00852FE8">
      <w:pPr>
        <w:rPr>
          <w:rFonts w:ascii="Times New Roman" w:hAnsi="Times New Roman"/>
          <w:color w:val="auto"/>
          <w:sz w:val="24"/>
          <w:szCs w:val="26"/>
        </w:rPr>
      </w:pPr>
    </w:p>
    <w:p w14:paraId="7AB835EA" w14:textId="77777777" w:rsidR="00472427" w:rsidRDefault="00472427" w:rsidP="00852FE8">
      <w:pPr>
        <w:rPr>
          <w:rFonts w:ascii="Times New Roman" w:hAnsi="Times New Roman"/>
          <w:color w:val="auto"/>
          <w:sz w:val="24"/>
          <w:szCs w:val="26"/>
        </w:rPr>
      </w:pPr>
      <w:r>
        <w:rPr>
          <w:rFonts w:ascii="Times New Roman" w:hAnsi="Times New Roman"/>
          <w:color w:val="auto"/>
          <w:sz w:val="24"/>
          <w:szCs w:val="26"/>
        </w:rPr>
        <w:t>Dive 9</w:t>
      </w:r>
      <w:r w:rsidRPr="00852FE8">
        <w:rPr>
          <w:rFonts w:ascii="Times New Roman" w:hAnsi="Times New Roman"/>
          <w:color w:val="auto"/>
          <w:sz w:val="24"/>
          <w:szCs w:val="26"/>
        </w:rPr>
        <w:t xml:space="preserve"> surveyed a new lava flow that was no more than two years old. Comparison of bathymetry collected in 2013 and 2015 indicated an eruption had occurred in the intervening years, creating new lava rock over 100 m thick. We visited three 60-m pillow mounds that were composed almost entirely of glassy pillow lavas. Samples of these glassy lavas were collected and will be analyzed to determine the original composition of the erupting lava</w:t>
      </w:r>
      <w:r>
        <w:rPr>
          <w:rFonts w:ascii="Times New Roman" w:hAnsi="Times New Roman"/>
          <w:color w:val="auto"/>
          <w:sz w:val="24"/>
          <w:szCs w:val="26"/>
        </w:rPr>
        <w:t xml:space="preserve">. </w:t>
      </w:r>
      <w:r w:rsidR="000B40A2">
        <w:rPr>
          <w:rFonts w:ascii="Times New Roman" w:hAnsi="Times New Roman"/>
          <w:color w:val="auto"/>
          <w:sz w:val="24"/>
          <w:szCs w:val="26"/>
        </w:rPr>
        <w:t>Several calderas were visited to investigate how biological communities changed with geologically-younger substrate on Dives 5, 6 and 7.</w:t>
      </w:r>
    </w:p>
    <w:p w14:paraId="07F95849" w14:textId="77777777" w:rsidR="00852FE8" w:rsidRDefault="00852FE8" w:rsidP="00852FE8">
      <w:pPr>
        <w:rPr>
          <w:rFonts w:ascii="Times New Roman" w:hAnsi="Times New Roman"/>
          <w:color w:val="FF0000"/>
          <w:sz w:val="24"/>
          <w:szCs w:val="26"/>
        </w:rPr>
      </w:pPr>
    </w:p>
    <w:p w14:paraId="03BC9734" w14:textId="77777777" w:rsidR="00472427" w:rsidRDefault="00852FE8" w:rsidP="00852FE8">
      <w:pPr>
        <w:rPr>
          <w:rFonts w:ascii="Times New Roman" w:hAnsi="Times New Roman"/>
          <w:color w:val="auto"/>
          <w:sz w:val="24"/>
          <w:szCs w:val="26"/>
        </w:rPr>
      </w:pPr>
      <w:r w:rsidRPr="00852FE8">
        <w:rPr>
          <w:rFonts w:ascii="Times New Roman" w:hAnsi="Times New Roman"/>
          <w:color w:val="auto"/>
          <w:sz w:val="24"/>
          <w:szCs w:val="26"/>
        </w:rPr>
        <w:t xml:space="preserve">An unexpected discovery during </w:t>
      </w:r>
      <w:r w:rsidR="00472427">
        <w:rPr>
          <w:rFonts w:ascii="Times New Roman" w:hAnsi="Times New Roman"/>
          <w:color w:val="auto"/>
          <w:sz w:val="24"/>
          <w:szCs w:val="26"/>
        </w:rPr>
        <w:t>Dive 12</w:t>
      </w:r>
      <w:r w:rsidRPr="00852FE8">
        <w:rPr>
          <w:rFonts w:ascii="Times New Roman" w:hAnsi="Times New Roman"/>
          <w:color w:val="auto"/>
          <w:sz w:val="24"/>
          <w:szCs w:val="26"/>
        </w:rPr>
        <w:t xml:space="preserve"> was the discovery of a rare high-density community of basket stars and crinoids at Zealandia Bank. </w:t>
      </w:r>
      <w:r w:rsidR="00472427">
        <w:rPr>
          <w:rFonts w:ascii="Times New Roman" w:hAnsi="Times New Roman"/>
          <w:color w:val="auto"/>
          <w:sz w:val="24"/>
          <w:szCs w:val="26"/>
        </w:rPr>
        <w:t>Dive 13</w:t>
      </w:r>
      <w:r w:rsidRPr="00852FE8">
        <w:rPr>
          <w:rFonts w:ascii="Times New Roman" w:hAnsi="Times New Roman"/>
          <w:color w:val="auto"/>
          <w:sz w:val="24"/>
          <w:szCs w:val="26"/>
        </w:rPr>
        <w:t xml:space="preserve"> surveyed the crest of the </w:t>
      </w:r>
      <w:proofErr w:type="spellStart"/>
      <w:r w:rsidRPr="00852FE8">
        <w:rPr>
          <w:rFonts w:ascii="Times New Roman" w:hAnsi="Times New Roman"/>
          <w:color w:val="auto"/>
          <w:sz w:val="24"/>
          <w:szCs w:val="26"/>
        </w:rPr>
        <w:t>Kunanaf</w:t>
      </w:r>
      <w:proofErr w:type="spellEnd"/>
      <w:r w:rsidRPr="00852FE8">
        <w:rPr>
          <w:rFonts w:ascii="Times New Roman" w:hAnsi="Times New Roman"/>
          <w:color w:val="auto"/>
          <w:sz w:val="24"/>
          <w:szCs w:val="26"/>
        </w:rPr>
        <w:t xml:space="preserve"> </w:t>
      </w:r>
      <w:proofErr w:type="spellStart"/>
      <w:r w:rsidRPr="00852FE8">
        <w:rPr>
          <w:rFonts w:ascii="Times New Roman" w:hAnsi="Times New Roman"/>
          <w:color w:val="auto"/>
          <w:sz w:val="24"/>
          <w:szCs w:val="26"/>
        </w:rPr>
        <w:t>Hulo</w:t>
      </w:r>
      <w:proofErr w:type="spellEnd"/>
      <w:r w:rsidRPr="00852FE8">
        <w:rPr>
          <w:rFonts w:ascii="Times New Roman" w:hAnsi="Times New Roman"/>
          <w:color w:val="auto"/>
          <w:sz w:val="24"/>
          <w:szCs w:val="26"/>
        </w:rPr>
        <w:t xml:space="preserve">’ mud volcano. We were unable to find active seepage (typically associated with mud volcanoes), and instead documented a </w:t>
      </w:r>
      <w:proofErr w:type="spellStart"/>
      <w:r w:rsidRPr="00852FE8">
        <w:rPr>
          <w:rFonts w:ascii="Times New Roman" w:hAnsi="Times New Roman"/>
          <w:color w:val="auto"/>
          <w:sz w:val="24"/>
          <w:szCs w:val="26"/>
        </w:rPr>
        <w:t>sedimented</w:t>
      </w:r>
      <w:proofErr w:type="spellEnd"/>
      <w:r w:rsidRPr="00852FE8">
        <w:rPr>
          <w:rFonts w:ascii="Times New Roman" w:hAnsi="Times New Roman"/>
          <w:color w:val="auto"/>
          <w:sz w:val="24"/>
          <w:szCs w:val="26"/>
        </w:rPr>
        <w:t xml:space="preserve"> abyssal-plain habitat that was inhabited by many deposit </w:t>
      </w:r>
      <w:r w:rsidRPr="00852FE8">
        <w:rPr>
          <w:rFonts w:ascii="Times New Roman" w:hAnsi="Times New Roman"/>
          <w:color w:val="auto"/>
          <w:sz w:val="24"/>
          <w:szCs w:val="26"/>
        </w:rPr>
        <w:lastRenderedPageBreak/>
        <w:t xml:space="preserve">feeders and also suspension-feeding sponges with </w:t>
      </w:r>
      <w:proofErr w:type="spellStart"/>
      <w:r w:rsidRPr="00852FE8">
        <w:rPr>
          <w:rFonts w:ascii="Times New Roman" w:hAnsi="Times New Roman"/>
          <w:i/>
          <w:iCs/>
          <w:color w:val="auto"/>
          <w:sz w:val="24"/>
          <w:szCs w:val="26"/>
        </w:rPr>
        <w:t>Relicanthus</w:t>
      </w:r>
      <w:proofErr w:type="spellEnd"/>
      <w:r w:rsidRPr="00852FE8">
        <w:rPr>
          <w:rFonts w:ascii="Times New Roman" w:hAnsi="Times New Roman"/>
          <w:color w:val="auto"/>
          <w:sz w:val="24"/>
          <w:szCs w:val="26"/>
        </w:rPr>
        <w:t xml:space="preserve"> (a cnidarian similar to an anemone) living on their stalks (an association rarely seen before) (Figure 3). </w:t>
      </w:r>
    </w:p>
    <w:p w14:paraId="75015F95" w14:textId="77777777" w:rsidR="00852FE8" w:rsidRPr="00852FE8" w:rsidRDefault="00852FE8" w:rsidP="00852FE8">
      <w:pPr>
        <w:rPr>
          <w:rFonts w:ascii="Times New Roman" w:hAnsi="Times New Roman" w:cs="Times New Roman"/>
          <w:color w:val="auto"/>
          <w:sz w:val="24"/>
          <w:szCs w:val="24"/>
        </w:rPr>
      </w:pPr>
    </w:p>
    <w:p w14:paraId="50BCD216" w14:textId="00FCA771" w:rsidR="00472427" w:rsidRPr="00652FB0" w:rsidRDefault="00472427" w:rsidP="00472427">
      <w:pPr>
        <w:rPr>
          <w:rFonts w:ascii="Times New Roman" w:hAnsi="Times New Roman" w:cs="Times New Roman"/>
          <w:color w:val="auto"/>
          <w:sz w:val="24"/>
          <w:szCs w:val="24"/>
        </w:rPr>
      </w:pPr>
      <w:r w:rsidRPr="00652FB0">
        <w:rPr>
          <w:rFonts w:ascii="Times New Roman" w:hAnsi="Times New Roman" w:cs="Times New Roman"/>
          <w:color w:val="auto"/>
          <w:sz w:val="24"/>
          <w:szCs w:val="24"/>
        </w:rPr>
        <w:t xml:space="preserve">Three dives (Dives 14, 15 and 16) surveyed Cretaceous-age </w:t>
      </w:r>
      <w:proofErr w:type="spellStart"/>
      <w:r w:rsidRPr="00652FB0">
        <w:rPr>
          <w:rFonts w:ascii="Times New Roman" w:hAnsi="Times New Roman" w:cs="Times New Roman"/>
          <w:color w:val="auto"/>
          <w:sz w:val="24"/>
          <w:szCs w:val="24"/>
        </w:rPr>
        <w:t>guyots</w:t>
      </w:r>
      <w:proofErr w:type="spellEnd"/>
      <w:r w:rsidRPr="00652FB0">
        <w:rPr>
          <w:rFonts w:ascii="Times New Roman" w:hAnsi="Times New Roman" w:cs="Times New Roman"/>
          <w:color w:val="auto"/>
          <w:sz w:val="24"/>
          <w:szCs w:val="24"/>
        </w:rPr>
        <w:t xml:space="preserve"> with heavy ferromanganese crusts for initial characterization of the biological communities (Figure 3). These </w:t>
      </w:r>
      <w:proofErr w:type="spellStart"/>
      <w:r w:rsidRPr="00652FB0">
        <w:rPr>
          <w:rFonts w:ascii="Times New Roman" w:hAnsi="Times New Roman" w:cs="Times New Roman"/>
          <w:color w:val="auto"/>
          <w:sz w:val="24"/>
          <w:szCs w:val="24"/>
        </w:rPr>
        <w:t>guyots</w:t>
      </w:r>
      <w:proofErr w:type="spellEnd"/>
      <w:r w:rsidRPr="00652FB0">
        <w:rPr>
          <w:rFonts w:ascii="Times New Roman" w:hAnsi="Times New Roman" w:cs="Times New Roman"/>
          <w:color w:val="auto"/>
          <w:sz w:val="24"/>
          <w:szCs w:val="24"/>
        </w:rPr>
        <w:t xml:space="preserve"> are located within the Prime Crust Zone (PCZ) – the area of the Pacific with the highest concentration of commercially-valuable deep-sea minerals. Knowledge of habitat structure and communities on ferromanganese-encrusted seafloor </w:t>
      </w:r>
      <w:r w:rsidR="00652FB0" w:rsidRPr="00652FB0">
        <w:rPr>
          <w:rFonts w:ascii="Times New Roman" w:hAnsi="Times New Roman" w:cs="Times New Roman"/>
          <w:sz w:val="24"/>
          <w:szCs w:val="24"/>
        </w:rPr>
        <w:t>prompt further research and discussion relevant to planning and managing the effects of deep-sea mining</w:t>
      </w:r>
      <w:proofErr w:type="gramStart"/>
      <w:r w:rsidR="00652FB0" w:rsidRPr="00652FB0">
        <w:rPr>
          <w:rFonts w:ascii="Times New Roman" w:hAnsi="Times New Roman" w:cs="Times New Roman"/>
          <w:sz w:val="24"/>
          <w:szCs w:val="24"/>
        </w:rPr>
        <w:t>.</w:t>
      </w:r>
      <w:r w:rsidRPr="00652FB0">
        <w:rPr>
          <w:rFonts w:ascii="Times New Roman" w:hAnsi="Times New Roman" w:cs="Times New Roman"/>
          <w:color w:val="auto"/>
          <w:sz w:val="24"/>
          <w:szCs w:val="24"/>
        </w:rPr>
        <w:t>.</w:t>
      </w:r>
      <w:proofErr w:type="gramEnd"/>
      <w:r w:rsidR="00652FB0" w:rsidRPr="00652FB0">
        <w:rPr>
          <w:rFonts w:ascii="Times New Roman" w:hAnsi="Times New Roman" w:cs="Times New Roman"/>
          <w:color w:val="auto"/>
          <w:sz w:val="24"/>
          <w:szCs w:val="24"/>
        </w:rPr>
        <w:t xml:space="preserve"> </w:t>
      </w:r>
      <w:r w:rsidRPr="00652FB0">
        <w:rPr>
          <w:rFonts w:ascii="Times New Roman" w:hAnsi="Times New Roman" w:cs="Times New Roman"/>
          <w:color w:val="auto"/>
          <w:sz w:val="24"/>
          <w:szCs w:val="24"/>
        </w:rPr>
        <w:t xml:space="preserve">Each </w:t>
      </w:r>
      <w:proofErr w:type="spellStart"/>
      <w:r w:rsidRPr="00652FB0">
        <w:rPr>
          <w:rFonts w:ascii="Times New Roman" w:hAnsi="Times New Roman" w:cs="Times New Roman"/>
          <w:color w:val="auto"/>
          <w:sz w:val="24"/>
          <w:szCs w:val="24"/>
        </w:rPr>
        <w:t>guyot</w:t>
      </w:r>
      <w:proofErr w:type="spellEnd"/>
      <w:r w:rsidRPr="00652FB0">
        <w:rPr>
          <w:rFonts w:ascii="Times New Roman" w:hAnsi="Times New Roman" w:cs="Times New Roman"/>
          <w:color w:val="auto"/>
          <w:sz w:val="24"/>
          <w:szCs w:val="24"/>
        </w:rPr>
        <w:t xml:space="preserve"> surveyed had distinct geology and species assemblages. Manganese-encrusted rocks were collected at these sites, as well as on almost every other dive during the expedition. </w:t>
      </w:r>
      <w:r w:rsidR="000B40A2" w:rsidRPr="00652FB0">
        <w:rPr>
          <w:rFonts w:ascii="Times New Roman" w:hAnsi="Times New Roman" w:cs="Times New Roman"/>
          <w:color w:val="auto"/>
          <w:sz w:val="24"/>
          <w:szCs w:val="24"/>
        </w:rPr>
        <w:t>There were</w:t>
      </w:r>
      <w:r w:rsidRPr="00652FB0">
        <w:rPr>
          <w:rFonts w:ascii="Times New Roman" w:hAnsi="Times New Roman" w:cs="Times New Roman"/>
          <w:color w:val="auto"/>
          <w:sz w:val="24"/>
          <w:szCs w:val="24"/>
        </w:rPr>
        <w:t xml:space="preserve"> also </w:t>
      </w:r>
      <w:r w:rsidR="000B40A2" w:rsidRPr="00652FB0">
        <w:rPr>
          <w:rFonts w:ascii="Times New Roman" w:hAnsi="Times New Roman" w:cs="Times New Roman"/>
          <w:color w:val="auto"/>
          <w:sz w:val="24"/>
          <w:szCs w:val="24"/>
        </w:rPr>
        <w:t xml:space="preserve">two other </w:t>
      </w:r>
      <w:r w:rsidRPr="00652FB0">
        <w:rPr>
          <w:rFonts w:ascii="Times New Roman" w:hAnsi="Times New Roman" w:cs="Times New Roman"/>
          <w:color w:val="auto"/>
          <w:sz w:val="24"/>
          <w:szCs w:val="24"/>
        </w:rPr>
        <w:t>seamount</w:t>
      </w:r>
      <w:r w:rsidR="000B40A2" w:rsidRPr="00652FB0">
        <w:rPr>
          <w:rFonts w:ascii="Times New Roman" w:hAnsi="Times New Roman" w:cs="Times New Roman"/>
          <w:color w:val="auto"/>
          <w:sz w:val="24"/>
          <w:szCs w:val="24"/>
        </w:rPr>
        <w:t>s</w:t>
      </w:r>
      <w:r w:rsidRPr="00652FB0">
        <w:rPr>
          <w:rFonts w:ascii="Times New Roman" w:hAnsi="Times New Roman" w:cs="Times New Roman"/>
          <w:color w:val="auto"/>
          <w:sz w:val="24"/>
          <w:szCs w:val="24"/>
        </w:rPr>
        <w:t xml:space="preserve"> visited</w:t>
      </w:r>
      <w:r w:rsidR="000B40A2" w:rsidRPr="00652FB0">
        <w:rPr>
          <w:rFonts w:ascii="Times New Roman" w:hAnsi="Times New Roman" w:cs="Times New Roman"/>
          <w:color w:val="auto"/>
          <w:sz w:val="24"/>
          <w:szCs w:val="24"/>
        </w:rPr>
        <w:t>:</w:t>
      </w:r>
      <w:r w:rsidRPr="00652FB0">
        <w:rPr>
          <w:rFonts w:ascii="Times New Roman" w:hAnsi="Times New Roman" w:cs="Times New Roman"/>
          <w:color w:val="auto"/>
          <w:sz w:val="24"/>
          <w:szCs w:val="24"/>
        </w:rPr>
        <w:t xml:space="preserve"> on </w:t>
      </w:r>
      <w:r w:rsidR="000B40A2" w:rsidRPr="00652FB0">
        <w:rPr>
          <w:rFonts w:ascii="Times New Roman" w:hAnsi="Times New Roman" w:cs="Times New Roman"/>
          <w:color w:val="auto"/>
          <w:sz w:val="24"/>
          <w:szCs w:val="24"/>
        </w:rPr>
        <w:t xml:space="preserve">Dive 8 and </w:t>
      </w:r>
      <w:r w:rsidRPr="00652FB0">
        <w:rPr>
          <w:rFonts w:ascii="Times New Roman" w:hAnsi="Times New Roman" w:cs="Times New Roman"/>
          <w:color w:val="auto"/>
          <w:sz w:val="24"/>
          <w:szCs w:val="24"/>
        </w:rPr>
        <w:t>Dive 4</w:t>
      </w:r>
      <w:r w:rsidR="000B40A2" w:rsidRPr="00652FB0">
        <w:rPr>
          <w:rFonts w:ascii="Times New Roman" w:hAnsi="Times New Roman" w:cs="Times New Roman"/>
          <w:color w:val="auto"/>
          <w:sz w:val="24"/>
          <w:szCs w:val="24"/>
        </w:rPr>
        <w:t xml:space="preserve"> where the highest densities of tra</w:t>
      </w:r>
      <w:r w:rsidRPr="00652FB0">
        <w:rPr>
          <w:rFonts w:ascii="Times New Roman" w:hAnsi="Times New Roman" w:cs="Times New Roman"/>
          <w:color w:val="auto"/>
          <w:sz w:val="24"/>
          <w:szCs w:val="24"/>
        </w:rPr>
        <w:t>sh were recorded for this leg of the expedition.</w:t>
      </w:r>
    </w:p>
    <w:p w14:paraId="76D472AD" w14:textId="77777777" w:rsidR="00852FE8" w:rsidRPr="00852FE8" w:rsidRDefault="00852FE8" w:rsidP="00F61904">
      <w:pPr>
        <w:rPr>
          <w:rFonts w:ascii="Times New Roman" w:hAnsi="Times New Roman" w:cs="Times New Roman"/>
          <w:color w:val="auto"/>
          <w:sz w:val="24"/>
          <w:szCs w:val="24"/>
        </w:rPr>
      </w:pPr>
    </w:p>
    <w:p w14:paraId="4F404B23" w14:textId="77777777" w:rsidR="00C136F8" w:rsidRPr="00852FE8" w:rsidRDefault="00472427" w:rsidP="00852FE8">
      <w:pPr>
        <w:rPr>
          <w:rFonts w:ascii="Times New Roman" w:hAnsi="Times New Roman" w:cs="Times New Roman"/>
          <w:color w:val="auto"/>
          <w:sz w:val="24"/>
          <w:szCs w:val="24"/>
        </w:rPr>
      </w:pPr>
      <w:r>
        <w:rPr>
          <w:rFonts w:ascii="Times New Roman" w:hAnsi="Times New Roman" w:cs="Times New Roman"/>
          <w:color w:val="auto"/>
          <w:sz w:val="24"/>
          <w:szCs w:val="24"/>
        </w:rPr>
        <w:t>Hundreds</w:t>
      </w:r>
      <w:r w:rsidR="00852FE8" w:rsidRPr="00852FE8">
        <w:rPr>
          <w:rFonts w:ascii="Times New Roman" w:hAnsi="Times New Roman" w:cs="Times New Roman"/>
          <w:color w:val="auto"/>
          <w:sz w:val="24"/>
          <w:szCs w:val="24"/>
        </w:rPr>
        <w:t xml:space="preserve"> of</w:t>
      </w:r>
      <w:r w:rsidR="00F61904" w:rsidRPr="00852FE8">
        <w:rPr>
          <w:rFonts w:ascii="Times New Roman" w:hAnsi="Times New Roman" w:cs="Times New Roman"/>
          <w:color w:val="auto"/>
          <w:sz w:val="24"/>
          <w:szCs w:val="24"/>
        </w:rPr>
        <w:t xml:space="preserve"> different types of animals </w:t>
      </w:r>
      <w:r w:rsidR="00852FE8" w:rsidRPr="00852FE8">
        <w:rPr>
          <w:rFonts w:ascii="Times New Roman" w:hAnsi="Times New Roman" w:cs="Times New Roman"/>
          <w:color w:val="auto"/>
          <w:sz w:val="24"/>
          <w:szCs w:val="24"/>
        </w:rPr>
        <w:t>observed during</w:t>
      </w:r>
      <w:r w:rsidR="00F61904" w:rsidRPr="00852FE8">
        <w:rPr>
          <w:rFonts w:ascii="Times New Roman" w:hAnsi="Times New Roman" w:cs="Times New Roman"/>
          <w:color w:val="auto"/>
          <w:sz w:val="24"/>
          <w:szCs w:val="24"/>
        </w:rPr>
        <w:t xml:space="preserve"> video surveys, and included cnidarians, sponges, echinoderms, arthropods, mollusks, tunicates, bryozoans, cten</w:t>
      </w:r>
      <w:r w:rsidR="00852FE8" w:rsidRPr="00852FE8">
        <w:rPr>
          <w:rFonts w:ascii="Times New Roman" w:hAnsi="Times New Roman" w:cs="Times New Roman"/>
          <w:color w:val="auto"/>
          <w:sz w:val="24"/>
          <w:szCs w:val="24"/>
        </w:rPr>
        <w:t>ophores, fishes, etc</w:t>
      </w:r>
      <w:r w:rsidR="00F61904" w:rsidRPr="00852FE8">
        <w:rPr>
          <w:rFonts w:ascii="Times New Roman" w:hAnsi="Times New Roman" w:cs="Times New Roman"/>
          <w:color w:val="auto"/>
          <w:sz w:val="24"/>
          <w:szCs w:val="24"/>
        </w:rPr>
        <w:t xml:space="preserve">. </w:t>
      </w:r>
      <w:r w:rsidR="00F61904" w:rsidRPr="00852FE8">
        <w:rPr>
          <w:rFonts w:ascii="Times New Roman" w:hAnsi="Times New Roman"/>
          <w:color w:val="auto"/>
          <w:sz w:val="24"/>
          <w:szCs w:val="26"/>
        </w:rPr>
        <w:t xml:space="preserve">Preliminary estimates suggest that most of the 46 species collected during this leg will be new to science, although confirmation is needed by taxonomists. These include multiple corals, sponges, </w:t>
      </w:r>
      <w:proofErr w:type="spellStart"/>
      <w:r w:rsidR="00F61904" w:rsidRPr="00852FE8">
        <w:rPr>
          <w:rFonts w:ascii="Times New Roman" w:hAnsi="Times New Roman"/>
          <w:color w:val="auto"/>
          <w:sz w:val="24"/>
          <w:szCs w:val="26"/>
        </w:rPr>
        <w:t>crustacea</w:t>
      </w:r>
      <w:proofErr w:type="spellEnd"/>
      <w:r w:rsidR="00F61904" w:rsidRPr="00852FE8">
        <w:rPr>
          <w:rFonts w:ascii="Times New Roman" w:hAnsi="Times New Roman"/>
          <w:color w:val="auto"/>
          <w:sz w:val="24"/>
          <w:szCs w:val="26"/>
        </w:rPr>
        <w:t xml:space="preserve"> and echinoderms. Additionally, there were also many animals seen during the dives that were suspected to be new species but were not collected, including a purple and yellow stalked crinoid, an oran</w:t>
      </w:r>
      <w:r w:rsidR="00E74AD1">
        <w:rPr>
          <w:rFonts w:ascii="Times New Roman" w:hAnsi="Times New Roman"/>
          <w:color w:val="auto"/>
          <w:sz w:val="24"/>
          <w:szCs w:val="26"/>
        </w:rPr>
        <w:t>ge stalked crinoid (a new genus</w:t>
      </w:r>
      <w:r w:rsidR="00F61904" w:rsidRPr="00852FE8">
        <w:rPr>
          <w:rFonts w:ascii="Times New Roman" w:hAnsi="Times New Roman"/>
          <w:color w:val="auto"/>
          <w:sz w:val="24"/>
          <w:szCs w:val="26"/>
        </w:rPr>
        <w:t xml:space="preserve">), a blue tilefish, an asteroid, a beautiful jellyfish, a predatory sponge and many more. </w:t>
      </w:r>
      <w:r w:rsidR="00E74AD1">
        <w:rPr>
          <w:rFonts w:ascii="Times New Roman" w:hAnsi="Times New Roman"/>
          <w:color w:val="auto"/>
          <w:sz w:val="24"/>
          <w:szCs w:val="26"/>
        </w:rPr>
        <w:t xml:space="preserve">There were also many new records for </w:t>
      </w:r>
      <w:r w:rsidR="00F61904" w:rsidRPr="00852FE8">
        <w:rPr>
          <w:rFonts w:ascii="Times New Roman" w:hAnsi="Times New Roman"/>
          <w:color w:val="auto"/>
          <w:sz w:val="24"/>
          <w:szCs w:val="26"/>
        </w:rPr>
        <w:t>the Mariana region</w:t>
      </w:r>
      <w:r w:rsidR="00E74AD1">
        <w:rPr>
          <w:rFonts w:ascii="Times New Roman" w:hAnsi="Times New Roman"/>
          <w:color w:val="auto"/>
          <w:sz w:val="24"/>
          <w:szCs w:val="26"/>
        </w:rPr>
        <w:t xml:space="preserve"> representing range and sometimes depth extensions </w:t>
      </w:r>
      <w:r w:rsidR="00F61904" w:rsidRPr="00852FE8">
        <w:rPr>
          <w:rFonts w:ascii="Times New Roman" w:hAnsi="Times New Roman"/>
          <w:color w:val="auto"/>
          <w:sz w:val="24"/>
          <w:szCs w:val="26"/>
        </w:rPr>
        <w:t>for these species. These included a slit shell snail (cf</w:t>
      </w:r>
      <w:r w:rsidR="00F61904" w:rsidRPr="00852FE8">
        <w:rPr>
          <w:rFonts w:ascii="Times New Roman" w:hAnsi="Times New Roman"/>
          <w:i/>
          <w:iCs/>
          <w:color w:val="auto"/>
          <w:sz w:val="24"/>
          <w:szCs w:val="26"/>
        </w:rPr>
        <w:t xml:space="preserve">. </w:t>
      </w:r>
      <w:proofErr w:type="spellStart"/>
      <w:r w:rsidR="00F61904" w:rsidRPr="00852FE8">
        <w:rPr>
          <w:rFonts w:ascii="Times New Roman" w:hAnsi="Times New Roman"/>
          <w:i/>
          <w:iCs/>
          <w:color w:val="auto"/>
          <w:sz w:val="24"/>
          <w:szCs w:val="26"/>
        </w:rPr>
        <w:t>Bayerotrochus</w:t>
      </w:r>
      <w:proofErr w:type="spellEnd"/>
      <w:r w:rsidR="00F61904" w:rsidRPr="00852FE8">
        <w:rPr>
          <w:rFonts w:ascii="Times New Roman" w:hAnsi="Times New Roman"/>
          <w:i/>
          <w:iCs/>
          <w:color w:val="auto"/>
          <w:sz w:val="24"/>
          <w:szCs w:val="26"/>
        </w:rPr>
        <w:t xml:space="preserve"> </w:t>
      </w:r>
      <w:proofErr w:type="spellStart"/>
      <w:r w:rsidR="00F61904" w:rsidRPr="00852FE8">
        <w:rPr>
          <w:rFonts w:ascii="Times New Roman" w:hAnsi="Times New Roman"/>
          <w:i/>
          <w:iCs/>
          <w:color w:val="auto"/>
          <w:sz w:val="24"/>
          <w:szCs w:val="26"/>
        </w:rPr>
        <w:t>teramachii</w:t>
      </w:r>
      <w:proofErr w:type="spellEnd"/>
      <w:r w:rsidR="00F61904" w:rsidRPr="00852FE8">
        <w:rPr>
          <w:rFonts w:ascii="Times New Roman" w:hAnsi="Times New Roman"/>
          <w:i/>
          <w:iCs/>
          <w:color w:val="auto"/>
          <w:sz w:val="24"/>
          <w:szCs w:val="26"/>
        </w:rPr>
        <w:t xml:space="preserve">), </w:t>
      </w:r>
      <w:r w:rsidR="00F61904" w:rsidRPr="00852FE8">
        <w:rPr>
          <w:rFonts w:ascii="Times New Roman" w:hAnsi="Times New Roman"/>
          <w:color w:val="auto"/>
          <w:sz w:val="24"/>
          <w:szCs w:val="26"/>
        </w:rPr>
        <w:t xml:space="preserve">a </w:t>
      </w:r>
      <w:proofErr w:type="spellStart"/>
      <w:r w:rsidR="00F61904" w:rsidRPr="00852FE8">
        <w:rPr>
          <w:rFonts w:ascii="Times New Roman" w:hAnsi="Times New Roman"/>
          <w:color w:val="auto"/>
          <w:sz w:val="24"/>
          <w:szCs w:val="26"/>
        </w:rPr>
        <w:t>jellynose</w:t>
      </w:r>
      <w:proofErr w:type="spellEnd"/>
      <w:r w:rsidR="00F61904" w:rsidRPr="00852FE8">
        <w:rPr>
          <w:rFonts w:ascii="Times New Roman" w:hAnsi="Times New Roman"/>
          <w:color w:val="auto"/>
          <w:sz w:val="24"/>
          <w:szCs w:val="26"/>
        </w:rPr>
        <w:t xml:space="preserve"> eel (</w:t>
      </w:r>
      <w:proofErr w:type="spellStart"/>
      <w:r w:rsidR="00F61904" w:rsidRPr="00852FE8">
        <w:rPr>
          <w:rFonts w:ascii="Times New Roman" w:hAnsi="Times New Roman"/>
          <w:i/>
          <w:iCs/>
          <w:color w:val="auto"/>
          <w:sz w:val="24"/>
          <w:szCs w:val="26"/>
        </w:rPr>
        <w:t>Guentherus</w:t>
      </w:r>
      <w:proofErr w:type="spellEnd"/>
      <w:r w:rsidR="00F61904" w:rsidRPr="00852FE8">
        <w:rPr>
          <w:rFonts w:ascii="Times New Roman" w:hAnsi="Times New Roman"/>
          <w:i/>
          <w:iCs/>
          <w:color w:val="auto"/>
          <w:sz w:val="24"/>
          <w:szCs w:val="26"/>
        </w:rPr>
        <w:t xml:space="preserve"> </w:t>
      </w:r>
      <w:proofErr w:type="spellStart"/>
      <w:r w:rsidR="00F61904" w:rsidRPr="00852FE8">
        <w:rPr>
          <w:rFonts w:ascii="Times New Roman" w:hAnsi="Times New Roman"/>
          <w:i/>
          <w:iCs/>
          <w:color w:val="auto"/>
          <w:sz w:val="24"/>
          <w:szCs w:val="26"/>
        </w:rPr>
        <w:t>kati</w:t>
      </w:r>
      <w:proofErr w:type="spellEnd"/>
      <w:r w:rsidR="00F61904" w:rsidRPr="00852FE8">
        <w:rPr>
          <w:rFonts w:ascii="Times New Roman" w:hAnsi="Times New Roman"/>
          <w:color w:val="auto"/>
          <w:sz w:val="24"/>
          <w:szCs w:val="26"/>
        </w:rPr>
        <w:t xml:space="preserve">), a </w:t>
      </w:r>
      <w:proofErr w:type="spellStart"/>
      <w:r w:rsidR="00F61904" w:rsidRPr="00852FE8">
        <w:rPr>
          <w:rFonts w:ascii="Times New Roman" w:hAnsi="Times New Roman"/>
          <w:color w:val="auto"/>
          <w:sz w:val="24"/>
          <w:szCs w:val="26"/>
        </w:rPr>
        <w:t>gorgonocephalid</w:t>
      </w:r>
      <w:proofErr w:type="spellEnd"/>
      <w:r w:rsidR="00F61904" w:rsidRPr="00852FE8">
        <w:rPr>
          <w:rFonts w:ascii="Times New Roman" w:hAnsi="Times New Roman"/>
          <w:color w:val="auto"/>
          <w:sz w:val="24"/>
          <w:szCs w:val="26"/>
        </w:rPr>
        <w:t xml:space="preserve"> basket star, several cusk eels, a large blind lobster (</w:t>
      </w:r>
      <w:proofErr w:type="spellStart"/>
      <w:r w:rsidR="00F61904" w:rsidRPr="00852FE8">
        <w:rPr>
          <w:rFonts w:ascii="Times New Roman" w:hAnsi="Times New Roman"/>
          <w:i/>
          <w:iCs/>
          <w:color w:val="auto"/>
          <w:sz w:val="24"/>
          <w:szCs w:val="26"/>
        </w:rPr>
        <w:t>Acanthocaris</w:t>
      </w:r>
      <w:proofErr w:type="spellEnd"/>
      <w:r w:rsidR="00F61904" w:rsidRPr="00852FE8">
        <w:rPr>
          <w:rFonts w:ascii="Times New Roman" w:hAnsi="Times New Roman"/>
          <w:i/>
          <w:iCs/>
          <w:color w:val="auto"/>
          <w:sz w:val="24"/>
          <w:szCs w:val="26"/>
        </w:rPr>
        <w:t xml:space="preserve"> </w:t>
      </w:r>
      <w:proofErr w:type="spellStart"/>
      <w:r w:rsidR="00F61904" w:rsidRPr="00852FE8">
        <w:rPr>
          <w:rFonts w:ascii="Times New Roman" w:hAnsi="Times New Roman"/>
          <w:i/>
          <w:iCs/>
          <w:color w:val="auto"/>
          <w:sz w:val="24"/>
          <w:szCs w:val="26"/>
        </w:rPr>
        <w:t>tenuimana</w:t>
      </w:r>
      <w:proofErr w:type="spellEnd"/>
      <w:r w:rsidR="00F61904" w:rsidRPr="00852FE8">
        <w:rPr>
          <w:rFonts w:ascii="Times New Roman" w:hAnsi="Times New Roman"/>
          <w:color w:val="auto"/>
          <w:sz w:val="24"/>
          <w:szCs w:val="26"/>
        </w:rPr>
        <w:t>) and two nudibranchs, among others.</w:t>
      </w:r>
    </w:p>
    <w:p w14:paraId="708F53F4" w14:textId="77777777" w:rsidR="00C03044" w:rsidRPr="0012681D" w:rsidRDefault="00C136F8" w:rsidP="00C03044">
      <w:pPr>
        <w:rPr>
          <w:rFonts w:ascii="Times New Roman" w:hAnsi="Times New Roman" w:cs="Times New Roman"/>
          <w:color w:val="auto"/>
          <w:sz w:val="24"/>
          <w:szCs w:val="24"/>
        </w:rPr>
      </w:pPr>
      <w:r>
        <w:rPr>
          <w:rFonts w:ascii="Times New Roman" w:hAnsi="Times New Roman" w:cs="Times New Roman"/>
          <w:noProof/>
          <w:color w:val="auto"/>
          <w:sz w:val="24"/>
          <w:szCs w:val="24"/>
        </w:rPr>
        <w:lastRenderedPageBreak/>
        <w:drawing>
          <wp:inline distT="0" distB="0" distL="0" distR="0" wp14:anchorId="5A229F0F" wp14:editId="7D3CEA5F">
            <wp:extent cx="5933440" cy="6807200"/>
            <wp:effectExtent l="25400" t="0" r="10160" b="0"/>
            <wp:docPr id="5" name="Picture 5" descr=":Okeanos:marianas:habitat 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eanos:marianas:habitat mosaic.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33440" cy="6807200"/>
                    </a:xfrm>
                    <a:prstGeom prst="rect">
                      <a:avLst/>
                    </a:prstGeom>
                    <a:noFill/>
                    <a:ln w="9525">
                      <a:noFill/>
                      <a:miter lim="800000"/>
                      <a:headEnd/>
                      <a:tailEnd/>
                    </a:ln>
                  </pic:spPr>
                </pic:pic>
              </a:graphicData>
            </a:graphic>
          </wp:inline>
        </w:drawing>
      </w:r>
    </w:p>
    <w:p w14:paraId="4594BA77" w14:textId="77777777" w:rsidR="00F61904" w:rsidRDefault="00B169E4" w:rsidP="00B169E4">
      <w:pPr>
        <w:rPr>
          <w:rFonts w:ascii="Times New Roman" w:hAnsi="Times New Roman" w:cs="Times New Roman"/>
          <w:bCs/>
          <w:color w:val="auto"/>
          <w:sz w:val="20"/>
          <w:szCs w:val="20"/>
        </w:rPr>
      </w:pPr>
      <w:proofErr w:type="gramStart"/>
      <w:r w:rsidRPr="0012681D">
        <w:rPr>
          <w:rFonts w:ascii="Times New Roman" w:hAnsi="Times New Roman" w:cs="Times New Roman"/>
          <w:b/>
          <w:i/>
          <w:color w:val="auto"/>
          <w:sz w:val="20"/>
          <w:szCs w:val="20"/>
        </w:rPr>
        <w:t xml:space="preserve">Figure </w:t>
      </w:r>
      <w:r w:rsidR="00F648D4" w:rsidRPr="0012681D">
        <w:rPr>
          <w:rFonts w:ascii="Times New Roman" w:hAnsi="Times New Roman" w:cs="Times New Roman"/>
          <w:b/>
          <w:i/>
          <w:color w:val="auto"/>
          <w:sz w:val="20"/>
          <w:szCs w:val="20"/>
        </w:rPr>
        <w:t>3</w:t>
      </w:r>
      <w:r w:rsidRPr="0012681D">
        <w:rPr>
          <w:rFonts w:ascii="Times New Roman" w:hAnsi="Times New Roman" w:cs="Times New Roman"/>
          <w:b/>
          <w:i/>
          <w:color w:val="auto"/>
          <w:sz w:val="20"/>
          <w:szCs w:val="20"/>
        </w:rPr>
        <w:t>.</w:t>
      </w:r>
      <w:proofErr w:type="gramEnd"/>
      <w:r w:rsidR="00975342" w:rsidRPr="0012681D">
        <w:rPr>
          <w:rFonts w:ascii="Times New Roman" w:hAnsi="Times New Roman" w:cs="Times New Roman"/>
          <w:i/>
          <w:color w:val="auto"/>
          <w:sz w:val="20"/>
          <w:szCs w:val="20"/>
        </w:rPr>
        <w:t xml:space="preserve"> </w:t>
      </w:r>
      <w:r w:rsidR="00491003" w:rsidRPr="0012681D">
        <w:rPr>
          <w:rFonts w:ascii="Times New Roman" w:hAnsi="Times New Roman" w:cs="Times New Roman"/>
          <w:i/>
          <w:color w:val="auto"/>
          <w:sz w:val="20"/>
          <w:szCs w:val="20"/>
        </w:rPr>
        <w:t xml:space="preserve">Deep-sea habitats encountered during EX1605L1. </w:t>
      </w:r>
      <w:r w:rsidR="00491003" w:rsidRPr="0012681D">
        <w:rPr>
          <w:rFonts w:ascii="Times New Roman" w:hAnsi="Times New Roman" w:cs="Times New Roman"/>
          <w:color w:val="auto"/>
          <w:sz w:val="20"/>
          <w:szCs w:val="20"/>
        </w:rPr>
        <w:t xml:space="preserve">(a) </w:t>
      </w:r>
      <w:r w:rsidR="00975342" w:rsidRPr="0012681D">
        <w:rPr>
          <w:rFonts w:ascii="Times New Roman" w:hAnsi="Times New Roman" w:cs="Times New Roman"/>
          <w:color w:val="auto"/>
          <w:sz w:val="20"/>
          <w:szCs w:val="20"/>
        </w:rPr>
        <w:t>H</w:t>
      </w:r>
      <w:r w:rsidRPr="0012681D">
        <w:rPr>
          <w:rFonts w:ascii="Times New Roman" w:hAnsi="Times New Roman" w:cs="Times New Roman"/>
          <w:bCs/>
          <w:color w:val="auto"/>
          <w:sz w:val="20"/>
          <w:szCs w:val="20"/>
        </w:rPr>
        <w:t>igh-</w:t>
      </w:r>
      <w:r w:rsidR="00975342" w:rsidRPr="0012681D">
        <w:rPr>
          <w:rFonts w:ascii="Times New Roman" w:hAnsi="Times New Roman" w:cs="Times New Roman"/>
          <w:bCs/>
          <w:color w:val="auto"/>
          <w:sz w:val="20"/>
          <w:szCs w:val="20"/>
        </w:rPr>
        <w:t>density co</w:t>
      </w:r>
      <w:r w:rsidR="00491003" w:rsidRPr="0012681D">
        <w:rPr>
          <w:rFonts w:ascii="Times New Roman" w:hAnsi="Times New Roman" w:cs="Times New Roman"/>
          <w:bCs/>
          <w:color w:val="auto"/>
          <w:sz w:val="20"/>
          <w:szCs w:val="20"/>
        </w:rPr>
        <w:t xml:space="preserve">ral community </w:t>
      </w:r>
      <w:r w:rsidR="00AF54F8" w:rsidRPr="0012681D">
        <w:rPr>
          <w:rFonts w:ascii="Times New Roman" w:hAnsi="Times New Roman" w:cs="Times New Roman"/>
          <w:bCs/>
          <w:color w:val="auto"/>
          <w:sz w:val="20"/>
          <w:szCs w:val="20"/>
        </w:rPr>
        <w:t>at Santa Rosa North</w:t>
      </w:r>
      <w:r w:rsidR="00491003" w:rsidRPr="0012681D">
        <w:rPr>
          <w:rFonts w:ascii="Times New Roman" w:hAnsi="Times New Roman" w:cs="Times New Roman"/>
          <w:bCs/>
          <w:color w:val="auto"/>
          <w:sz w:val="20"/>
          <w:szCs w:val="20"/>
        </w:rPr>
        <w:t>; (b)</w:t>
      </w:r>
      <w:r w:rsidR="0012681D" w:rsidRPr="0012681D">
        <w:rPr>
          <w:rFonts w:ascii="Times New Roman" w:hAnsi="Times New Roman" w:cs="Times New Roman"/>
          <w:bCs/>
          <w:color w:val="auto"/>
          <w:sz w:val="20"/>
          <w:szCs w:val="20"/>
        </w:rPr>
        <w:t xml:space="preserve"> </w:t>
      </w:r>
      <w:proofErr w:type="spellStart"/>
      <w:r w:rsidR="0012681D" w:rsidRPr="0012681D">
        <w:rPr>
          <w:rFonts w:ascii="Times New Roman" w:hAnsi="Times New Roman" w:cs="Times New Roman"/>
          <w:bCs/>
          <w:color w:val="auto"/>
          <w:sz w:val="20"/>
          <w:szCs w:val="20"/>
        </w:rPr>
        <w:t>bottomfish</w:t>
      </w:r>
      <w:proofErr w:type="spellEnd"/>
      <w:r w:rsidR="0012681D" w:rsidRPr="0012681D">
        <w:rPr>
          <w:rFonts w:ascii="Times New Roman" w:hAnsi="Times New Roman" w:cs="Times New Roman"/>
          <w:bCs/>
          <w:color w:val="auto"/>
          <w:sz w:val="20"/>
          <w:szCs w:val="20"/>
        </w:rPr>
        <w:t xml:space="preserve"> habitat</w:t>
      </w:r>
      <w:r w:rsidR="00AF54F8" w:rsidRPr="0012681D">
        <w:rPr>
          <w:rFonts w:ascii="Times New Roman" w:hAnsi="Times New Roman" w:cs="Times New Roman"/>
          <w:bCs/>
          <w:color w:val="auto"/>
          <w:sz w:val="20"/>
          <w:szCs w:val="20"/>
        </w:rPr>
        <w:t xml:space="preserve"> at </w:t>
      </w:r>
      <w:proofErr w:type="spellStart"/>
      <w:r w:rsidR="00AF54F8" w:rsidRPr="0012681D">
        <w:rPr>
          <w:rFonts w:ascii="Times New Roman" w:hAnsi="Times New Roman" w:cs="Times New Roman"/>
          <w:bCs/>
          <w:color w:val="auto"/>
          <w:sz w:val="20"/>
          <w:szCs w:val="20"/>
        </w:rPr>
        <w:t>Farallon</w:t>
      </w:r>
      <w:proofErr w:type="spellEnd"/>
      <w:r w:rsidR="00AF54F8" w:rsidRPr="0012681D">
        <w:rPr>
          <w:rFonts w:ascii="Times New Roman" w:hAnsi="Times New Roman" w:cs="Times New Roman"/>
          <w:bCs/>
          <w:color w:val="auto"/>
          <w:sz w:val="20"/>
          <w:szCs w:val="20"/>
        </w:rPr>
        <w:t xml:space="preserve"> de </w:t>
      </w:r>
      <w:proofErr w:type="spellStart"/>
      <w:r w:rsidR="00AF54F8" w:rsidRPr="0012681D">
        <w:rPr>
          <w:rFonts w:ascii="Times New Roman" w:hAnsi="Times New Roman" w:cs="Times New Roman"/>
          <w:bCs/>
          <w:color w:val="auto"/>
          <w:sz w:val="20"/>
          <w:szCs w:val="20"/>
        </w:rPr>
        <w:t>Me</w:t>
      </w:r>
      <w:r w:rsidR="00652FB0">
        <w:rPr>
          <w:rFonts w:ascii="Times New Roman" w:hAnsi="Times New Roman" w:cs="Times New Roman"/>
          <w:bCs/>
          <w:color w:val="auto"/>
          <w:sz w:val="20"/>
          <w:szCs w:val="20"/>
        </w:rPr>
        <w:t>d</w:t>
      </w:r>
      <w:r w:rsidR="00AF54F8" w:rsidRPr="0012681D">
        <w:rPr>
          <w:rFonts w:ascii="Times New Roman" w:hAnsi="Times New Roman" w:cs="Times New Roman"/>
          <w:bCs/>
          <w:color w:val="auto"/>
          <w:sz w:val="20"/>
          <w:szCs w:val="20"/>
        </w:rPr>
        <w:t>i</w:t>
      </w:r>
      <w:r w:rsidR="00652FB0">
        <w:rPr>
          <w:rFonts w:ascii="Times New Roman" w:hAnsi="Times New Roman" w:cs="Times New Roman"/>
          <w:bCs/>
          <w:color w:val="auto"/>
          <w:sz w:val="20"/>
          <w:szCs w:val="20"/>
        </w:rPr>
        <w:t>n</w:t>
      </w:r>
      <w:r w:rsidR="00AF54F8" w:rsidRPr="0012681D">
        <w:rPr>
          <w:rFonts w:ascii="Times New Roman" w:hAnsi="Times New Roman" w:cs="Times New Roman"/>
          <w:bCs/>
          <w:color w:val="auto"/>
          <w:sz w:val="20"/>
          <w:szCs w:val="20"/>
        </w:rPr>
        <w:t>illa</w:t>
      </w:r>
      <w:proofErr w:type="spellEnd"/>
      <w:r w:rsidR="00FA5952" w:rsidRPr="0012681D">
        <w:rPr>
          <w:rFonts w:ascii="Times New Roman" w:hAnsi="Times New Roman" w:cs="Times New Roman"/>
          <w:bCs/>
          <w:color w:val="auto"/>
          <w:sz w:val="20"/>
          <w:szCs w:val="20"/>
        </w:rPr>
        <w:t>;</w:t>
      </w:r>
      <w:r w:rsidR="0003568E" w:rsidRPr="0012681D">
        <w:rPr>
          <w:rFonts w:ascii="Times New Roman" w:hAnsi="Times New Roman" w:cs="Times New Roman"/>
          <w:bCs/>
          <w:color w:val="auto"/>
          <w:sz w:val="20"/>
          <w:szCs w:val="20"/>
        </w:rPr>
        <w:t xml:space="preserve"> </w:t>
      </w:r>
      <w:r w:rsidR="00491003" w:rsidRPr="0012681D">
        <w:rPr>
          <w:rFonts w:ascii="Times New Roman" w:hAnsi="Times New Roman" w:cs="Times New Roman"/>
          <w:bCs/>
          <w:color w:val="auto"/>
          <w:sz w:val="20"/>
          <w:szCs w:val="20"/>
        </w:rPr>
        <w:t xml:space="preserve">(c) the abyssal region of the Mariana Trench at Sirena Canyon; (d) </w:t>
      </w:r>
      <w:r w:rsidR="00FA5952" w:rsidRPr="0012681D">
        <w:rPr>
          <w:rFonts w:ascii="Times New Roman" w:hAnsi="Times New Roman" w:cs="Times New Roman"/>
          <w:bCs/>
          <w:color w:val="auto"/>
          <w:sz w:val="20"/>
          <w:szCs w:val="20"/>
        </w:rPr>
        <w:t xml:space="preserve">an </w:t>
      </w:r>
      <w:r w:rsidR="00491003" w:rsidRPr="0012681D">
        <w:rPr>
          <w:rFonts w:ascii="Times New Roman" w:hAnsi="Times New Roman" w:cs="Times New Roman"/>
          <w:bCs/>
          <w:color w:val="auto"/>
          <w:sz w:val="20"/>
          <w:szCs w:val="20"/>
        </w:rPr>
        <w:t xml:space="preserve">active hydrothermal-vent field </w:t>
      </w:r>
      <w:r w:rsidR="00FA5952" w:rsidRPr="0012681D">
        <w:rPr>
          <w:rFonts w:ascii="Times New Roman" w:hAnsi="Times New Roman" w:cs="Times New Roman"/>
          <w:bCs/>
          <w:color w:val="auto"/>
          <w:sz w:val="20"/>
          <w:szCs w:val="20"/>
        </w:rPr>
        <w:t>17N</w:t>
      </w:r>
      <w:r w:rsidR="00491003" w:rsidRPr="0012681D">
        <w:rPr>
          <w:rFonts w:ascii="Times New Roman" w:hAnsi="Times New Roman" w:cs="Times New Roman"/>
          <w:bCs/>
          <w:color w:val="auto"/>
          <w:sz w:val="20"/>
          <w:szCs w:val="20"/>
        </w:rPr>
        <w:t>;</w:t>
      </w:r>
      <w:r w:rsidR="0012681D" w:rsidRPr="0012681D">
        <w:rPr>
          <w:rFonts w:ascii="Times New Roman" w:hAnsi="Times New Roman" w:cs="Times New Roman"/>
          <w:bCs/>
          <w:color w:val="auto"/>
          <w:sz w:val="20"/>
          <w:szCs w:val="20"/>
        </w:rPr>
        <w:t xml:space="preserve"> (e)</w:t>
      </w:r>
      <w:r w:rsidR="00491003" w:rsidRPr="0012681D">
        <w:rPr>
          <w:rFonts w:ascii="Times New Roman" w:hAnsi="Times New Roman" w:cs="Times New Roman"/>
          <w:bCs/>
          <w:color w:val="auto"/>
          <w:sz w:val="20"/>
          <w:szCs w:val="20"/>
        </w:rPr>
        <w:t xml:space="preserve"> </w:t>
      </w:r>
      <w:r w:rsidR="0012681D" w:rsidRPr="0012681D">
        <w:rPr>
          <w:rFonts w:ascii="Times New Roman" w:hAnsi="Times New Roman" w:cs="Times New Roman"/>
          <w:bCs/>
          <w:color w:val="auto"/>
          <w:sz w:val="20"/>
          <w:szCs w:val="20"/>
        </w:rPr>
        <w:t xml:space="preserve">the </w:t>
      </w:r>
      <w:proofErr w:type="spellStart"/>
      <w:r w:rsidR="0012681D" w:rsidRPr="0012681D">
        <w:rPr>
          <w:rFonts w:ascii="Times New Roman" w:hAnsi="Times New Roman" w:cs="Times New Roman"/>
          <w:bCs/>
          <w:color w:val="auto"/>
          <w:sz w:val="20"/>
          <w:szCs w:val="20"/>
        </w:rPr>
        <w:t>Pigafetta</w:t>
      </w:r>
      <w:proofErr w:type="spellEnd"/>
      <w:r w:rsidR="0012681D" w:rsidRPr="0012681D">
        <w:rPr>
          <w:rFonts w:ascii="Times New Roman" w:hAnsi="Times New Roman" w:cs="Times New Roman"/>
          <w:bCs/>
          <w:color w:val="auto"/>
          <w:sz w:val="20"/>
          <w:szCs w:val="20"/>
        </w:rPr>
        <w:t xml:space="preserve"> </w:t>
      </w:r>
      <w:proofErr w:type="spellStart"/>
      <w:r w:rsidR="0012681D" w:rsidRPr="0012681D">
        <w:rPr>
          <w:rFonts w:ascii="Times New Roman" w:hAnsi="Times New Roman" w:cs="Times New Roman"/>
          <w:bCs/>
          <w:color w:val="auto"/>
          <w:sz w:val="20"/>
          <w:szCs w:val="20"/>
        </w:rPr>
        <w:t>Guyot</w:t>
      </w:r>
      <w:proofErr w:type="spellEnd"/>
      <w:r w:rsidR="0012681D" w:rsidRPr="0012681D">
        <w:rPr>
          <w:rFonts w:ascii="Times New Roman" w:hAnsi="Times New Roman" w:cs="Times New Roman"/>
          <w:bCs/>
          <w:color w:val="auto"/>
          <w:sz w:val="20"/>
          <w:szCs w:val="20"/>
        </w:rPr>
        <w:t xml:space="preserve"> in the Prime Crust Zone</w:t>
      </w:r>
      <w:r w:rsidR="00491003" w:rsidRPr="0012681D">
        <w:rPr>
          <w:rFonts w:ascii="Times New Roman" w:hAnsi="Times New Roman" w:cs="Times New Roman"/>
          <w:bCs/>
          <w:color w:val="auto"/>
          <w:sz w:val="20"/>
          <w:szCs w:val="20"/>
        </w:rPr>
        <w:t>;</w:t>
      </w:r>
      <w:r w:rsidR="0003568E" w:rsidRPr="0012681D">
        <w:rPr>
          <w:rFonts w:ascii="Times New Roman" w:hAnsi="Times New Roman" w:cs="Times New Roman"/>
          <w:bCs/>
          <w:color w:val="auto"/>
          <w:sz w:val="20"/>
          <w:szCs w:val="20"/>
        </w:rPr>
        <w:t xml:space="preserve"> (</w:t>
      </w:r>
      <w:r w:rsidR="0003568E" w:rsidRPr="00AF54F8">
        <w:rPr>
          <w:rFonts w:ascii="Times New Roman" w:hAnsi="Times New Roman" w:cs="Times New Roman"/>
          <w:bCs/>
          <w:color w:val="auto"/>
          <w:sz w:val="20"/>
          <w:szCs w:val="20"/>
        </w:rPr>
        <w:t>f)</w:t>
      </w:r>
      <w:r w:rsidR="00491003" w:rsidRPr="00AF54F8">
        <w:rPr>
          <w:rFonts w:ascii="Times New Roman" w:hAnsi="Times New Roman" w:cs="Times New Roman"/>
          <w:bCs/>
          <w:color w:val="auto"/>
          <w:sz w:val="20"/>
          <w:szCs w:val="20"/>
        </w:rPr>
        <w:t xml:space="preserve"> </w:t>
      </w:r>
      <w:r w:rsidR="00AF54F8" w:rsidRPr="00AF54F8">
        <w:rPr>
          <w:rFonts w:ascii="Times New Roman" w:hAnsi="Times New Roman" w:cs="Times New Roman"/>
          <w:bCs/>
          <w:color w:val="auto"/>
          <w:sz w:val="20"/>
          <w:szCs w:val="20"/>
        </w:rPr>
        <w:t xml:space="preserve">the active </w:t>
      </w:r>
      <w:r w:rsidR="00491003" w:rsidRPr="00AF54F8">
        <w:rPr>
          <w:rFonts w:ascii="Times New Roman" w:hAnsi="Times New Roman" w:cs="Times New Roman"/>
          <w:bCs/>
          <w:color w:val="auto"/>
          <w:sz w:val="20"/>
          <w:szCs w:val="20"/>
        </w:rPr>
        <w:t xml:space="preserve">volcanic </w:t>
      </w:r>
      <w:r w:rsidR="00AF54F8" w:rsidRPr="00AF54F8">
        <w:rPr>
          <w:rFonts w:ascii="Times New Roman" w:hAnsi="Times New Roman" w:cs="Times New Roman"/>
          <w:bCs/>
          <w:color w:val="auto"/>
          <w:sz w:val="20"/>
          <w:szCs w:val="20"/>
        </w:rPr>
        <w:t xml:space="preserve">Esmeralda Crater; </w:t>
      </w:r>
      <w:r w:rsidR="0003568E" w:rsidRPr="00AF54F8">
        <w:rPr>
          <w:rFonts w:ascii="Times New Roman" w:hAnsi="Times New Roman" w:cs="Times New Roman"/>
          <w:bCs/>
          <w:color w:val="auto"/>
          <w:sz w:val="20"/>
          <w:szCs w:val="20"/>
        </w:rPr>
        <w:t xml:space="preserve">(g) </w:t>
      </w:r>
      <w:r w:rsidR="00FA5952" w:rsidRPr="00AF54F8">
        <w:rPr>
          <w:rFonts w:ascii="Times New Roman" w:hAnsi="Times New Roman" w:cs="Times New Roman"/>
          <w:bCs/>
          <w:color w:val="auto"/>
          <w:sz w:val="20"/>
          <w:szCs w:val="20"/>
        </w:rPr>
        <w:t>fresh lava flows at</w:t>
      </w:r>
      <w:r w:rsidR="00AF54F8" w:rsidRPr="00AF54F8">
        <w:rPr>
          <w:rFonts w:ascii="Times New Roman" w:hAnsi="Times New Roman" w:cs="Times New Roman"/>
          <w:bCs/>
          <w:color w:val="auto"/>
          <w:sz w:val="20"/>
          <w:szCs w:val="20"/>
        </w:rPr>
        <w:t xml:space="preserve"> the site</w:t>
      </w:r>
      <w:r w:rsidR="00FA5952" w:rsidRPr="00AF54F8">
        <w:rPr>
          <w:rFonts w:ascii="Times New Roman" w:hAnsi="Times New Roman" w:cs="Times New Roman"/>
          <w:bCs/>
          <w:color w:val="auto"/>
          <w:sz w:val="20"/>
          <w:szCs w:val="20"/>
        </w:rPr>
        <w:t xml:space="preserve"> </w:t>
      </w:r>
      <w:r w:rsidR="00AF54F8" w:rsidRPr="00AF54F8">
        <w:rPr>
          <w:rFonts w:ascii="Times New Roman" w:hAnsi="Times New Roman" w:cs="Times New Roman"/>
          <w:bCs/>
          <w:color w:val="auto"/>
          <w:sz w:val="20"/>
          <w:szCs w:val="20"/>
        </w:rPr>
        <w:t>‘Young Lava Flows’</w:t>
      </w:r>
      <w:r w:rsidR="00FA5952" w:rsidRPr="00AF54F8">
        <w:rPr>
          <w:rFonts w:ascii="Times New Roman" w:hAnsi="Times New Roman" w:cs="Times New Roman"/>
          <w:bCs/>
          <w:color w:val="auto"/>
          <w:sz w:val="20"/>
          <w:szCs w:val="20"/>
        </w:rPr>
        <w:t>; (h) a heavily-</w:t>
      </w:r>
      <w:proofErr w:type="spellStart"/>
      <w:r w:rsidR="00FA5952" w:rsidRPr="00AF54F8">
        <w:rPr>
          <w:rFonts w:ascii="Times New Roman" w:hAnsi="Times New Roman" w:cs="Times New Roman"/>
          <w:bCs/>
          <w:color w:val="auto"/>
          <w:sz w:val="20"/>
          <w:szCs w:val="20"/>
        </w:rPr>
        <w:t>sedimented</w:t>
      </w:r>
      <w:proofErr w:type="spellEnd"/>
      <w:r w:rsidR="00FA5952" w:rsidRPr="00AF54F8">
        <w:rPr>
          <w:rFonts w:ascii="Times New Roman" w:hAnsi="Times New Roman" w:cs="Times New Roman"/>
          <w:bCs/>
          <w:color w:val="auto"/>
          <w:sz w:val="20"/>
          <w:szCs w:val="20"/>
        </w:rPr>
        <w:t xml:space="preserve"> area of </w:t>
      </w:r>
      <w:proofErr w:type="spellStart"/>
      <w:r w:rsidR="00FA5952" w:rsidRPr="00AF54F8">
        <w:rPr>
          <w:rFonts w:ascii="Times New Roman" w:hAnsi="Times New Roman" w:cs="Times New Roman"/>
          <w:bCs/>
          <w:color w:val="auto"/>
          <w:sz w:val="20"/>
          <w:szCs w:val="20"/>
        </w:rPr>
        <w:t>Kunanaf</w:t>
      </w:r>
      <w:proofErr w:type="spellEnd"/>
      <w:r w:rsidR="00FA5952" w:rsidRPr="00AF54F8">
        <w:rPr>
          <w:rFonts w:ascii="Times New Roman" w:hAnsi="Times New Roman" w:cs="Times New Roman"/>
          <w:bCs/>
          <w:color w:val="auto"/>
          <w:sz w:val="20"/>
          <w:szCs w:val="20"/>
        </w:rPr>
        <w:t xml:space="preserve"> </w:t>
      </w:r>
      <w:proofErr w:type="spellStart"/>
      <w:r w:rsidR="00FA5952" w:rsidRPr="00AF54F8">
        <w:rPr>
          <w:rFonts w:ascii="Times New Roman" w:hAnsi="Times New Roman" w:cs="Times New Roman"/>
          <w:bCs/>
          <w:color w:val="auto"/>
          <w:sz w:val="20"/>
          <w:szCs w:val="20"/>
        </w:rPr>
        <w:t>Hulo</w:t>
      </w:r>
      <w:proofErr w:type="spellEnd"/>
      <w:r w:rsidR="00FA5952" w:rsidRPr="00AF54F8">
        <w:rPr>
          <w:rFonts w:ascii="Times New Roman" w:hAnsi="Times New Roman" w:cs="Times New Roman"/>
          <w:bCs/>
          <w:color w:val="auto"/>
          <w:sz w:val="20"/>
          <w:szCs w:val="20"/>
        </w:rPr>
        <w:t>’ mud volcano.</w:t>
      </w:r>
    </w:p>
    <w:p w14:paraId="75C246C3" w14:textId="77777777" w:rsidR="00F61904" w:rsidRDefault="00F61904" w:rsidP="00B169E4">
      <w:pPr>
        <w:rPr>
          <w:rFonts w:ascii="Times New Roman" w:hAnsi="Times New Roman" w:cs="Times New Roman"/>
          <w:bCs/>
          <w:color w:val="auto"/>
          <w:sz w:val="20"/>
          <w:szCs w:val="20"/>
        </w:rPr>
      </w:pPr>
    </w:p>
    <w:p w14:paraId="39219762" w14:textId="77777777" w:rsidR="00FA5952" w:rsidRPr="00FA5952" w:rsidRDefault="00FA5952" w:rsidP="00B169E4">
      <w:pPr>
        <w:rPr>
          <w:rFonts w:ascii="Times New Roman" w:hAnsi="Times New Roman" w:cs="Times New Roman"/>
          <w:bCs/>
          <w:i/>
          <w:color w:val="auto"/>
          <w:sz w:val="20"/>
          <w:szCs w:val="20"/>
        </w:rPr>
      </w:pPr>
    </w:p>
    <w:p w14:paraId="58B95DD9" w14:textId="77777777" w:rsidR="000952DA" w:rsidRPr="00FA5952" w:rsidRDefault="000952DA" w:rsidP="00B169E4">
      <w:pPr>
        <w:rPr>
          <w:rFonts w:ascii="Times New Roman" w:hAnsi="Times New Roman" w:cs="Times New Roman"/>
          <w:bCs/>
          <w:i/>
          <w:color w:val="FF0000"/>
          <w:sz w:val="20"/>
          <w:szCs w:val="20"/>
        </w:rPr>
      </w:pPr>
    </w:p>
    <w:p w14:paraId="5A52201A" w14:textId="77777777" w:rsidR="00B76213" w:rsidRPr="0059183F" w:rsidRDefault="009E450A" w:rsidP="0059183F">
      <w:pPr>
        <w:pStyle w:val="Heading2"/>
        <w:rPr>
          <w:rFonts w:ascii="Times New Roman" w:hAnsi="Times New Roman" w:cs="Times New Roman"/>
          <w:i/>
          <w:sz w:val="24"/>
          <w:szCs w:val="24"/>
        </w:rPr>
      </w:pPr>
      <w:bookmarkStart w:id="15" w:name="_Toc459210403"/>
      <w:r>
        <w:rPr>
          <w:rFonts w:ascii="Times New Roman" w:hAnsi="Times New Roman" w:cs="Times New Roman"/>
          <w:i/>
          <w:sz w:val="24"/>
          <w:szCs w:val="24"/>
        </w:rPr>
        <w:lastRenderedPageBreak/>
        <w:t>8</w:t>
      </w:r>
      <w:r w:rsidR="001E44EE" w:rsidRPr="0059183F">
        <w:rPr>
          <w:rFonts w:ascii="Times New Roman" w:hAnsi="Times New Roman" w:cs="Times New Roman"/>
          <w:i/>
          <w:sz w:val="24"/>
          <w:szCs w:val="24"/>
        </w:rPr>
        <w:t>.2 S</w:t>
      </w:r>
      <w:r w:rsidR="00B76213" w:rsidRPr="0059183F">
        <w:rPr>
          <w:rFonts w:ascii="Times New Roman" w:hAnsi="Times New Roman" w:cs="Times New Roman"/>
          <w:i/>
          <w:sz w:val="24"/>
          <w:szCs w:val="24"/>
        </w:rPr>
        <w:t>pecimen collections</w:t>
      </w:r>
      <w:bookmarkEnd w:id="15"/>
    </w:p>
    <w:p w14:paraId="1BA67038" w14:textId="77777777" w:rsidR="003A58B4" w:rsidRPr="00450008" w:rsidRDefault="00055213" w:rsidP="003A58B4">
      <w:pPr>
        <w:rPr>
          <w:rFonts w:ascii="Times New Roman" w:hAnsi="Times New Roman" w:cs="Times New Roman"/>
          <w:color w:val="auto"/>
          <w:sz w:val="24"/>
          <w:szCs w:val="24"/>
        </w:rPr>
      </w:pPr>
      <w:r w:rsidRPr="00450008">
        <w:rPr>
          <w:rFonts w:ascii="Times New Roman" w:hAnsi="Times New Roman" w:cs="Times New Roman"/>
          <w:color w:val="auto"/>
          <w:sz w:val="24"/>
          <w:szCs w:val="24"/>
        </w:rPr>
        <w:t xml:space="preserve">A total of </w:t>
      </w:r>
      <w:r w:rsidR="00450008" w:rsidRPr="00450008">
        <w:rPr>
          <w:rFonts w:ascii="Times New Roman" w:hAnsi="Times New Roman" w:cs="Times New Roman"/>
          <w:color w:val="auto"/>
          <w:sz w:val="24"/>
          <w:szCs w:val="24"/>
        </w:rPr>
        <w:t>73</w:t>
      </w:r>
      <w:r w:rsidRPr="00450008">
        <w:rPr>
          <w:rFonts w:ascii="Times New Roman" w:hAnsi="Times New Roman" w:cs="Times New Roman"/>
          <w:color w:val="auto"/>
          <w:sz w:val="24"/>
          <w:szCs w:val="24"/>
        </w:rPr>
        <w:t xml:space="preserve"> s</w:t>
      </w:r>
      <w:r w:rsidR="00450008" w:rsidRPr="00450008">
        <w:rPr>
          <w:rFonts w:ascii="Times New Roman" w:hAnsi="Times New Roman" w:cs="Times New Roman"/>
          <w:color w:val="auto"/>
          <w:sz w:val="24"/>
          <w:szCs w:val="24"/>
        </w:rPr>
        <w:t>amples</w:t>
      </w:r>
      <w:r w:rsidRPr="00450008">
        <w:rPr>
          <w:rFonts w:ascii="Times New Roman" w:hAnsi="Times New Roman" w:cs="Times New Roman"/>
          <w:color w:val="auto"/>
          <w:sz w:val="24"/>
          <w:szCs w:val="24"/>
        </w:rPr>
        <w:t xml:space="preserve"> were collected during the expedition</w:t>
      </w:r>
      <w:r w:rsidR="009C05EF">
        <w:rPr>
          <w:rFonts w:ascii="Times New Roman" w:hAnsi="Times New Roman" w:cs="Times New Roman"/>
          <w:color w:val="auto"/>
          <w:sz w:val="24"/>
          <w:szCs w:val="24"/>
        </w:rPr>
        <w:t>,</w:t>
      </w:r>
      <w:r w:rsidRPr="00450008">
        <w:rPr>
          <w:rFonts w:ascii="Times New Roman" w:hAnsi="Times New Roman" w:cs="Times New Roman"/>
          <w:color w:val="auto"/>
          <w:sz w:val="24"/>
          <w:szCs w:val="24"/>
        </w:rPr>
        <w:t xml:space="preserve"> including </w:t>
      </w:r>
      <w:r w:rsidR="00450008" w:rsidRPr="00450008">
        <w:rPr>
          <w:rFonts w:ascii="Times New Roman" w:hAnsi="Times New Roman" w:cs="Times New Roman"/>
          <w:color w:val="auto"/>
          <w:sz w:val="24"/>
          <w:szCs w:val="24"/>
        </w:rPr>
        <w:t>27</w:t>
      </w:r>
      <w:r w:rsidRPr="00450008">
        <w:rPr>
          <w:rFonts w:ascii="Times New Roman" w:hAnsi="Times New Roman" w:cs="Times New Roman"/>
          <w:color w:val="auto"/>
          <w:sz w:val="24"/>
          <w:szCs w:val="24"/>
        </w:rPr>
        <w:t xml:space="preserve"> geologic samples</w:t>
      </w:r>
      <w:r w:rsidR="0001201F" w:rsidRPr="00450008">
        <w:rPr>
          <w:rFonts w:ascii="Times New Roman" w:hAnsi="Times New Roman" w:cs="Times New Roman"/>
          <w:color w:val="auto"/>
          <w:sz w:val="24"/>
          <w:szCs w:val="24"/>
        </w:rPr>
        <w:t xml:space="preserve">, </w:t>
      </w:r>
      <w:r w:rsidR="00450008" w:rsidRPr="00450008">
        <w:rPr>
          <w:rFonts w:ascii="Times New Roman" w:hAnsi="Times New Roman" w:cs="Times New Roman"/>
          <w:color w:val="auto"/>
          <w:sz w:val="24"/>
          <w:szCs w:val="24"/>
        </w:rPr>
        <w:t>27</w:t>
      </w:r>
      <w:r w:rsidR="0001201F" w:rsidRPr="00450008">
        <w:rPr>
          <w:rFonts w:ascii="Times New Roman" w:hAnsi="Times New Roman" w:cs="Times New Roman"/>
          <w:color w:val="auto"/>
          <w:sz w:val="24"/>
          <w:szCs w:val="24"/>
        </w:rPr>
        <w:t xml:space="preserve"> biological s</w:t>
      </w:r>
      <w:r w:rsidR="00450008" w:rsidRPr="00450008">
        <w:rPr>
          <w:rFonts w:ascii="Times New Roman" w:hAnsi="Times New Roman" w:cs="Times New Roman"/>
          <w:color w:val="auto"/>
          <w:sz w:val="24"/>
          <w:szCs w:val="24"/>
        </w:rPr>
        <w:t>amples</w:t>
      </w:r>
      <w:r w:rsidR="009C05EF">
        <w:rPr>
          <w:rFonts w:ascii="Times New Roman" w:hAnsi="Times New Roman" w:cs="Times New Roman"/>
          <w:color w:val="auto"/>
          <w:sz w:val="24"/>
          <w:szCs w:val="24"/>
        </w:rPr>
        <w:t>,</w:t>
      </w:r>
      <w:r w:rsidR="0001201F" w:rsidRPr="00450008">
        <w:rPr>
          <w:rFonts w:ascii="Times New Roman" w:hAnsi="Times New Roman" w:cs="Times New Roman"/>
          <w:color w:val="auto"/>
          <w:sz w:val="24"/>
          <w:szCs w:val="24"/>
        </w:rPr>
        <w:t xml:space="preserve"> and </w:t>
      </w:r>
      <w:r w:rsidR="00450008" w:rsidRPr="00450008">
        <w:rPr>
          <w:rFonts w:ascii="Times New Roman" w:hAnsi="Times New Roman" w:cs="Times New Roman"/>
          <w:color w:val="auto"/>
          <w:sz w:val="24"/>
          <w:szCs w:val="24"/>
        </w:rPr>
        <w:t>19</w:t>
      </w:r>
      <w:r w:rsidRPr="00450008">
        <w:rPr>
          <w:rFonts w:ascii="Times New Roman" w:hAnsi="Times New Roman" w:cs="Times New Roman"/>
          <w:color w:val="auto"/>
          <w:sz w:val="24"/>
          <w:szCs w:val="24"/>
        </w:rPr>
        <w:t xml:space="preserve"> commensal </w:t>
      </w:r>
      <w:r w:rsidR="00450008">
        <w:rPr>
          <w:rFonts w:ascii="Times New Roman" w:hAnsi="Times New Roman" w:cs="Times New Roman"/>
          <w:color w:val="auto"/>
          <w:sz w:val="24"/>
          <w:szCs w:val="24"/>
        </w:rPr>
        <w:t>sample</w:t>
      </w:r>
      <w:r w:rsidRPr="00450008">
        <w:rPr>
          <w:rFonts w:ascii="Times New Roman" w:hAnsi="Times New Roman" w:cs="Times New Roman"/>
          <w:color w:val="auto"/>
          <w:sz w:val="24"/>
          <w:szCs w:val="24"/>
        </w:rPr>
        <w:t>s.</w:t>
      </w:r>
      <w:r w:rsidRPr="00714A4F">
        <w:rPr>
          <w:rFonts w:ascii="Times New Roman" w:hAnsi="Times New Roman" w:cs="Times New Roman"/>
          <w:color w:val="FF0000"/>
          <w:sz w:val="24"/>
          <w:szCs w:val="24"/>
        </w:rPr>
        <w:t xml:space="preserve"> </w:t>
      </w:r>
      <w:r w:rsidRPr="00450008">
        <w:rPr>
          <w:rFonts w:ascii="Times New Roman" w:hAnsi="Times New Roman" w:cs="Times New Roman"/>
          <w:color w:val="auto"/>
          <w:sz w:val="24"/>
          <w:szCs w:val="24"/>
        </w:rPr>
        <w:t>The geological specimens</w:t>
      </w:r>
      <w:r w:rsidR="00450008" w:rsidRPr="00450008">
        <w:rPr>
          <w:rFonts w:ascii="Times New Roman" w:hAnsi="Times New Roman" w:cs="Times New Roman"/>
          <w:color w:val="auto"/>
          <w:sz w:val="24"/>
          <w:szCs w:val="24"/>
        </w:rPr>
        <w:t xml:space="preserve"> included glassy pillow extrusions, carbonates, sedimentary</w:t>
      </w:r>
      <w:r w:rsidR="0064376C">
        <w:rPr>
          <w:rFonts w:ascii="Times New Roman" w:hAnsi="Times New Roman" w:cs="Times New Roman"/>
          <w:color w:val="auto"/>
          <w:sz w:val="24"/>
          <w:szCs w:val="24"/>
        </w:rPr>
        <w:t xml:space="preserve"> rocks encrusted with manganese</w:t>
      </w:r>
      <w:r w:rsidR="00450008" w:rsidRPr="00450008">
        <w:rPr>
          <w:rFonts w:ascii="Times New Roman" w:hAnsi="Times New Roman" w:cs="Times New Roman"/>
          <w:color w:val="auto"/>
          <w:sz w:val="24"/>
          <w:szCs w:val="24"/>
        </w:rPr>
        <w:t xml:space="preserve">, hydrothermal vent </w:t>
      </w:r>
      <w:r w:rsidR="009C05EF" w:rsidRPr="00450008">
        <w:rPr>
          <w:rFonts w:ascii="Times New Roman" w:hAnsi="Times New Roman" w:cs="Times New Roman"/>
          <w:color w:val="auto"/>
          <w:sz w:val="24"/>
          <w:szCs w:val="24"/>
        </w:rPr>
        <w:t>sul</w:t>
      </w:r>
      <w:r w:rsidR="009C05EF">
        <w:rPr>
          <w:rFonts w:ascii="Times New Roman" w:hAnsi="Times New Roman" w:cs="Times New Roman"/>
          <w:color w:val="auto"/>
          <w:sz w:val="24"/>
          <w:szCs w:val="24"/>
        </w:rPr>
        <w:t>f</w:t>
      </w:r>
      <w:r w:rsidR="009C05EF" w:rsidRPr="00450008">
        <w:rPr>
          <w:rFonts w:ascii="Times New Roman" w:hAnsi="Times New Roman" w:cs="Times New Roman"/>
          <w:color w:val="auto"/>
          <w:sz w:val="24"/>
          <w:szCs w:val="24"/>
        </w:rPr>
        <w:t>ides</w:t>
      </w:r>
      <w:r w:rsidR="009C05EF">
        <w:rPr>
          <w:rFonts w:ascii="Times New Roman" w:hAnsi="Times New Roman" w:cs="Times New Roman"/>
          <w:color w:val="auto"/>
          <w:sz w:val="24"/>
          <w:szCs w:val="24"/>
        </w:rPr>
        <w:t>,</w:t>
      </w:r>
      <w:r w:rsidR="009C05EF" w:rsidRPr="00450008">
        <w:rPr>
          <w:rFonts w:ascii="Times New Roman" w:hAnsi="Times New Roman" w:cs="Times New Roman"/>
          <w:color w:val="auto"/>
          <w:sz w:val="24"/>
          <w:szCs w:val="24"/>
        </w:rPr>
        <w:t xml:space="preserve"> </w:t>
      </w:r>
      <w:r w:rsidR="00450008" w:rsidRPr="00450008">
        <w:rPr>
          <w:rFonts w:ascii="Times New Roman" w:hAnsi="Times New Roman" w:cs="Times New Roman"/>
          <w:color w:val="auto"/>
          <w:sz w:val="24"/>
          <w:szCs w:val="24"/>
        </w:rPr>
        <w:t>and basalts</w:t>
      </w:r>
      <w:r w:rsidR="009C05EF">
        <w:rPr>
          <w:rFonts w:ascii="Times New Roman" w:hAnsi="Times New Roman" w:cs="Times New Roman"/>
          <w:color w:val="auto"/>
          <w:sz w:val="24"/>
          <w:szCs w:val="24"/>
        </w:rPr>
        <w:t xml:space="preserve"> (some of which were also covered in manganese crust)</w:t>
      </w:r>
      <w:r w:rsidR="00D64C7B" w:rsidRPr="00450008">
        <w:rPr>
          <w:rFonts w:ascii="Times New Roman" w:hAnsi="Times New Roman" w:cs="Times New Roman"/>
          <w:color w:val="auto"/>
          <w:sz w:val="24"/>
          <w:szCs w:val="24"/>
        </w:rPr>
        <w:t xml:space="preserve"> (</w:t>
      </w:r>
      <w:r w:rsidR="0064376C">
        <w:rPr>
          <w:rFonts w:ascii="Times New Roman" w:hAnsi="Times New Roman" w:cs="Times New Roman"/>
          <w:color w:val="auto"/>
          <w:sz w:val="24"/>
          <w:szCs w:val="24"/>
        </w:rPr>
        <w:t xml:space="preserve">Table </w:t>
      </w:r>
      <w:r w:rsidR="00105692">
        <w:rPr>
          <w:rFonts w:ascii="Times New Roman" w:hAnsi="Times New Roman" w:cs="Times New Roman"/>
          <w:color w:val="auto"/>
          <w:sz w:val="24"/>
          <w:szCs w:val="24"/>
        </w:rPr>
        <w:t>5</w:t>
      </w:r>
      <w:r w:rsidR="0064376C">
        <w:rPr>
          <w:rFonts w:ascii="Times New Roman" w:hAnsi="Times New Roman" w:cs="Times New Roman"/>
          <w:color w:val="auto"/>
          <w:sz w:val="24"/>
          <w:szCs w:val="24"/>
        </w:rPr>
        <w:t xml:space="preserve"> and </w:t>
      </w:r>
      <w:r w:rsidR="00D64C7B" w:rsidRPr="00450008">
        <w:rPr>
          <w:rFonts w:ascii="Times New Roman" w:hAnsi="Times New Roman" w:cs="Times New Roman"/>
          <w:color w:val="auto"/>
          <w:sz w:val="24"/>
          <w:szCs w:val="24"/>
        </w:rPr>
        <w:t xml:space="preserve">Figure </w:t>
      </w:r>
      <w:r w:rsidR="00F648D4" w:rsidRPr="00450008">
        <w:rPr>
          <w:rFonts w:ascii="Times New Roman" w:hAnsi="Times New Roman" w:cs="Times New Roman"/>
          <w:color w:val="auto"/>
          <w:sz w:val="24"/>
          <w:szCs w:val="24"/>
        </w:rPr>
        <w:t>4</w:t>
      </w:r>
      <w:r w:rsidR="00D64C7B" w:rsidRPr="00450008">
        <w:rPr>
          <w:rFonts w:ascii="Times New Roman" w:hAnsi="Times New Roman" w:cs="Times New Roman"/>
          <w:color w:val="auto"/>
          <w:sz w:val="24"/>
          <w:szCs w:val="24"/>
        </w:rPr>
        <w:t>)</w:t>
      </w:r>
      <w:r w:rsidR="003A58B4" w:rsidRPr="00450008">
        <w:rPr>
          <w:rFonts w:ascii="Times New Roman" w:hAnsi="Times New Roman" w:cs="Times New Roman"/>
          <w:color w:val="auto"/>
          <w:sz w:val="24"/>
          <w:szCs w:val="24"/>
        </w:rPr>
        <w:t xml:space="preserve">. </w:t>
      </w:r>
    </w:p>
    <w:p w14:paraId="5B2BE7F6" w14:textId="77777777" w:rsidR="003A58B4" w:rsidRPr="00714A4F" w:rsidRDefault="003A58B4" w:rsidP="003A58B4">
      <w:pPr>
        <w:rPr>
          <w:rFonts w:ascii="Times New Roman" w:hAnsi="Times New Roman" w:cs="Times New Roman"/>
          <w:b/>
          <w:i/>
          <w:color w:val="FF0000"/>
          <w:sz w:val="20"/>
          <w:szCs w:val="20"/>
        </w:rPr>
      </w:pPr>
    </w:p>
    <w:p w14:paraId="3E6EBD7B" w14:textId="77777777" w:rsidR="000659D2" w:rsidRPr="0075383A" w:rsidRDefault="003A58B4" w:rsidP="00F253B6">
      <w:pPr>
        <w:rPr>
          <w:rFonts w:ascii="Times New Roman" w:hAnsi="Times New Roman" w:cs="Times New Roman"/>
          <w:i/>
          <w:color w:val="auto"/>
          <w:sz w:val="20"/>
          <w:szCs w:val="20"/>
        </w:rPr>
      </w:pPr>
      <w:proofErr w:type="gramStart"/>
      <w:r w:rsidRPr="00817374">
        <w:rPr>
          <w:rFonts w:ascii="Times New Roman" w:hAnsi="Times New Roman" w:cs="Times New Roman"/>
          <w:b/>
          <w:i/>
          <w:color w:val="auto"/>
          <w:sz w:val="20"/>
          <w:szCs w:val="20"/>
        </w:rPr>
        <w:t xml:space="preserve">Table </w:t>
      </w:r>
      <w:r w:rsidR="00E7340B">
        <w:rPr>
          <w:rFonts w:ascii="Times New Roman" w:hAnsi="Times New Roman" w:cs="Times New Roman"/>
          <w:b/>
          <w:i/>
          <w:color w:val="auto"/>
          <w:sz w:val="20"/>
          <w:szCs w:val="20"/>
        </w:rPr>
        <w:t>5</w:t>
      </w:r>
      <w:r w:rsidRPr="00817374">
        <w:rPr>
          <w:rFonts w:ascii="Times New Roman" w:hAnsi="Times New Roman" w:cs="Times New Roman"/>
          <w:b/>
          <w:i/>
          <w:color w:val="auto"/>
          <w:sz w:val="20"/>
          <w:szCs w:val="20"/>
        </w:rPr>
        <w:t>.</w:t>
      </w:r>
      <w:proofErr w:type="gramEnd"/>
      <w:r w:rsidRPr="00817374">
        <w:rPr>
          <w:rFonts w:ascii="Times New Roman" w:hAnsi="Times New Roman" w:cs="Times New Roman"/>
          <w:i/>
          <w:color w:val="auto"/>
          <w:sz w:val="20"/>
          <w:szCs w:val="20"/>
        </w:rPr>
        <w:t xml:space="preserve"> Inventory of geological samples collected during EX160</w:t>
      </w:r>
      <w:r w:rsidR="00817374" w:rsidRPr="00817374">
        <w:rPr>
          <w:rFonts w:ascii="Times New Roman" w:hAnsi="Times New Roman" w:cs="Times New Roman"/>
          <w:i/>
          <w:color w:val="auto"/>
          <w:sz w:val="20"/>
          <w:szCs w:val="20"/>
        </w:rPr>
        <w:t>5L1</w:t>
      </w:r>
      <w:r w:rsidRPr="00817374">
        <w:rPr>
          <w:rFonts w:ascii="Times New Roman" w:hAnsi="Times New Roman" w:cs="Times New Roman"/>
          <w:i/>
          <w:color w:val="auto"/>
          <w:sz w:val="20"/>
          <w:szCs w:val="20"/>
        </w:rPr>
        <w:t>.</w:t>
      </w:r>
    </w:p>
    <w:tbl>
      <w:tblPr>
        <w:tblW w:w="5182" w:type="pct"/>
        <w:tblInd w:w="-318" w:type="dxa"/>
        <w:tblBorders>
          <w:top w:val="single" w:sz="4" w:space="0" w:color="auto"/>
          <w:left w:val="single" w:sz="4" w:space="0" w:color="auto"/>
          <w:bottom w:val="single" w:sz="4" w:space="0" w:color="auto"/>
          <w:right w:val="single" w:sz="4" w:space="0" w:color="auto"/>
          <w:insideH w:val="single" w:sz="4" w:space="0" w:color="808080" w:themeColor="background1" w:themeShade="80"/>
          <w:insideV w:val="single" w:sz="4" w:space="0" w:color="BFBFBF" w:themeColor="background1" w:themeShade="BF"/>
        </w:tblBorders>
        <w:tblLayout w:type="fixed"/>
        <w:tblLook w:val="0000" w:firstRow="0" w:lastRow="0" w:firstColumn="0" w:lastColumn="0" w:noHBand="0" w:noVBand="0"/>
      </w:tblPr>
      <w:tblGrid>
        <w:gridCol w:w="1272"/>
        <w:gridCol w:w="1421"/>
        <w:gridCol w:w="709"/>
        <w:gridCol w:w="1276"/>
        <w:gridCol w:w="709"/>
        <w:gridCol w:w="689"/>
        <w:gridCol w:w="629"/>
        <w:gridCol w:w="699"/>
        <w:gridCol w:w="685"/>
        <w:gridCol w:w="629"/>
        <w:gridCol w:w="629"/>
        <w:gridCol w:w="578"/>
      </w:tblGrid>
      <w:tr w:rsidR="00CD2920" w:rsidRPr="00CD2920" w14:paraId="2079C091" w14:textId="77777777" w:rsidTr="00194081">
        <w:trPr>
          <w:trHeight w:val="260"/>
        </w:trPr>
        <w:tc>
          <w:tcPr>
            <w:tcW w:w="641" w:type="pct"/>
            <w:shd w:val="clear" w:color="auto" w:fill="8DB3E2" w:themeFill="text2" w:themeFillTint="66"/>
            <w:noWrap/>
            <w:vAlign w:val="center"/>
          </w:tcPr>
          <w:p w14:paraId="3967EDDA"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Sample #</w:t>
            </w:r>
          </w:p>
        </w:tc>
        <w:tc>
          <w:tcPr>
            <w:tcW w:w="716" w:type="pct"/>
            <w:shd w:val="clear" w:color="auto" w:fill="8DB3E2" w:themeFill="text2" w:themeFillTint="66"/>
            <w:noWrap/>
            <w:vAlign w:val="center"/>
          </w:tcPr>
          <w:p w14:paraId="631C99B0"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Sample ID</w:t>
            </w:r>
          </w:p>
        </w:tc>
        <w:tc>
          <w:tcPr>
            <w:tcW w:w="357" w:type="pct"/>
            <w:shd w:val="clear" w:color="auto" w:fill="8DB3E2" w:themeFill="text2" w:themeFillTint="66"/>
            <w:noWrap/>
            <w:vAlign w:val="center"/>
          </w:tcPr>
          <w:p w14:paraId="5B40D871"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Preservation</w:t>
            </w:r>
          </w:p>
        </w:tc>
        <w:tc>
          <w:tcPr>
            <w:tcW w:w="643" w:type="pct"/>
            <w:shd w:val="clear" w:color="auto" w:fill="8DB3E2" w:themeFill="text2" w:themeFillTint="66"/>
            <w:noWrap/>
            <w:vAlign w:val="center"/>
          </w:tcPr>
          <w:p w14:paraId="61BC4948"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Site</w:t>
            </w:r>
          </w:p>
        </w:tc>
        <w:tc>
          <w:tcPr>
            <w:tcW w:w="357" w:type="pct"/>
            <w:shd w:val="clear" w:color="auto" w:fill="8DB3E2" w:themeFill="text2" w:themeFillTint="66"/>
            <w:noWrap/>
            <w:vAlign w:val="center"/>
          </w:tcPr>
          <w:p w14:paraId="0F542E05"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Date</w:t>
            </w:r>
          </w:p>
        </w:tc>
        <w:tc>
          <w:tcPr>
            <w:tcW w:w="347" w:type="pct"/>
            <w:shd w:val="clear" w:color="auto" w:fill="8DB3E2" w:themeFill="text2" w:themeFillTint="66"/>
            <w:noWrap/>
            <w:vAlign w:val="center"/>
          </w:tcPr>
          <w:p w14:paraId="2B7627A5"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Time UTC</w:t>
            </w:r>
          </w:p>
        </w:tc>
        <w:tc>
          <w:tcPr>
            <w:tcW w:w="317" w:type="pct"/>
            <w:shd w:val="clear" w:color="auto" w:fill="8DB3E2" w:themeFill="text2" w:themeFillTint="66"/>
            <w:noWrap/>
            <w:vAlign w:val="center"/>
          </w:tcPr>
          <w:p w14:paraId="6EDBB6C3"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Latitude</w:t>
            </w:r>
          </w:p>
        </w:tc>
        <w:tc>
          <w:tcPr>
            <w:tcW w:w="352" w:type="pct"/>
            <w:shd w:val="clear" w:color="auto" w:fill="8DB3E2" w:themeFill="text2" w:themeFillTint="66"/>
            <w:noWrap/>
            <w:vAlign w:val="center"/>
          </w:tcPr>
          <w:p w14:paraId="7DFF3E2A"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Longitude</w:t>
            </w:r>
          </w:p>
        </w:tc>
        <w:tc>
          <w:tcPr>
            <w:tcW w:w="345" w:type="pct"/>
            <w:shd w:val="clear" w:color="auto" w:fill="8DB3E2" w:themeFill="text2" w:themeFillTint="66"/>
            <w:noWrap/>
            <w:vAlign w:val="center"/>
          </w:tcPr>
          <w:p w14:paraId="4400BDAE"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Depth m</w:t>
            </w:r>
          </w:p>
        </w:tc>
        <w:tc>
          <w:tcPr>
            <w:tcW w:w="317" w:type="pct"/>
            <w:shd w:val="clear" w:color="auto" w:fill="8DB3E2" w:themeFill="text2" w:themeFillTint="66"/>
            <w:noWrap/>
            <w:vAlign w:val="center"/>
          </w:tcPr>
          <w:p w14:paraId="6B798FC1"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Salinity</w:t>
            </w:r>
          </w:p>
        </w:tc>
        <w:tc>
          <w:tcPr>
            <w:tcW w:w="317" w:type="pct"/>
            <w:shd w:val="clear" w:color="auto" w:fill="8DB3E2" w:themeFill="text2" w:themeFillTint="66"/>
            <w:noWrap/>
            <w:vAlign w:val="center"/>
          </w:tcPr>
          <w:p w14:paraId="318CCD42"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Temp 'C</w:t>
            </w:r>
          </w:p>
        </w:tc>
        <w:tc>
          <w:tcPr>
            <w:tcW w:w="291" w:type="pct"/>
            <w:shd w:val="clear" w:color="auto" w:fill="8DB3E2" w:themeFill="text2" w:themeFillTint="66"/>
            <w:noWrap/>
            <w:vAlign w:val="center"/>
          </w:tcPr>
          <w:p w14:paraId="01AB376B" w14:textId="77777777" w:rsidR="00CD2920" w:rsidRPr="00CD2920" w:rsidRDefault="00CD2920" w:rsidP="00194081">
            <w:pPr>
              <w:jc w:val="center"/>
              <w:rPr>
                <w:rFonts w:ascii="Times New Roman" w:hAnsi="Times New Roman"/>
                <w:b/>
                <w:bCs/>
                <w:color w:val="auto"/>
                <w:sz w:val="11"/>
                <w:szCs w:val="20"/>
              </w:rPr>
            </w:pPr>
            <w:r w:rsidRPr="00CD2920">
              <w:rPr>
                <w:rFonts w:ascii="Times New Roman" w:hAnsi="Times New Roman"/>
                <w:b/>
                <w:bCs/>
                <w:color w:val="auto"/>
                <w:sz w:val="11"/>
                <w:szCs w:val="20"/>
              </w:rPr>
              <w:t>Oxygen mg/l</w:t>
            </w:r>
          </w:p>
        </w:tc>
      </w:tr>
      <w:tr w:rsidR="00CD2920" w:rsidRPr="00CD2920" w14:paraId="3DB9492F" w14:textId="77777777" w:rsidTr="00194081">
        <w:trPr>
          <w:trHeight w:val="260"/>
        </w:trPr>
        <w:tc>
          <w:tcPr>
            <w:tcW w:w="641" w:type="pct"/>
            <w:shd w:val="clear" w:color="auto" w:fill="auto"/>
            <w:noWrap/>
            <w:vAlign w:val="bottom"/>
          </w:tcPr>
          <w:p w14:paraId="79DD331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DIVE01_SPEC01GEO</w:t>
            </w:r>
          </w:p>
        </w:tc>
        <w:tc>
          <w:tcPr>
            <w:tcW w:w="716" w:type="pct"/>
            <w:shd w:val="clear" w:color="auto" w:fill="auto"/>
            <w:noWrap/>
            <w:vAlign w:val="bottom"/>
          </w:tcPr>
          <w:p w14:paraId="35FE2E4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Basalt</w:t>
            </w:r>
          </w:p>
        </w:tc>
        <w:tc>
          <w:tcPr>
            <w:tcW w:w="357" w:type="pct"/>
            <w:shd w:val="clear" w:color="auto" w:fill="auto"/>
            <w:noWrap/>
            <w:vAlign w:val="bottom"/>
          </w:tcPr>
          <w:p w14:paraId="734359A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79D3240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Santa Rosa North</w:t>
            </w:r>
          </w:p>
        </w:tc>
        <w:tc>
          <w:tcPr>
            <w:tcW w:w="357" w:type="pct"/>
            <w:shd w:val="clear" w:color="auto" w:fill="auto"/>
            <w:noWrap/>
            <w:vAlign w:val="bottom"/>
          </w:tcPr>
          <w:p w14:paraId="341ACC2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20160420</w:t>
            </w:r>
          </w:p>
        </w:tc>
        <w:tc>
          <w:tcPr>
            <w:tcW w:w="347" w:type="pct"/>
            <w:shd w:val="clear" w:color="auto" w:fill="auto"/>
            <w:noWrap/>
            <w:vAlign w:val="bottom"/>
          </w:tcPr>
          <w:p w14:paraId="0317E93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23:08:24</w:t>
            </w:r>
          </w:p>
        </w:tc>
        <w:tc>
          <w:tcPr>
            <w:tcW w:w="317" w:type="pct"/>
            <w:shd w:val="clear" w:color="auto" w:fill="auto"/>
            <w:noWrap/>
            <w:vAlign w:val="bottom"/>
          </w:tcPr>
          <w:p w14:paraId="475B8B8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12.85992</w:t>
            </w:r>
          </w:p>
        </w:tc>
        <w:tc>
          <w:tcPr>
            <w:tcW w:w="352" w:type="pct"/>
            <w:shd w:val="clear" w:color="auto" w:fill="auto"/>
            <w:noWrap/>
            <w:vAlign w:val="bottom"/>
          </w:tcPr>
          <w:p w14:paraId="1E05512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144.30429</w:t>
            </w:r>
          </w:p>
        </w:tc>
        <w:tc>
          <w:tcPr>
            <w:tcW w:w="345" w:type="pct"/>
            <w:shd w:val="clear" w:color="auto" w:fill="auto"/>
            <w:noWrap/>
            <w:vAlign w:val="bottom"/>
          </w:tcPr>
          <w:p w14:paraId="4D07271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596.0811</w:t>
            </w:r>
          </w:p>
        </w:tc>
        <w:tc>
          <w:tcPr>
            <w:tcW w:w="317" w:type="pct"/>
            <w:shd w:val="clear" w:color="auto" w:fill="auto"/>
            <w:noWrap/>
            <w:vAlign w:val="bottom"/>
          </w:tcPr>
          <w:p w14:paraId="2673D36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34.48534</w:t>
            </w:r>
          </w:p>
        </w:tc>
        <w:tc>
          <w:tcPr>
            <w:tcW w:w="317" w:type="pct"/>
            <w:shd w:val="clear" w:color="auto" w:fill="auto"/>
            <w:noWrap/>
            <w:vAlign w:val="bottom"/>
          </w:tcPr>
          <w:p w14:paraId="44830BA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5.77295</w:t>
            </w:r>
          </w:p>
        </w:tc>
        <w:tc>
          <w:tcPr>
            <w:tcW w:w="291" w:type="pct"/>
            <w:shd w:val="clear" w:color="auto" w:fill="auto"/>
            <w:noWrap/>
            <w:vAlign w:val="bottom"/>
          </w:tcPr>
          <w:p w14:paraId="72623C8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2.43838</w:t>
            </w:r>
          </w:p>
        </w:tc>
      </w:tr>
      <w:tr w:rsidR="00CD2920" w:rsidRPr="00CD2920" w14:paraId="0FD98150" w14:textId="77777777" w:rsidTr="00194081">
        <w:trPr>
          <w:trHeight w:val="260"/>
        </w:trPr>
        <w:tc>
          <w:tcPr>
            <w:tcW w:w="641" w:type="pct"/>
            <w:shd w:val="clear" w:color="auto" w:fill="auto"/>
            <w:noWrap/>
            <w:vAlign w:val="bottom"/>
          </w:tcPr>
          <w:p w14:paraId="08395BD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DIVE01_SPEC02GEO</w:t>
            </w:r>
          </w:p>
        </w:tc>
        <w:tc>
          <w:tcPr>
            <w:tcW w:w="716" w:type="pct"/>
            <w:shd w:val="clear" w:color="auto" w:fill="auto"/>
            <w:noWrap/>
            <w:vAlign w:val="bottom"/>
          </w:tcPr>
          <w:p w14:paraId="1B849FF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Carbonate</w:t>
            </w:r>
          </w:p>
        </w:tc>
        <w:tc>
          <w:tcPr>
            <w:tcW w:w="357" w:type="pct"/>
            <w:shd w:val="clear" w:color="auto" w:fill="auto"/>
            <w:noWrap/>
            <w:vAlign w:val="bottom"/>
          </w:tcPr>
          <w:p w14:paraId="49FAB42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31DE370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Santa Rosa North</w:t>
            </w:r>
          </w:p>
        </w:tc>
        <w:tc>
          <w:tcPr>
            <w:tcW w:w="357" w:type="pct"/>
            <w:shd w:val="clear" w:color="auto" w:fill="auto"/>
            <w:noWrap/>
            <w:vAlign w:val="bottom"/>
          </w:tcPr>
          <w:p w14:paraId="34F2C35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20160421</w:t>
            </w:r>
          </w:p>
        </w:tc>
        <w:tc>
          <w:tcPr>
            <w:tcW w:w="347" w:type="pct"/>
            <w:shd w:val="clear" w:color="auto" w:fill="auto"/>
            <w:noWrap/>
            <w:vAlign w:val="bottom"/>
          </w:tcPr>
          <w:p w14:paraId="603DB83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0:30:32</w:t>
            </w:r>
          </w:p>
        </w:tc>
        <w:tc>
          <w:tcPr>
            <w:tcW w:w="317" w:type="pct"/>
            <w:shd w:val="clear" w:color="auto" w:fill="auto"/>
            <w:noWrap/>
            <w:vAlign w:val="bottom"/>
          </w:tcPr>
          <w:p w14:paraId="3AD1630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12.85807</w:t>
            </w:r>
          </w:p>
        </w:tc>
        <w:tc>
          <w:tcPr>
            <w:tcW w:w="352" w:type="pct"/>
            <w:shd w:val="clear" w:color="auto" w:fill="auto"/>
            <w:noWrap/>
            <w:vAlign w:val="bottom"/>
          </w:tcPr>
          <w:p w14:paraId="0DD2161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144.30559</w:t>
            </w:r>
          </w:p>
        </w:tc>
        <w:tc>
          <w:tcPr>
            <w:tcW w:w="345" w:type="pct"/>
            <w:shd w:val="clear" w:color="auto" w:fill="auto"/>
            <w:noWrap/>
            <w:vAlign w:val="bottom"/>
          </w:tcPr>
          <w:p w14:paraId="4FA50E9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544.6907</w:t>
            </w:r>
          </w:p>
        </w:tc>
        <w:tc>
          <w:tcPr>
            <w:tcW w:w="317" w:type="pct"/>
            <w:shd w:val="clear" w:color="auto" w:fill="auto"/>
            <w:noWrap/>
            <w:vAlign w:val="bottom"/>
          </w:tcPr>
          <w:p w14:paraId="0A2DD28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34.48718</w:t>
            </w:r>
          </w:p>
        </w:tc>
        <w:tc>
          <w:tcPr>
            <w:tcW w:w="317" w:type="pct"/>
            <w:shd w:val="clear" w:color="auto" w:fill="auto"/>
            <w:noWrap/>
            <w:vAlign w:val="bottom"/>
          </w:tcPr>
          <w:p w14:paraId="1AF37CA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5.76113</w:t>
            </w:r>
          </w:p>
        </w:tc>
        <w:tc>
          <w:tcPr>
            <w:tcW w:w="291" w:type="pct"/>
            <w:shd w:val="clear" w:color="auto" w:fill="auto"/>
            <w:noWrap/>
            <w:vAlign w:val="bottom"/>
          </w:tcPr>
          <w:p w14:paraId="0A02288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2.4201</w:t>
            </w:r>
          </w:p>
        </w:tc>
      </w:tr>
      <w:tr w:rsidR="00CD2920" w:rsidRPr="00CD2920" w14:paraId="1F8530F2" w14:textId="77777777" w:rsidTr="00194081">
        <w:trPr>
          <w:trHeight w:val="260"/>
        </w:trPr>
        <w:tc>
          <w:tcPr>
            <w:tcW w:w="641" w:type="pct"/>
            <w:shd w:val="clear" w:color="auto" w:fill="auto"/>
            <w:noWrap/>
            <w:vAlign w:val="bottom"/>
          </w:tcPr>
          <w:p w14:paraId="26428B5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DIVE02_SPEC02GEO</w:t>
            </w:r>
          </w:p>
        </w:tc>
        <w:tc>
          <w:tcPr>
            <w:tcW w:w="716" w:type="pct"/>
            <w:shd w:val="clear" w:color="auto" w:fill="auto"/>
            <w:noWrap/>
            <w:vAlign w:val="bottom"/>
          </w:tcPr>
          <w:p w14:paraId="61E95C8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Carbonate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5090916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5526B96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Santa Rosa South</w:t>
            </w:r>
          </w:p>
        </w:tc>
        <w:tc>
          <w:tcPr>
            <w:tcW w:w="357" w:type="pct"/>
            <w:shd w:val="clear" w:color="auto" w:fill="auto"/>
            <w:noWrap/>
            <w:vAlign w:val="bottom"/>
          </w:tcPr>
          <w:p w14:paraId="49A3FCA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20160421</w:t>
            </w:r>
          </w:p>
        </w:tc>
        <w:tc>
          <w:tcPr>
            <w:tcW w:w="347" w:type="pct"/>
            <w:shd w:val="clear" w:color="auto" w:fill="auto"/>
            <w:noWrap/>
            <w:vAlign w:val="bottom"/>
          </w:tcPr>
          <w:p w14:paraId="3320C17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22:46:20</w:t>
            </w:r>
          </w:p>
        </w:tc>
        <w:tc>
          <w:tcPr>
            <w:tcW w:w="317" w:type="pct"/>
            <w:shd w:val="clear" w:color="auto" w:fill="auto"/>
            <w:noWrap/>
            <w:vAlign w:val="bottom"/>
          </w:tcPr>
          <w:p w14:paraId="0AAB363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12.73248</w:t>
            </w:r>
          </w:p>
        </w:tc>
        <w:tc>
          <w:tcPr>
            <w:tcW w:w="352" w:type="pct"/>
            <w:shd w:val="clear" w:color="auto" w:fill="auto"/>
            <w:noWrap/>
            <w:vAlign w:val="bottom"/>
          </w:tcPr>
          <w:p w14:paraId="654CC8F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144.26872</w:t>
            </w:r>
          </w:p>
        </w:tc>
        <w:tc>
          <w:tcPr>
            <w:tcW w:w="345" w:type="pct"/>
            <w:shd w:val="clear" w:color="auto" w:fill="auto"/>
            <w:noWrap/>
            <w:vAlign w:val="bottom"/>
          </w:tcPr>
          <w:p w14:paraId="4DC6301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543.4915</w:t>
            </w:r>
          </w:p>
        </w:tc>
        <w:tc>
          <w:tcPr>
            <w:tcW w:w="317" w:type="pct"/>
            <w:shd w:val="clear" w:color="auto" w:fill="auto"/>
            <w:noWrap/>
            <w:vAlign w:val="bottom"/>
          </w:tcPr>
          <w:p w14:paraId="472F374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34.46434</w:t>
            </w:r>
          </w:p>
        </w:tc>
        <w:tc>
          <w:tcPr>
            <w:tcW w:w="317" w:type="pct"/>
            <w:shd w:val="clear" w:color="auto" w:fill="auto"/>
            <w:noWrap/>
            <w:vAlign w:val="bottom"/>
          </w:tcPr>
          <w:p w14:paraId="7968414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6.67814</w:t>
            </w:r>
          </w:p>
        </w:tc>
        <w:tc>
          <w:tcPr>
            <w:tcW w:w="291" w:type="pct"/>
            <w:shd w:val="clear" w:color="auto" w:fill="auto"/>
            <w:noWrap/>
            <w:vAlign w:val="bottom"/>
          </w:tcPr>
          <w:p w14:paraId="2F9C701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2.306</w:t>
            </w:r>
          </w:p>
        </w:tc>
      </w:tr>
      <w:tr w:rsidR="00CD2920" w:rsidRPr="00CD2920" w14:paraId="628DEDF8" w14:textId="77777777" w:rsidTr="00194081">
        <w:trPr>
          <w:trHeight w:val="260"/>
        </w:trPr>
        <w:tc>
          <w:tcPr>
            <w:tcW w:w="641" w:type="pct"/>
            <w:shd w:val="clear" w:color="auto" w:fill="auto"/>
            <w:noWrap/>
            <w:vAlign w:val="bottom"/>
          </w:tcPr>
          <w:p w14:paraId="53B380C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DIVE02_SPEC03GEO</w:t>
            </w:r>
          </w:p>
        </w:tc>
        <w:tc>
          <w:tcPr>
            <w:tcW w:w="716" w:type="pct"/>
            <w:shd w:val="clear" w:color="auto" w:fill="auto"/>
            <w:noWrap/>
            <w:vAlign w:val="bottom"/>
          </w:tcPr>
          <w:p w14:paraId="2860AD2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Carbonate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1FDFC75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66EE954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Santa Rosa South</w:t>
            </w:r>
          </w:p>
        </w:tc>
        <w:tc>
          <w:tcPr>
            <w:tcW w:w="357" w:type="pct"/>
            <w:shd w:val="clear" w:color="auto" w:fill="auto"/>
            <w:noWrap/>
            <w:vAlign w:val="bottom"/>
          </w:tcPr>
          <w:p w14:paraId="69E2256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20160422</w:t>
            </w:r>
          </w:p>
        </w:tc>
        <w:tc>
          <w:tcPr>
            <w:tcW w:w="347" w:type="pct"/>
            <w:shd w:val="clear" w:color="auto" w:fill="auto"/>
            <w:noWrap/>
            <w:vAlign w:val="bottom"/>
          </w:tcPr>
          <w:p w14:paraId="23C2B5D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1:29:17</w:t>
            </w:r>
          </w:p>
        </w:tc>
        <w:tc>
          <w:tcPr>
            <w:tcW w:w="317" w:type="pct"/>
            <w:shd w:val="clear" w:color="auto" w:fill="auto"/>
            <w:noWrap/>
            <w:vAlign w:val="bottom"/>
          </w:tcPr>
          <w:p w14:paraId="7FC7D55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12.73252</w:t>
            </w:r>
          </w:p>
        </w:tc>
        <w:tc>
          <w:tcPr>
            <w:tcW w:w="352" w:type="pct"/>
            <w:shd w:val="clear" w:color="auto" w:fill="auto"/>
            <w:noWrap/>
            <w:vAlign w:val="bottom"/>
          </w:tcPr>
          <w:p w14:paraId="3051818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144.27318</w:t>
            </w:r>
          </w:p>
        </w:tc>
        <w:tc>
          <w:tcPr>
            <w:tcW w:w="345" w:type="pct"/>
            <w:shd w:val="clear" w:color="auto" w:fill="auto"/>
            <w:noWrap/>
            <w:vAlign w:val="bottom"/>
          </w:tcPr>
          <w:p w14:paraId="41E377D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346.702</w:t>
            </w:r>
          </w:p>
        </w:tc>
        <w:tc>
          <w:tcPr>
            <w:tcW w:w="317" w:type="pct"/>
            <w:shd w:val="clear" w:color="auto" w:fill="auto"/>
            <w:noWrap/>
            <w:vAlign w:val="bottom"/>
          </w:tcPr>
          <w:p w14:paraId="4E79D58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34.3863</w:t>
            </w:r>
          </w:p>
        </w:tc>
        <w:tc>
          <w:tcPr>
            <w:tcW w:w="317" w:type="pct"/>
            <w:shd w:val="clear" w:color="auto" w:fill="auto"/>
            <w:noWrap/>
            <w:vAlign w:val="bottom"/>
          </w:tcPr>
          <w:p w14:paraId="3301E5D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7.87471</w:t>
            </w:r>
          </w:p>
        </w:tc>
        <w:tc>
          <w:tcPr>
            <w:tcW w:w="291" w:type="pct"/>
            <w:shd w:val="clear" w:color="auto" w:fill="auto"/>
            <w:noWrap/>
            <w:vAlign w:val="bottom"/>
          </w:tcPr>
          <w:p w14:paraId="6ADAAF8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2.58514</w:t>
            </w:r>
          </w:p>
        </w:tc>
      </w:tr>
      <w:tr w:rsidR="00CD2920" w:rsidRPr="00CD2920" w14:paraId="468A2549" w14:textId="77777777" w:rsidTr="00194081">
        <w:trPr>
          <w:trHeight w:val="260"/>
        </w:trPr>
        <w:tc>
          <w:tcPr>
            <w:tcW w:w="641" w:type="pct"/>
            <w:shd w:val="clear" w:color="auto" w:fill="auto"/>
            <w:noWrap/>
            <w:vAlign w:val="bottom"/>
          </w:tcPr>
          <w:p w14:paraId="79EF280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DIVE03_SPEC01GEO</w:t>
            </w:r>
          </w:p>
        </w:tc>
        <w:tc>
          <w:tcPr>
            <w:tcW w:w="716" w:type="pct"/>
            <w:shd w:val="clear" w:color="auto" w:fill="auto"/>
            <w:noWrap/>
            <w:vAlign w:val="bottom"/>
          </w:tcPr>
          <w:p w14:paraId="66DF3B5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Basalt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1CF4EF7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7B94A20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Sirena Canyon</w:t>
            </w:r>
          </w:p>
        </w:tc>
        <w:tc>
          <w:tcPr>
            <w:tcW w:w="357" w:type="pct"/>
            <w:shd w:val="clear" w:color="auto" w:fill="auto"/>
            <w:noWrap/>
            <w:vAlign w:val="bottom"/>
          </w:tcPr>
          <w:p w14:paraId="10186D3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20160423</w:t>
            </w:r>
          </w:p>
        </w:tc>
        <w:tc>
          <w:tcPr>
            <w:tcW w:w="347" w:type="pct"/>
            <w:shd w:val="clear" w:color="auto" w:fill="auto"/>
            <w:noWrap/>
            <w:vAlign w:val="bottom"/>
          </w:tcPr>
          <w:p w14:paraId="142290E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0:53:19</w:t>
            </w:r>
          </w:p>
        </w:tc>
        <w:tc>
          <w:tcPr>
            <w:tcW w:w="317" w:type="pct"/>
            <w:shd w:val="clear" w:color="auto" w:fill="auto"/>
            <w:noWrap/>
            <w:vAlign w:val="bottom"/>
          </w:tcPr>
          <w:p w14:paraId="0D1DB10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12.53934</w:t>
            </w:r>
          </w:p>
        </w:tc>
        <w:tc>
          <w:tcPr>
            <w:tcW w:w="352" w:type="pct"/>
            <w:shd w:val="clear" w:color="auto" w:fill="auto"/>
            <w:noWrap/>
            <w:vAlign w:val="bottom"/>
          </w:tcPr>
          <w:p w14:paraId="471E365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144.60667</w:t>
            </w:r>
          </w:p>
        </w:tc>
        <w:tc>
          <w:tcPr>
            <w:tcW w:w="345" w:type="pct"/>
            <w:shd w:val="clear" w:color="auto" w:fill="auto"/>
            <w:noWrap/>
            <w:vAlign w:val="bottom"/>
          </w:tcPr>
          <w:p w14:paraId="6D17495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4967.8017</w:t>
            </w:r>
          </w:p>
        </w:tc>
        <w:tc>
          <w:tcPr>
            <w:tcW w:w="317" w:type="pct"/>
            <w:shd w:val="clear" w:color="auto" w:fill="auto"/>
            <w:noWrap/>
            <w:vAlign w:val="bottom"/>
          </w:tcPr>
          <w:p w14:paraId="3164C4F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34.74141</w:t>
            </w:r>
          </w:p>
        </w:tc>
        <w:tc>
          <w:tcPr>
            <w:tcW w:w="317" w:type="pct"/>
            <w:shd w:val="clear" w:color="auto" w:fill="auto"/>
            <w:noWrap/>
            <w:vAlign w:val="bottom"/>
          </w:tcPr>
          <w:p w14:paraId="01E4895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1.50515</w:t>
            </w:r>
          </w:p>
        </w:tc>
        <w:tc>
          <w:tcPr>
            <w:tcW w:w="291" w:type="pct"/>
            <w:shd w:val="clear" w:color="auto" w:fill="auto"/>
            <w:noWrap/>
            <w:vAlign w:val="bottom"/>
          </w:tcPr>
          <w:p w14:paraId="37760AD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4.87612</w:t>
            </w:r>
          </w:p>
        </w:tc>
      </w:tr>
      <w:tr w:rsidR="00CD2920" w:rsidRPr="00CD2920" w14:paraId="1BA8CBFD" w14:textId="77777777" w:rsidTr="00194081">
        <w:trPr>
          <w:trHeight w:val="260"/>
        </w:trPr>
        <w:tc>
          <w:tcPr>
            <w:tcW w:w="641" w:type="pct"/>
            <w:shd w:val="clear" w:color="auto" w:fill="auto"/>
            <w:noWrap/>
            <w:vAlign w:val="bottom"/>
          </w:tcPr>
          <w:p w14:paraId="3CC529D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DIVE03_SPEC03GEO</w:t>
            </w:r>
          </w:p>
        </w:tc>
        <w:tc>
          <w:tcPr>
            <w:tcW w:w="716" w:type="pct"/>
            <w:shd w:val="clear" w:color="auto" w:fill="auto"/>
            <w:noWrap/>
            <w:vAlign w:val="bottom"/>
          </w:tcPr>
          <w:p w14:paraId="72E2685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Sedimentary</w:t>
            </w:r>
          </w:p>
        </w:tc>
        <w:tc>
          <w:tcPr>
            <w:tcW w:w="357" w:type="pct"/>
            <w:shd w:val="clear" w:color="auto" w:fill="auto"/>
            <w:noWrap/>
            <w:vAlign w:val="bottom"/>
          </w:tcPr>
          <w:p w14:paraId="72CA49B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5579F50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Sirena Canyon</w:t>
            </w:r>
          </w:p>
        </w:tc>
        <w:tc>
          <w:tcPr>
            <w:tcW w:w="357" w:type="pct"/>
            <w:shd w:val="clear" w:color="auto" w:fill="auto"/>
            <w:noWrap/>
            <w:vAlign w:val="bottom"/>
          </w:tcPr>
          <w:p w14:paraId="42B9CC6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20160423</w:t>
            </w:r>
          </w:p>
        </w:tc>
        <w:tc>
          <w:tcPr>
            <w:tcW w:w="347" w:type="pct"/>
            <w:shd w:val="clear" w:color="auto" w:fill="auto"/>
            <w:noWrap/>
            <w:vAlign w:val="bottom"/>
          </w:tcPr>
          <w:p w14:paraId="6CE39AD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2:42:26</w:t>
            </w:r>
          </w:p>
        </w:tc>
        <w:tc>
          <w:tcPr>
            <w:tcW w:w="317" w:type="pct"/>
            <w:shd w:val="clear" w:color="auto" w:fill="auto"/>
            <w:noWrap/>
            <w:vAlign w:val="bottom"/>
          </w:tcPr>
          <w:p w14:paraId="72B7AA2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12.5386</w:t>
            </w:r>
          </w:p>
        </w:tc>
        <w:tc>
          <w:tcPr>
            <w:tcW w:w="352" w:type="pct"/>
            <w:shd w:val="clear" w:color="auto" w:fill="auto"/>
            <w:noWrap/>
            <w:vAlign w:val="bottom"/>
          </w:tcPr>
          <w:p w14:paraId="0B08879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144.60502</w:t>
            </w:r>
          </w:p>
        </w:tc>
        <w:tc>
          <w:tcPr>
            <w:tcW w:w="345" w:type="pct"/>
            <w:shd w:val="clear" w:color="auto" w:fill="auto"/>
            <w:noWrap/>
            <w:vAlign w:val="bottom"/>
          </w:tcPr>
          <w:p w14:paraId="6146A6D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4899.3132</w:t>
            </w:r>
          </w:p>
        </w:tc>
        <w:tc>
          <w:tcPr>
            <w:tcW w:w="317" w:type="pct"/>
            <w:shd w:val="clear" w:color="auto" w:fill="auto"/>
            <w:noWrap/>
            <w:vAlign w:val="bottom"/>
          </w:tcPr>
          <w:p w14:paraId="6E7A562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34.69367</w:t>
            </w:r>
          </w:p>
        </w:tc>
        <w:tc>
          <w:tcPr>
            <w:tcW w:w="317" w:type="pct"/>
            <w:shd w:val="clear" w:color="auto" w:fill="auto"/>
            <w:noWrap/>
            <w:vAlign w:val="bottom"/>
          </w:tcPr>
          <w:p w14:paraId="6648C34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1.50629</w:t>
            </w:r>
          </w:p>
        </w:tc>
        <w:tc>
          <w:tcPr>
            <w:tcW w:w="291" w:type="pct"/>
            <w:shd w:val="clear" w:color="auto" w:fill="auto"/>
            <w:noWrap/>
            <w:vAlign w:val="bottom"/>
          </w:tcPr>
          <w:p w14:paraId="107961C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4.82277</w:t>
            </w:r>
          </w:p>
        </w:tc>
      </w:tr>
      <w:tr w:rsidR="00CD2920" w:rsidRPr="00CD2920" w14:paraId="351B04AE" w14:textId="77777777" w:rsidTr="00194081">
        <w:trPr>
          <w:trHeight w:val="260"/>
        </w:trPr>
        <w:tc>
          <w:tcPr>
            <w:tcW w:w="641" w:type="pct"/>
            <w:shd w:val="clear" w:color="auto" w:fill="auto"/>
            <w:noWrap/>
            <w:vAlign w:val="bottom"/>
          </w:tcPr>
          <w:p w14:paraId="35A6615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DIVE04_SPEC01GEO</w:t>
            </w:r>
          </w:p>
        </w:tc>
        <w:tc>
          <w:tcPr>
            <w:tcW w:w="716" w:type="pct"/>
            <w:shd w:val="clear" w:color="auto" w:fill="auto"/>
            <w:noWrap/>
            <w:vAlign w:val="bottom"/>
          </w:tcPr>
          <w:p w14:paraId="4AF0CB1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Sedimentary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12AC7A6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7DE00EE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Enigma Seamount</w:t>
            </w:r>
          </w:p>
        </w:tc>
        <w:tc>
          <w:tcPr>
            <w:tcW w:w="357" w:type="pct"/>
            <w:shd w:val="clear" w:color="auto" w:fill="auto"/>
            <w:noWrap/>
            <w:vAlign w:val="bottom"/>
          </w:tcPr>
          <w:p w14:paraId="17A916E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20160423</w:t>
            </w:r>
          </w:p>
        </w:tc>
        <w:tc>
          <w:tcPr>
            <w:tcW w:w="347" w:type="pct"/>
            <w:shd w:val="clear" w:color="auto" w:fill="auto"/>
            <w:noWrap/>
            <w:vAlign w:val="bottom"/>
          </w:tcPr>
          <w:p w14:paraId="4CDF708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23:06:24</w:t>
            </w:r>
          </w:p>
        </w:tc>
        <w:tc>
          <w:tcPr>
            <w:tcW w:w="317" w:type="pct"/>
            <w:shd w:val="clear" w:color="auto" w:fill="auto"/>
            <w:noWrap/>
            <w:vAlign w:val="bottom"/>
          </w:tcPr>
          <w:p w14:paraId="32EDE7F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11.41676</w:t>
            </w:r>
          </w:p>
        </w:tc>
        <w:tc>
          <w:tcPr>
            <w:tcW w:w="352" w:type="pct"/>
            <w:shd w:val="clear" w:color="auto" w:fill="auto"/>
            <w:noWrap/>
            <w:vAlign w:val="bottom"/>
          </w:tcPr>
          <w:p w14:paraId="6BE94D5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144.78289</w:t>
            </w:r>
          </w:p>
        </w:tc>
        <w:tc>
          <w:tcPr>
            <w:tcW w:w="345" w:type="pct"/>
            <w:shd w:val="clear" w:color="auto" w:fill="auto"/>
            <w:noWrap/>
            <w:vAlign w:val="bottom"/>
          </w:tcPr>
          <w:p w14:paraId="7048F58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3781.0683</w:t>
            </w:r>
          </w:p>
        </w:tc>
        <w:tc>
          <w:tcPr>
            <w:tcW w:w="317" w:type="pct"/>
            <w:shd w:val="clear" w:color="auto" w:fill="auto"/>
            <w:noWrap/>
            <w:vAlign w:val="bottom"/>
          </w:tcPr>
          <w:p w14:paraId="3A00C7E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34.68387</w:t>
            </w:r>
          </w:p>
        </w:tc>
        <w:tc>
          <w:tcPr>
            <w:tcW w:w="317" w:type="pct"/>
            <w:shd w:val="clear" w:color="auto" w:fill="auto"/>
            <w:noWrap/>
            <w:vAlign w:val="bottom"/>
          </w:tcPr>
          <w:p w14:paraId="4B021D9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1.54118</w:t>
            </w:r>
          </w:p>
        </w:tc>
        <w:tc>
          <w:tcPr>
            <w:tcW w:w="291" w:type="pct"/>
            <w:shd w:val="clear" w:color="auto" w:fill="auto"/>
            <w:noWrap/>
            <w:vAlign w:val="bottom"/>
          </w:tcPr>
          <w:p w14:paraId="2B35416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4.37462</w:t>
            </w:r>
          </w:p>
        </w:tc>
      </w:tr>
      <w:tr w:rsidR="00CD2920" w:rsidRPr="00CD2920" w14:paraId="150A6E08" w14:textId="77777777" w:rsidTr="00194081">
        <w:trPr>
          <w:trHeight w:val="260"/>
        </w:trPr>
        <w:tc>
          <w:tcPr>
            <w:tcW w:w="641" w:type="pct"/>
            <w:shd w:val="clear" w:color="auto" w:fill="auto"/>
            <w:noWrap/>
            <w:vAlign w:val="bottom"/>
          </w:tcPr>
          <w:p w14:paraId="688F4F2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DIVE04_SPEC02GEO</w:t>
            </w:r>
          </w:p>
        </w:tc>
        <w:tc>
          <w:tcPr>
            <w:tcW w:w="716" w:type="pct"/>
            <w:shd w:val="clear" w:color="auto" w:fill="auto"/>
            <w:noWrap/>
            <w:vAlign w:val="bottom"/>
          </w:tcPr>
          <w:p w14:paraId="5CDC004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Sedimentary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7F047D3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6A44686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Enigma Seamount</w:t>
            </w:r>
          </w:p>
        </w:tc>
        <w:tc>
          <w:tcPr>
            <w:tcW w:w="357" w:type="pct"/>
            <w:shd w:val="clear" w:color="auto" w:fill="auto"/>
            <w:noWrap/>
            <w:vAlign w:val="bottom"/>
          </w:tcPr>
          <w:p w14:paraId="5D65B43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20160424</w:t>
            </w:r>
          </w:p>
        </w:tc>
        <w:tc>
          <w:tcPr>
            <w:tcW w:w="347" w:type="pct"/>
            <w:shd w:val="clear" w:color="auto" w:fill="auto"/>
            <w:noWrap/>
            <w:vAlign w:val="bottom"/>
          </w:tcPr>
          <w:p w14:paraId="21BEC34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0:06:36</w:t>
            </w:r>
          </w:p>
        </w:tc>
        <w:tc>
          <w:tcPr>
            <w:tcW w:w="317" w:type="pct"/>
            <w:shd w:val="clear" w:color="auto" w:fill="auto"/>
            <w:noWrap/>
            <w:vAlign w:val="bottom"/>
          </w:tcPr>
          <w:p w14:paraId="2E56177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11.41559</w:t>
            </w:r>
          </w:p>
        </w:tc>
        <w:tc>
          <w:tcPr>
            <w:tcW w:w="352" w:type="pct"/>
            <w:shd w:val="clear" w:color="auto" w:fill="auto"/>
            <w:noWrap/>
            <w:vAlign w:val="bottom"/>
          </w:tcPr>
          <w:p w14:paraId="37D0060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144.78348</w:t>
            </w:r>
          </w:p>
        </w:tc>
        <w:tc>
          <w:tcPr>
            <w:tcW w:w="345" w:type="pct"/>
            <w:shd w:val="clear" w:color="auto" w:fill="auto"/>
            <w:noWrap/>
            <w:vAlign w:val="bottom"/>
          </w:tcPr>
          <w:p w14:paraId="4285134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3754.5252</w:t>
            </w:r>
          </w:p>
        </w:tc>
        <w:tc>
          <w:tcPr>
            <w:tcW w:w="317" w:type="pct"/>
            <w:shd w:val="clear" w:color="auto" w:fill="auto"/>
            <w:noWrap/>
            <w:vAlign w:val="bottom"/>
          </w:tcPr>
          <w:p w14:paraId="0641CD5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34.6886</w:t>
            </w:r>
          </w:p>
        </w:tc>
        <w:tc>
          <w:tcPr>
            <w:tcW w:w="317" w:type="pct"/>
            <w:shd w:val="clear" w:color="auto" w:fill="auto"/>
            <w:noWrap/>
            <w:vAlign w:val="bottom"/>
          </w:tcPr>
          <w:p w14:paraId="256E17D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1.54135</w:t>
            </w:r>
          </w:p>
        </w:tc>
        <w:tc>
          <w:tcPr>
            <w:tcW w:w="291" w:type="pct"/>
            <w:shd w:val="clear" w:color="auto" w:fill="auto"/>
            <w:noWrap/>
            <w:vAlign w:val="bottom"/>
          </w:tcPr>
          <w:p w14:paraId="0B96035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4.47323</w:t>
            </w:r>
          </w:p>
        </w:tc>
      </w:tr>
      <w:tr w:rsidR="00CD2920" w:rsidRPr="00CD2920" w14:paraId="60086802" w14:textId="77777777" w:rsidTr="00194081">
        <w:trPr>
          <w:trHeight w:val="260"/>
        </w:trPr>
        <w:tc>
          <w:tcPr>
            <w:tcW w:w="641" w:type="pct"/>
            <w:shd w:val="clear" w:color="auto" w:fill="auto"/>
            <w:noWrap/>
            <w:vAlign w:val="bottom"/>
          </w:tcPr>
          <w:p w14:paraId="4C2BEB7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DIVE04_SPEC04GEO</w:t>
            </w:r>
          </w:p>
        </w:tc>
        <w:tc>
          <w:tcPr>
            <w:tcW w:w="716" w:type="pct"/>
            <w:shd w:val="clear" w:color="auto" w:fill="auto"/>
            <w:noWrap/>
            <w:vAlign w:val="bottom"/>
          </w:tcPr>
          <w:p w14:paraId="4BF4334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Basalt</w:t>
            </w:r>
          </w:p>
        </w:tc>
        <w:tc>
          <w:tcPr>
            <w:tcW w:w="357" w:type="pct"/>
            <w:shd w:val="clear" w:color="auto" w:fill="auto"/>
            <w:noWrap/>
            <w:vAlign w:val="bottom"/>
          </w:tcPr>
          <w:p w14:paraId="726013D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6AE6124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Enigma Seamount</w:t>
            </w:r>
          </w:p>
        </w:tc>
        <w:tc>
          <w:tcPr>
            <w:tcW w:w="357" w:type="pct"/>
            <w:shd w:val="clear" w:color="auto" w:fill="auto"/>
            <w:noWrap/>
            <w:vAlign w:val="bottom"/>
          </w:tcPr>
          <w:p w14:paraId="1757C1F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20160424</w:t>
            </w:r>
          </w:p>
        </w:tc>
        <w:tc>
          <w:tcPr>
            <w:tcW w:w="347" w:type="pct"/>
            <w:shd w:val="clear" w:color="auto" w:fill="auto"/>
            <w:noWrap/>
            <w:vAlign w:val="bottom"/>
          </w:tcPr>
          <w:p w14:paraId="1CB85BE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1:39:36</w:t>
            </w:r>
          </w:p>
        </w:tc>
        <w:tc>
          <w:tcPr>
            <w:tcW w:w="317" w:type="pct"/>
            <w:shd w:val="clear" w:color="auto" w:fill="auto"/>
            <w:noWrap/>
            <w:vAlign w:val="bottom"/>
          </w:tcPr>
          <w:p w14:paraId="67A9569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11.41313</w:t>
            </w:r>
          </w:p>
        </w:tc>
        <w:tc>
          <w:tcPr>
            <w:tcW w:w="352" w:type="pct"/>
            <w:shd w:val="clear" w:color="auto" w:fill="auto"/>
            <w:noWrap/>
            <w:vAlign w:val="bottom"/>
          </w:tcPr>
          <w:p w14:paraId="666CFF1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144.78414</w:t>
            </w:r>
          </w:p>
        </w:tc>
        <w:tc>
          <w:tcPr>
            <w:tcW w:w="345" w:type="pct"/>
            <w:shd w:val="clear" w:color="auto" w:fill="auto"/>
            <w:noWrap/>
            <w:vAlign w:val="bottom"/>
          </w:tcPr>
          <w:p w14:paraId="7E82A2F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3684.1057</w:t>
            </w:r>
          </w:p>
        </w:tc>
        <w:tc>
          <w:tcPr>
            <w:tcW w:w="317" w:type="pct"/>
            <w:shd w:val="clear" w:color="auto" w:fill="auto"/>
            <w:noWrap/>
            <w:vAlign w:val="bottom"/>
          </w:tcPr>
          <w:p w14:paraId="74B3C65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34.68523</w:t>
            </w:r>
          </w:p>
        </w:tc>
        <w:tc>
          <w:tcPr>
            <w:tcW w:w="317" w:type="pct"/>
            <w:shd w:val="clear" w:color="auto" w:fill="auto"/>
            <w:noWrap/>
            <w:vAlign w:val="bottom"/>
          </w:tcPr>
          <w:p w14:paraId="2FCD9A6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1.533</w:t>
            </w:r>
          </w:p>
        </w:tc>
        <w:tc>
          <w:tcPr>
            <w:tcW w:w="291" w:type="pct"/>
            <w:shd w:val="clear" w:color="auto" w:fill="auto"/>
            <w:noWrap/>
            <w:vAlign w:val="bottom"/>
          </w:tcPr>
          <w:p w14:paraId="7DA9394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4.41693</w:t>
            </w:r>
          </w:p>
        </w:tc>
      </w:tr>
      <w:tr w:rsidR="00CD2920" w:rsidRPr="00CD2920" w14:paraId="250796B7" w14:textId="77777777" w:rsidTr="00194081">
        <w:trPr>
          <w:trHeight w:val="260"/>
        </w:trPr>
        <w:tc>
          <w:tcPr>
            <w:tcW w:w="641" w:type="pct"/>
            <w:shd w:val="clear" w:color="auto" w:fill="auto"/>
            <w:noWrap/>
            <w:vAlign w:val="bottom"/>
          </w:tcPr>
          <w:p w14:paraId="3D8B0C8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DIVE05_SPEC01GEO</w:t>
            </w:r>
          </w:p>
        </w:tc>
        <w:tc>
          <w:tcPr>
            <w:tcW w:w="716" w:type="pct"/>
            <w:shd w:val="clear" w:color="auto" w:fill="auto"/>
            <w:noWrap/>
            <w:vAlign w:val="bottom"/>
          </w:tcPr>
          <w:p w14:paraId="1A6CCE9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Basalt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5B3F5DF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29057D8A"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Fina</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Nagu</w:t>
            </w:r>
            <w:proofErr w:type="spellEnd"/>
            <w:r w:rsidRPr="00CD2920">
              <w:rPr>
                <w:rFonts w:ascii="Times New Roman" w:hAnsi="Times New Roman"/>
                <w:color w:val="auto"/>
                <w:sz w:val="11"/>
                <w:szCs w:val="20"/>
              </w:rPr>
              <w:t xml:space="preserve"> Caldera D</w:t>
            </w:r>
          </w:p>
        </w:tc>
        <w:tc>
          <w:tcPr>
            <w:tcW w:w="357" w:type="pct"/>
            <w:shd w:val="clear" w:color="auto" w:fill="auto"/>
            <w:noWrap/>
            <w:vAlign w:val="bottom"/>
          </w:tcPr>
          <w:p w14:paraId="52ADEDA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20160425</w:t>
            </w:r>
          </w:p>
        </w:tc>
        <w:tc>
          <w:tcPr>
            <w:tcW w:w="347" w:type="pct"/>
            <w:shd w:val="clear" w:color="auto" w:fill="auto"/>
            <w:noWrap/>
            <w:vAlign w:val="bottom"/>
          </w:tcPr>
          <w:p w14:paraId="7583D7D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23:51:13</w:t>
            </w:r>
          </w:p>
        </w:tc>
        <w:tc>
          <w:tcPr>
            <w:tcW w:w="317" w:type="pct"/>
            <w:shd w:val="clear" w:color="auto" w:fill="auto"/>
            <w:noWrap/>
            <w:vAlign w:val="bottom"/>
          </w:tcPr>
          <w:p w14:paraId="5DFB623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12.69344</w:t>
            </w:r>
          </w:p>
        </w:tc>
        <w:tc>
          <w:tcPr>
            <w:tcW w:w="352" w:type="pct"/>
            <w:shd w:val="clear" w:color="auto" w:fill="auto"/>
            <w:noWrap/>
            <w:vAlign w:val="bottom"/>
          </w:tcPr>
          <w:p w14:paraId="0FF2AF9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143.74962</w:t>
            </w:r>
          </w:p>
        </w:tc>
        <w:tc>
          <w:tcPr>
            <w:tcW w:w="345" w:type="pct"/>
            <w:shd w:val="clear" w:color="auto" w:fill="auto"/>
            <w:noWrap/>
            <w:vAlign w:val="bottom"/>
          </w:tcPr>
          <w:p w14:paraId="6C48149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2970.7243</w:t>
            </w:r>
          </w:p>
        </w:tc>
        <w:tc>
          <w:tcPr>
            <w:tcW w:w="317" w:type="pct"/>
            <w:shd w:val="clear" w:color="auto" w:fill="auto"/>
            <w:noWrap/>
            <w:vAlign w:val="bottom"/>
          </w:tcPr>
          <w:p w14:paraId="244BD18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34.66918</w:t>
            </w:r>
          </w:p>
        </w:tc>
        <w:tc>
          <w:tcPr>
            <w:tcW w:w="317" w:type="pct"/>
            <w:shd w:val="clear" w:color="auto" w:fill="auto"/>
            <w:noWrap/>
            <w:vAlign w:val="bottom"/>
          </w:tcPr>
          <w:p w14:paraId="0BB22A0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1.67745</w:t>
            </w:r>
          </w:p>
        </w:tc>
        <w:tc>
          <w:tcPr>
            <w:tcW w:w="291" w:type="pct"/>
            <w:shd w:val="clear" w:color="auto" w:fill="auto"/>
            <w:noWrap/>
            <w:vAlign w:val="bottom"/>
          </w:tcPr>
          <w:p w14:paraId="4D03C77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3.93191</w:t>
            </w:r>
          </w:p>
        </w:tc>
      </w:tr>
      <w:tr w:rsidR="00CD2920" w:rsidRPr="00CD2920" w14:paraId="7918FFF2" w14:textId="77777777" w:rsidTr="00194081">
        <w:trPr>
          <w:trHeight w:val="260"/>
        </w:trPr>
        <w:tc>
          <w:tcPr>
            <w:tcW w:w="641" w:type="pct"/>
            <w:shd w:val="clear" w:color="auto" w:fill="auto"/>
            <w:noWrap/>
            <w:vAlign w:val="bottom"/>
          </w:tcPr>
          <w:p w14:paraId="2F2DC1B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DIVE05_SPEC02GEO</w:t>
            </w:r>
          </w:p>
        </w:tc>
        <w:tc>
          <w:tcPr>
            <w:tcW w:w="716" w:type="pct"/>
            <w:shd w:val="clear" w:color="auto" w:fill="auto"/>
            <w:noWrap/>
            <w:vAlign w:val="bottom"/>
          </w:tcPr>
          <w:p w14:paraId="096CB3F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Basalt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2A41C11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37992A1B"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Fina</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Nagu</w:t>
            </w:r>
            <w:proofErr w:type="spellEnd"/>
            <w:r w:rsidRPr="00CD2920">
              <w:rPr>
                <w:rFonts w:ascii="Times New Roman" w:hAnsi="Times New Roman"/>
                <w:color w:val="auto"/>
                <w:sz w:val="11"/>
                <w:szCs w:val="20"/>
              </w:rPr>
              <w:t xml:space="preserve"> Caldera D</w:t>
            </w:r>
          </w:p>
        </w:tc>
        <w:tc>
          <w:tcPr>
            <w:tcW w:w="357" w:type="pct"/>
            <w:shd w:val="clear" w:color="auto" w:fill="auto"/>
            <w:noWrap/>
            <w:vAlign w:val="bottom"/>
          </w:tcPr>
          <w:p w14:paraId="09F121B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20160426</w:t>
            </w:r>
          </w:p>
        </w:tc>
        <w:tc>
          <w:tcPr>
            <w:tcW w:w="347" w:type="pct"/>
            <w:shd w:val="clear" w:color="auto" w:fill="auto"/>
            <w:noWrap/>
            <w:vAlign w:val="bottom"/>
          </w:tcPr>
          <w:p w14:paraId="02A7C73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1:24:44</w:t>
            </w:r>
          </w:p>
        </w:tc>
        <w:tc>
          <w:tcPr>
            <w:tcW w:w="317" w:type="pct"/>
            <w:shd w:val="clear" w:color="auto" w:fill="auto"/>
            <w:noWrap/>
            <w:vAlign w:val="bottom"/>
          </w:tcPr>
          <w:p w14:paraId="79918ED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12.6945</w:t>
            </w:r>
          </w:p>
        </w:tc>
        <w:tc>
          <w:tcPr>
            <w:tcW w:w="352" w:type="pct"/>
            <w:shd w:val="clear" w:color="auto" w:fill="auto"/>
            <w:noWrap/>
            <w:vAlign w:val="bottom"/>
          </w:tcPr>
          <w:p w14:paraId="6021F1D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143.74903</w:t>
            </w:r>
          </w:p>
        </w:tc>
        <w:tc>
          <w:tcPr>
            <w:tcW w:w="345" w:type="pct"/>
            <w:shd w:val="clear" w:color="auto" w:fill="auto"/>
            <w:noWrap/>
            <w:vAlign w:val="bottom"/>
          </w:tcPr>
          <w:p w14:paraId="1147181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2938.7875</w:t>
            </w:r>
          </w:p>
        </w:tc>
        <w:tc>
          <w:tcPr>
            <w:tcW w:w="317" w:type="pct"/>
            <w:shd w:val="clear" w:color="auto" w:fill="auto"/>
            <w:noWrap/>
            <w:vAlign w:val="bottom"/>
          </w:tcPr>
          <w:p w14:paraId="6F73645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34.66959</w:t>
            </w:r>
          </w:p>
        </w:tc>
        <w:tc>
          <w:tcPr>
            <w:tcW w:w="317" w:type="pct"/>
            <w:shd w:val="clear" w:color="auto" w:fill="auto"/>
            <w:noWrap/>
            <w:vAlign w:val="bottom"/>
          </w:tcPr>
          <w:p w14:paraId="38DE77B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1.67842</w:t>
            </w:r>
          </w:p>
        </w:tc>
        <w:tc>
          <w:tcPr>
            <w:tcW w:w="291" w:type="pct"/>
            <w:shd w:val="clear" w:color="auto" w:fill="auto"/>
            <w:noWrap/>
            <w:vAlign w:val="bottom"/>
          </w:tcPr>
          <w:p w14:paraId="49A2796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3.96013</w:t>
            </w:r>
          </w:p>
        </w:tc>
      </w:tr>
      <w:tr w:rsidR="00CD2920" w:rsidRPr="00CD2920" w14:paraId="6A6A1661" w14:textId="77777777" w:rsidTr="00194081">
        <w:trPr>
          <w:trHeight w:val="260"/>
        </w:trPr>
        <w:tc>
          <w:tcPr>
            <w:tcW w:w="641" w:type="pct"/>
            <w:shd w:val="clear" w:color="auto" w:fill="auto"/>
            <w:noWrap/>
            <w:vAlign w:val="bottom"/>
          </w:tcPr>
          <w:p w14:paraId="4F1FCD5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DIVE05_SPEC05GEO</w:t>
            </w:r>
          </w:p>
        </w:tc>
        <w:tc>
          <w:tcPr>
            <w:tcW w:w="716" w:type="pct"/>
            <w:shd w:val="clear" w:color="auto" w:fill="auto"/>
            <w:noWrap/>
            <w:vAlign w:val="bottom"/>
          </w:tcPr>
          <w:p w14:paraId="1215682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Basalt</w:t>
            </w:r>
          </w:p>
        </w:tc>
        <w:tc>
          <w:tcPr>
            <w:tcW w:w="357" w:type="pct"/>
            <w:shd w:val="clear" w:color="auto" w:fill="auto"/>
            <w:noWrap/>
            <w:vAlign w:val="bottom"/>
          </w:tcPr>
          <w:p w14:paraId="5A48BEE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33D0D353"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Fina</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Nagu</w:t>
            </w:r>
            <w:proofErr w:type="spellEnd"/>
            <w:r w:rsidRPr="00CD2920">
              <w:rPr>
                <w:rFonts w:ascii="Times New Roman" w:hAnsi="Times New Roman"/>
                <w:color w:val="auto"/>
                <w:sz w:val="11"/>
                <w:szCs w:val="20"/>
              </w:rPr>
              <w:t xml:space="preserve"> Caldera D</w:t>
            </w:r>
          </w:p>
        </w:tc>
        <w:tc>
          <w:tcPr>
            <w:tcW w:w="357" w:type="pct"/>
            <w:shd w:val="clear" w:color="auto" w:fill="auto"/>
            <w:noWrap/>
            <w:vAlign w:val="bottom"/>
          </w:tcPr>
          <w:p w14:paraId="6D47F97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20160426</w:t>
            </w:r>
          </w:p>
        </w:tc>
        <w:tc>
          <w:tcPr>
            <w:tcW w:w="347" w:type="pct"/>
            <w:shd w:val="clear" w:color="auto" w:fill="auto"/>
            <w:noWrap/>
            <w:vAlign w:val="bottom"/>
          </w:tcPr>
          <w:p w14:paraId="7D39E35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4:51:51</w:t>
            </w:r>
          </w:p>
        </w:tc>
        <w:tc>
          <w:tcPr>
            <w:tcW w:w="317" w:type="pct"/>
            <w:shd w:val="clear" w:color="auto" w:fill="auto"/>
            <w:noWrap/>
            <w:vAlign w:val="bottom"/>
          </w:tcPr>
          <w:p w14:paraId="30D3080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12.69918</w:t>
            </w:r>
          </w:p>
        </w:tc>
        <w:tc>
          <w:tcPr>
            <w:tcW w:w="352" w:type="pct"/>
            <w:shd w:val="clear" w:color="auto" w:fill="auto"/>
            <w:noWrap/>
            <w:vAlign w:val="bottom"/>
          </w:tcPr>
          <w:p w14:paraId="2AE7A76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143.74789</w:t>
            </w:r>
          </w:p>
        </w:tc>
        <w:tc>
          <w:tcPr>
            <w:tcW w:w="345" w:type="pct"/>
            <w:shd w:val="clear" w:color="auto" w:fill="auto"/>
            <w:noWrap/>
            <w:vAlign w:val="bottom"/>
          </w:tcPr>
          <w:p w14:paraId="140E9A8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2675.6261</w:t>
            </w:r>
          </w:p>
        </w:tc>
        <w:tc>
          <w:tcPr>
            <w:tcW w:w="317" w:type="pct"/>
            <w:shd w:val="clear" w:color="auto" w:fill="auto"/>
            <w:noWrap/>
            <w:vAlign w:val="bottom"/>
          </w:tcPr>
          <w:p w14:paraId="0F4ADAA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34.66179</w:t>
            </w:r>
          </w:p>
        </w:tc>
        <w:tc>
          <w:tcPr>
            <w:tcW w:w="317" w:type="pct"/>
            <w:shd w:val="clear" w:color="auto" w:fill="auto"/>
            <w:noWrap/>
            <w:vAlign w:val="bottom"/>
          </w:tcPr>
          <w:p w14:paraId="45B3EA1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1.70306</w:t>
            </w:r>
          </w:p>
        </w:tc>
        <w:tc>
          <w:tcPr>
            <w:tcW w:w="291" w:type="pct"/>
            <w:shd w:val="clear" w:color="auto" w:fill="auto"/>
            <w:noWrap/>
            <w:vAlign w:val="bottom"/>
          </w:tcPr>
          <w:p w14:paraId="2227C2D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3.85569</w:t>
            </w:r>
          </w:p>
        </w:tc>
      </w:tr>
      <w:tr w:rsidR="00CD2920" w:rsidRPr="00CD2920" w14:paraId="73F26733" w14:textId="77777777" w:rsidTr="00194081">
        <w:trPr>
          <w:trHeight w:val="260"/>
        </w:trPr>
        <w:tc>
          <w:tcPr>
            <w:tcW w:w="641" w:type="pct"/>
            <w:shd w:val="clear" w:color="auto" w:fill="auto"/>
            <w:noWrap/>
            <w:vAlign w:val="bottom"/>
          </w:tcPr>
          <w:p w14:paraId="02E97F8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DIVE06_SPEC01GEO</w:t>
            </w:r>
          </w:p>
        </w:tc>
        <w:tc>
          <w:tcPr>
            <w:tcW w:w="716" w:type="pct"/>
            <w:shd w:val="clear" w:color="auto" w:fill="auto"/>
            <w:noWrap/>
            <w:vAlign w:val="bottom"/>
          </w:tcPr>
          <w:p w14:paraId="52CD196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Basalt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2155793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67170A51"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Fina</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Nagu</w:t>
            </w:r>
            <w:proofErr w:type="spellEnd"/>
            <w:r w:rsidRPr="00CD2920">
              <w:rPr>
                <w:rFonts w:ascii="Times New Roman" w:hAnsi="Times New Roman"/>
                <w:color w:val="auto"/>
                <w:sz w:val="11"/>
                <w:szCs w:val="20"/>
              </w:rPr>
              <w:t xml:space="preserve"> Caldera C</w:t>
            </w:r>
          </w:p>
        </w:tc>
        <w:tc>
          <w:tcPr>
            <w:tcW w:w="357" w:type="pct"/>
            <w:shd w:val="clear" w:color="auto" w:fill="auto"/>
            <w:noWrap/>
            <w:vAlign w:val="bottom"/>
          </w:tcPr>
          <w:p w14:paraId="79F3A42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20160427</w:t>
            </w:r>
          </w:p>
        </w:tc>
        <w:tc>
          <w:tcPr>
            <w:tcW w:w="347" w:type="pct"/>
            <w:shd w:val="clear" w:color="auto" w:fill="auto"/>
            <w:noWrap/>
            <w:vAlign w:val="bottom"/>
          </w:tcPr>
          <w:p w14:paraId="12EC9CF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0:08:04</w:t>
            </w:r>
          </w:p>
        </w:tc>
        <w:tc>
          <w:tcPr>
            <w:tcW w:w="317" w:type="pct"/>
            <w:shd w:val="clear" w:color="auto" w:fill="auto"/>
            <w:noWrap/>
            <w:vAlign w:val="bottom"/>
          </w:tcPr>
          <w:p w14:paraId="1A4EB03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12.7968</w:t>
            </w:r>
          </w:p>
        </w:tc>
        <w:tc>
          <w:tcPr>
            <w:tcW w:w="352" w:type="pct"/>
            <w:shd w:val="clear" w:color="auto" w:fill="auto"/>
            <w:noWrap/>
            <w:vAlign w:val="bottom"/>
          </w:tcPr>
          <w:p w14:paraId="57CBB4F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143.78128</w:t>
            </w:r>
          </w:p>
        </w:tc>
        <w:tc>
          <w:tcPr>
            <w:tcW w:w="345" w:type="pct"/>
            <w:shd w:val="clear" w:color="auto" w:fill="auto"/>
            <w:noWrap/>
            <w:vAlign w:val="bottom"/>
          </w:tcPr>
          <w:p w14:paraId="3CEACA1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2737.8168</w:t>
            </w:r>
          </w:p>
        </w:tc>
        <w:tc>
          <w:tcPr>
            <w:tcW w:w="317" w:type="pct"/>
            <w:shd w:val="clear" w:color="auto" w:fill="auto"/>
            <w:noWrap/>
            <w:vAlign w:val="bottom"/>
          </w:tcPr>
          <w:p w14:paraId="1657A41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34.66297</w:t>
            </w:r>
          </w:p>
        </w:tc>
        <w:tc>
          <w:tcPr>
            <w:tcW w:w="317" w:type="pct"/>
            <w:shd w:val="clear" w:color="auto" w:fill="auto"/>
            <w:noWrap/>
            <w:vAlign w:val="bottom"/>
          </w:tcPr>
          <w:p w14:paraId="3B3E774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1.74678</w:t>
            </w:r>
          </w:p>
        </w:tc>
        <w:tc>
          <w:tcPr>
            <w:tcW w:w="291" w:type="pct"/>
            <w:shd w:val="clear" w:color="auto" w:fill="auto"/>
            <w:noWrap/>
            <w:vAlign w:val="bottom"/>
          </w:tcPr>
          <w:p w14:paraId="667364E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3.87514</w:t>
            </w:r>
          </w:p>
        </w:tc>
      </w:tr>
      <w:tr w:rsidR="00CD2920" w:rsidRPr="00CD2920" w14:paraId="2858F773" w14:textId="77777777" w:rsidTr="00194081">
        <w:trPr>
          <w:trHeight w:val="260"/>
        </w:trPr>
        <w:tc>
          <w:tcPr>
            <w:tcW w:w="641" w:type="pct"/>
            <w:shd w:val="clear" w:color="auto" w:fill="auto"/>
            <w:noWrap/>
            <w:vAlign w:val="bottom"/>
          </w:tcPr>
          <w:p w14:paraId="356E10B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DIVE06_SPEC03GEO</w:t>
            </w:r>
          </w:p>
        </w:tc>
        <w:tc>
          <w:tcPr>
            <w:tcW w:w="716" w:type="pct"/>
            <w:shd w:val="clear" w:color="auto" w:fill="auto"/>
            <w:noWrap/>
            <w:vAlign w:val="bottom"/>
          </w:tcPr>
          <w:p w14:paraId="5A83A8E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Basalt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07F4564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439EB4E3"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Fina</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Nagu</w:t>
            </w:r>
            <w:proofErr w:type="spellEnd"/>
            <w:r w:rsidRPr="00CD2920">
              <w:rPr>
                <w:rFonts w:ascii="Times New Roman" w:hAnsi="Times New Roman"/>
                <w:color w:val="auto"/>
                <w:sz w:val="11"/>
                <w:szCs w:val="20"/>
              </w:rPr>
              <w:t xml:space="preserve"> Caldera C</w:t>
            </w:r>
          </w:p>
        </w:tc>
        <w:tc>
          <w:tcPr>
            <w:tcW w:w="357" w:type="pct"/>
            <w:shd w:val="clear" w:color="auto" w:fill="auto"/>
            <w:noWrap/>
            <w:vAlign w:val="bottom"/>
          </w:tcPr>
          <w:p w14:paraId="3A8E532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20160427</w:t>
            </w:r>
          </w:p>
        </w:tc>
        <w:tc>
          <w:tcPr>
            <w:tcW w:w="347" w:type="pct"/>
            <w:shd w:val="clear" w:color="auto" w:fill="auto"/>
            <w:noWrap/>
            <w:vAlign w:val="bottom"/>
          </w:tcPr>
          <w:p w14:paraId="01193EE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4:06:39</w:t>
            </w:r>
          </w:p>
        </w:tc>
        <w:tc>
          <w:tcPr>
            <w:tcW w:w="317" w:type="pct"/>
            <w:shd w:val="clear" w:color="auto" w:fill="auto"/>
            <w:noWrap/>
            <w:vAlign w:val="bottom"/>
          </w:tcPr>
          <w:p w14:paraId="408F438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12.79558</w:t>
            </w:r>
          </w:p>
        </w:tc>
        <w:tc>
          <w:tcPr>
            <w:tcW w:w="352" w:type="pct"/>
            <w:shd w:val="clear" w:color="auto" w:fill="auto"/>
            <w:noWrap/>
            <w:vAlign w:val="bottom"/>
          </w:tcPr>
          <w:p w14:paraId="531DF4B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143.78758</w:t>
            </w:r>
          </w:p>
        </w:tc>
        <w:tc>
          <w:tcPr>
            <w:tcW w:w="345" w:type="pct"/>
            <w:shd w:val="clear" w:color="auto" w:fill="auto"/>
            <w:noWrap/>
            <w:vAlign w:val="bottom"/>
          </w:tcPr>
          <w:p w14:paraId="3F4327D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2578.1232</w:t>
            </w:r>
          </w:p>
        </w:tc>
        <w:tc>
          <w:tcPr>
            <w:tcW w:w="317" w:type="pct"/>
            <w:shd w:val="clear" w:color="auto" w:fill="auto"/>
            <w:noWrap/>
            <w:vAlign w:val="bottom"/>
          </w:tcPr>
          <w:p w14:paraId="0E5D396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34.66211</w:t>
            </w:r>
          </w:p>
        </w:tc>
        <w:tc>
          <w:tcPr>
            <w:tcW w:w="317" w:type="pct"/>
            <w:shd w:val="clear" w:color="auto" w:fill="auto"/>
            <w:noWrap/>
            <w:vAlign w:val="bottom"/>
          </w:tcPr>
          <w:p w14:paraId="296F0DE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1.74587</w:t>
            </w:r>
          </w:p>
        </w:tc>
        <w:tc>
          <w:tcPr>
            <w:tcW w:w="291" w:type="pct"/>
            <w:shd w:val="clear" w:color="auto" w:fill="auto"/>
            <w:noWrap/>
            <w:vAlign w:val="bottom"/>
          </w:tcPr>
          <w:p w14:paraId="24749A8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3.83946</w:t>
            </w:r>
          </w:p>
        </w:tc>
      </w:tr>
      <w:tr w:rsidR="00CD2920" w:rsidRPr="00CD2920" w14:paraId="51A4B741" w14:textId="77777777" w:rsidTr="00194081">
        <w:trPr>
          <w:trHeight w:val="260"/>
        </w:trPr>
        <w:tc>
          <w:tcPr>
            <w:tcW w:w="641" w:type="pct"/>
            <w:shd w:val="clear" w:color="auto" w:fill="auto"/>
            <w:noWrap/>
            <w:vAlign w:val="bottom"/>
          </w:tcPr>
          <w:p w14:paraId="7819B86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DIVE07_SPEC01GEO</w:t>
            </w:r>
          </w:p>
        </w:tc>
        <w:tc>
          <w:tcPr>
            <w:tcW w:w="716" w:type="pct"/>
            <w:shd w:val="clear" w:color="auto" w:fill="auto"/>
            <w:noWrap/>
            <w:vAlign w:val="bottom"/>
          </w:tcPr>
          <w:p w14:paraId="0DC498D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Hydrothermal vent </w:t>
            </w:r>
            <w:proofErr w:type="spellStart"/>
            <w:r w:rsidRPr="00CD2920">
              <w:rPr>
                <w:rFonts w:ascii="Times New Roman" w:hAnsi="Times New Roman"/>
                <w:color w:val="auto"/>
                <w:sz w:val="11"/>
                <w:szCs w:val="20"/>
              </w:rPr>
              <w:t>sulphide</w:t>
            </w:r>
            <w:proofErr w:type="spellEnd"/>
          </w:p>
        </w:tc>
        <w:tc>
          <w:tcPr>
            <w:tcW w:w="357" w:type="pct"/>
            <w:shd w:val="clear" w:color="auto" w:fill="auto"/>
            <w:noWrap/>
            <w:vAlign w:val="bottom"/>
          </w:tcPr>
          <w:p w14:paraId="4A28645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0A9D6D11"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Fina</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Nagu</w:t>
            </w:r>
            <w:proofErr w:type="spellEnd"/>
            <w:r w:rsidRPr="00CD2920">
              <w:rPr>
                <w:rFonts w:ascii="Times New Roman" w:hAnsi="Times New Roman"/>
                <w:color w:val="auto"/>
                <w:sz w:val="11"/>
                <w:szCs w:val="20"/>
              </w:rPr>
              <w:t xml:space="preserve"> Caldera A</w:t>
            </w:r>
          </w:p>
        </w:tc>
        <w:tc>
          <w:tcPr>
            <w:tcW w:w="357" w:type="pct"/>
            <w:shd w:val="clear" w:color="auto" w:fill="auto"/>
            <w:noWrap/>
            <w:vAlign w:val="bottom"/>
          </w:tcPr>
          <w:p w14:paraId="546DDF6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20160427</w:t>
            </w:r>
          </w:p>
        </w:tc>
        <w:tc>
          <w:tcPr>
            <w:tcW w:w="347" w:type="pct"/>
            <w:shd w:val="clear" w:color="auto" w:fill="auto"/>
            <w:noWrap/>
            <w:vAlign w:val="bottom"/>
          </w:tcPr>
          <w:p w14:paraId="162004B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23:18:03</w:t>
            </w:r>
          </w:p>
        </w:tc>
        <w:tc>
          <w:tcPr>
            <w:tcW w:w="317" w:type="pct"/>
            <w:shd w:val="clear" w:color="auto" w:fill="auto"/>
            <w:noWrap/>
            <w:vAlign w:val="bottom"/>
          </w:tcPr>
          <w:p w14:paraId="65612D2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12.86181</w:t>
            </w:r>
          </w:p>
        </w:tc>
        <w:tc>
          <w:tcPr>
            <w:tcW w:w="352" w:type="pct"/>
            <w:shd w:val="clear" w:color="auto" w:fill="auto"/>
            <w:noWrap/>
            <w:vAlign w:val="bottom"/>
          </w:tcPr>
          <w:p w14:paraId="5C0E211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143.83205</w:t>
            </w:r>
          </w:p>
        </w:tc>
        <w:tc>
          <w:tcPr>
            <w:tcW w:w="345" w:type="pct"/>
            <w:shd w:val="clear" w:color="auto" w:fill="auto"/>
            <w:noWrap/>
            <w:vAlign w:val="bottom"/>
          </w:tcPr>
          <w:p w14:paraId="2519174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2297.9819</w:t>
            </w:r>
          </w:p>
        </w:tc>
        <w:tc>
          <w:tcPr>
            <w:tcW w:w="317" w:type="pct"/>
            <w:shd w:val="clear" w:color="auto" w:fill="auto"/>
            <w:noWrap/>
            <w:vAlign w:val="bottom"/>
          </w:tcPr>
          <w:p w14:paraId="4E9DB13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34.64771</w:t>
            </w:r>
          </w:p>
        </w:tc>
        <w:tc>
          <w:tcPr>
            <w:tcW w:w="317" w:type="pct"/>
            <w:shd w:val="clear" w:color="auto" w:fill="auto"/>
            <w:noWrap/>
            <w:vAlign w:val="bottom"/>
          </w:tcPr>
          <w:p w14:paraId="12A36E7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1.99174</w:t>
            </w:r>
          </w:p>
        </w:tc>
        <w:tc>
          <w:tcPr>
            <w:tcW w:w="291" w:type="pct"/>
            <w:shd w:val="clear" w:color="auto" w:fill="auto"/>
            <w:noWrap/>
            <w:vAlign w:val="bottom"/>
          </w:tcPr>
          <w:p w14:paraId="22D1473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3.60066</w:t>
            </w:r>
          </w:p>
        </w:tc>
      </w:tr>
      <w:tr w:rsidR="00CD2920" w:rsidRPr="00CD2920" w14:paraId="03BE0C8F" w14:textId="77777777" w:rsidTr="00194081">
        <w:trPr>
          <w:trHeight w:val="260"/>
        </w:trPr>
        <w:tc>
          <w:tcPr>
            <w:tcW w:w="641" w:type="pct"/>
            <w:shd w:val="clear" w:color="auto" w:fill="auto"/>
            <w:noWrap/>
            <w:vAlign w:val="bottom"/>
          </w:tcPr>
          <w:p w14:paraId="3717290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DIVE07_SPEC03GEO</w:t>
            </w:r>
          </w:p>
        </w:tc>
        <w:tc>
          <w:tcPr>
            <w:tcW w:w="716" w:type="pct"/>
            <w:shd w:val="clear" w:color="auto" w:fill="auto"/>
            <w:noWrap/>
            <w:vAlign w:val="bottom"/>
          </w:tcPr>
          <w:p w14:paraId="0E8CF6E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Basalt with </w:t>
            </w:r>
            <w:proofErr w:type="spellStart"/>
            <w:r w:rsidRPr="00CD2920">
              <w:rPr>
                <w:rFonts w:ascii="Times New Roman" w:hAnsi="Times New Roman"/>
                <w:color w:val="auto"/>
                <w:sz w:val="11"/>
                <w:szCs w:val="20"/>
              </w:rPr>
              <w:t>Mn</w:t>
            </w:r>
            <w:proofErr w:type="spellEnd"/>
          </w:p>
        </w:tc>
        <w:tc>
          <w:tcPr>
            <w:tcW w:w="357" w:type="pct"/>
            <w:shd w:val="clear" w:color="auto" w:fill="auto"/>
            <w:noWrap/>
            <w:vAlign w:val="bottom"/>
          </w:tcPr>
          <w:p w14:paraId="50E82F0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766184E5"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Fina</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Nagu</w:t>
            </w:r>
            <w:proofErr w:type="spellEnd"/>
            <w:r w:rsidRPr="00CD2920">
              <w:rPr>
                <w:rFonts w:ascii="Times New Roman" w:hAnsi="Times New Roman"/>
                <w:color w:val="auto"/>
                <w:sz w:val="11"/>
                <w:szCs w:val="20"/>
              </w:rPr>
              <w:t xml:space="preserve"> Caldera A</w:t>
            </w:r>
          </w:p>
        </w:tc>
        <w:tc>
          <w:tcPr>
            <w:tcW w:w="357" w:type="pct"/>
            <w:shd w:val="clear" w:color="auto" w:fill="auto"/>
            <w:noWrap/>
            <w:vAlign w:val="bottom"/>
          </w:tcPr>
          <w:p w14:paraId="1634457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20160428</w:t>
            </w:r>
          </w:p>
        </w:tc>
        <w:tc>
          <w:tcPr>
            <w:tcW w:w="347" w:type="pct"/>
            <w:shd w:val="clear" w:color="auto" w:fill="auto"/>
            <w:noWrap/>
            <w:vAlign w:val="bottom"/>
          </w:tcPr>
          <w:p w14:paraId="6E59E53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1:33:40</w:t>
            </w:r>
          </w:p>
        </w:tc>
        <w:tc>
          <w:tcPr>
            <w:tcW w:w="317" w:type="pct"/>
            <w:shd w:val="clear" w:color="auto" w:fill="auto"/>
            <w:noWrap/>
            <w:vAlign w:val="bottom"/>
          </w:tcPr>
          <w:p w14:paraId="09BC041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12.86116</w:t>
            </w:r>
          </w:p>
        </w:tc>
        <w:tc>
          <w:tcPr>
            <w:tcW w:w="352" w:type="pct"/>
            <w:shd w:val="clear" w:color="auto" w:fill="auto"/>
            <w:noWrap/>
            <w:vAlign w:val="bottom"/>
          </w:tcPr>
          <w:p w14:paraId="0CF4CEE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143.8286</w:t>
            </w:r>
          </w:p>
        </w:tc>
        <w:tc>
          <w:tcPr>
            <w:tcW w:w="345" w:type="pct"/>
            <w:shd w:val="clear" w:color="auto" w:fill="auto"/>
            <w:noWrap/>
            <w:vAlign w:val="bottom"/>
          </w:tcPr>
          <w:p w14:paraId="26B3304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2294.6914</w:t>
            </w:r>
          </w:p>
        </w:tc>
        <w:tc>
          <w:tcPr>
            <w:tcW w:w="317" w:type="pct"/>
            <w:shd w:val="clear" w:color="auto" w:fill="auto"/>
            <w:noWrap/>
            <w:vAlign w:val="bottom"/>
          </w:tcPr>
          <w:p w14:paraId="434F763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34.64619</w:t>
            </w:r>
          </w:p>
        </w:tc>
        <w:tc>
          <w:tcPr>
            <w:tcW w:w="317" w:type="pct"/>
            <w:shd w:val="clear" w:color="auto" w:fill="auto"/>
            <w:noWrap/>
            <w:vAlign w:val="bottom"/>
          </w:tcPr>
          <w:p w14:paraId="5A763FA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2.0036</w:t>
            </w:r>
          </w:p>
        </w:tc>
        <w:tc>
          <w:tcPr>
            <w:tcW w:w="291" w:type="pct"/>
            <w:shd w:val="clear" w:color="auto" w:fill="auto"/>
            <w:noWrap/>
            <w:vAlign w:val="bottom"/>
          </w:tcPr>
          <w:p w14:paraId="0575655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3.60313</w:t>
            </w:r>
          </w:p>
        </w:tc>
      </w:tr>
      <w:tr w:rsidR="00CD2920" w:rsidRPr="00CD2920" w14:paraId="0682553E" w14:textId="77777777" w:rsidTr="00194081">
        <w:trPr>
          <w:trHeight w:val="260"/>
        </w:trPr>
        <w:tc>
          <w:tcPr>
            <w:tcW w:w="641" w:type="pct"/>
            <w:shd w:val="clear" w:color="auto" w:fill="auto"/>
            <w:noWrap/>
            <w:vAlign w:val="bottom"/>
          </w:tcPr>
          <w:p w14:paraId="2CF47BC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DIVE08_SPEC02GEO</w:t>
            </w:r>
          </w:p>
        </w:tc>
        <w:tc>
          <w:tcPr>
            <w:tcW w:w="716" w:type="pct"/>
            <w:shd w:val="clear" w:color="auto" w:fill="auto"/>
            <w:noWrap/>
            <w:vAlign w:val="bottom"/>
          </w:tcPr>
          <w:p w14:paraId="3A3D531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Basalt</w:t>
            </w:r>
          </w:p>
        </w:tc>
        <w:tc>
          <w:tcPr>
            <w:tcW w:w="357" w:type="pct"/>
            <w:shd w:val="clear" w:color="auto" w:fill="auto"/>
            <w:noWrap/>
            <w:vAlign w:val="bottom"/>
          </w:tcPr>
          <w:p w14:paraId="5DAA66D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6D38F24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NW Guam Seamount</w:t>
            </w:r>
          </w:p>
        </w:tc>
        <w:tc>
          <w:tcPr>
            <w:tcW w:w="357" w:type="pct"/>
            <w:shd w:val="clear" w:color="auto" w:fill="auto"/>
            <w:noWrap/>
            <w:vAlign w:val="bottom"/>
          </w:tcPr>
          <w:p w14:paraId="3CB30D9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20160429</w:t>
            </w:r>
          </w:p>
        </w:tc>
        <w:tc>
          <w:tcPr>
            <w:tcW w:w="347" w:type="pct"/>
            <w:shd w:val="clear" w:color="auto" w:fill="auto"/>
            <w:noWrap/>
            <w:vAlign w:val="bottom"/>
          </w:tcPr>
          <w:p w14:paraId="3C1C5F0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0:10:53</w:t>
            </w:r>
          </w:p>
        </w:tc>
        <w:tc>
          <w:tcPr>
            <w:tcW w:w="317" w:type="pct"/>
            <w:shd w:val="clear" w:color="auto" w:fill="auto"/>
            <w:noWrap/>
            <w:vAlign w:val="bottom"/>
          </w:tcPr>
          <w:p w14:paraId="2777345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14.02169</w:t>
            </w:r>
          </w:p>
        </w:tc>
        <w:tc>
          <w:tcPr>
            <w:tcW w:w="352" w:type="pct"/>
            <w:shd w:val="clear" w:color="auto" w:fill="auto"/>
            <w:noWrap/>
            <w:vAlign w:val="bottom"/>
          </w:tcPr>
          <w:p w14:paraId="2320A7E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144.6406</w:t>
            </w:r>
          </w:p>
        </w:tc>
        <w:tc>
          <w:tcPr>
            <w:tcW w:w="345" w:type="pct"/>
            <w:shd w:val="clear" w:color="auto" w:fill="auto"/>
            <w:noWrap/>
            <w:vAlign w:val="bottom"/>
          </w:tcPr>
          <w:p w14:paraId="36D72EA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1209.6871</w:t>
            </w:r>
          </w:p>
        </w:tc>
        <w:tc>
          <w:tcPr>
            <w:tcW w:w="317" w:type="pct"/>
            <w:shd w:val="clear" w:color="auto" w:fill="auto"/>
            <w:noWrap/>
            <w:vAlign w:val="bottom"/>
          </w:tcPr>
          <w:p w14:paraId="78248FC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34.57257</w:t>
            </w:r>
          </w:p>
        </w:tc>
        <w:tc>
          <w:tcPr>
            <w:tcW w:w="317" w:type="pct"/>
            <w:shd w:val="clear" w:color="auto" w:fill="auto"/>
            <w:noWrap/>
            <w:vAlign w:val="bottom"/>
          </w:tcPr>
          <w:p w14:paraId="2DADD05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3.75871</w:t>
            </w:r>
          </w:p>
        </w:tc>
        <w:tc>
          <w:tcPr>
            <w:tcW w:w="291" w:type="pct"/>
            <w:shd w:val="clear" w:color="auto" w:fill="auto"/>
            <w:noWrap/>
            <w:vAlign w:val="bottom"/>
          </w:tcPr>
          <w:p w14:paraId="001D7E4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2.64257</w:t>
            </w:r>
          </w:p>
        </w:tc>
      </w:tr>
      <w:tr w:rsidR="00CD2920" w:rsidRPr="00CD2920" w14:paraId="0473ED6F" w14:textId="77777777" w:rsidTr="00194081">
        <w:trPr>
          <w:trHeight w:val="260"/>
        </w:trPr>
        <w:tc>
          <w:tcPr>
            <w:tcW w:w="641" w:type="pct"/>
            <w:shd w:val="clear" w:color="auto" w:fill="auto"/>
            <w:noWrap/>
            <w:vAlign w:val="bottom"/>
          </w:tcPr>
          <w:p w14:paraId="510CF12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DIVE09_SPEC01GEO</w:t>
            </w:r>
          </w:p>
        </w:tc>
        <w:tc>
          <w:tcPr>
            <w:tcW w:w="716" w:type="pct"/>
            <w:shd w:val="clear" w:color="auto" w:fill="auto"/>
            <w:noWrap/>
            <w:vAlign w:val="bottom"/>
          </w:tcPr>
          <w:p w14:paraId="788B83B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Pillow extrusion</w:t>
            </w:r>
          </w:p>
        </w:tc>
        <w:tc>
          <w:tcPr>
            <w:tcW w:w="357" w:type="pct"/>
            <w:shd w:val="clear" w:color="auto" w:fill="auto"/>
            <w:noWrap/>
            <w:vAlign w:val="bottom"/>
          </w:tcPr>
          <w:p w14:paraId="1B4A1AA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04ECE0E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Young Lava Flows</w:t>
            </w:r>
          </w:p>
        </w:tc>
        <w:tc>
          <w:tcPr>
            <w:tcW w:w="357" w:type="pct"/>
            <w:shd w:val="clear" w:color="auto" w:fill="auto"/>
            <w:noWrap/>
            <w:vAlign w:val="bottom"/>
          </w:tcPr>
          <w:p w14:paraId="0E7D5AF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20160429</w:t>
            </w:r>
          </w:p>
        </w:tc>
        <w:tc>
          <w:tcPr>
            <w:tcW w:w="347" w:type="pct"/>
            <w:shd w:val="clear" w:color="auto" w:fill="auto"/>
            <w:noWrap/>
            <w:vAlign w:val="bottom"/>
          </w:tcPr>
          <w:p w14:paraId="7A173CB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23:17:05</w:t>
            </w:r>
          </w:p>
        </w:tc>
        <w:tc>
          <w:tcPr>
            <w:tcW w:w="317" w:type="pct"/>
            <w:shd w:val="clear" w:color="auto" w:fill="auto"/>
            <w:noWrap/>
            <w:vAlign w:val="bottom"/>
          </w:tcPr>
          <w:p w14:paraId="688074B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15.43742</w:t>
            </w:r>
          </w:p>
        </w:tc>
        <w:tc>
          <w:tcPr>
            <w:tcW w:w="352" w:type="pct"/>
            <w:shd w:val="clear" w:color="auto" w:fill="auto"/>
            <w:noWrap/>
            <w:vAlign w:val="bottom"/>
          </w:tcPr>
          <w:p w14:paraId="230B956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144.50557</w:t>
            </w:r>
          </w:p>
        </w:tc>
        <w:tc>
          <w:tcPr>
            <w:tcW w:w="345" w:type="pct"/>
            <w:shd w:val="clear" w:color="auto" w:fill="auto"/>
            <w:noWrap/>
            <w:vAlign w:val="bottom"/>
          </w:tcPr>
          <w:p w14:paraId="0E70993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4056.1005</w:t>
            </w:r>
          </w:p>
        </w:tc>
        <w:tc>
          <w:tcPr>
            <w:tcW w:w="317" w:type="pct"/>
            <w:shd w:val="clear" w:color="auto" w:fill="auto"/>
            <w:noWrap/>
            <w:vAlign w:val="bottom"/>
          </w:tcPr>
          <w:p w14:paraId="10B1CCC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34.6811</w:t>
            </w:r>
          </w:p>
        </w:tc>
        <w:tc>
          <w:tcPr>
            <w:tcW w:w="317" w:type="pct"/>
            <w:shd w:val="clear" w:color="auto" w:fill="auto"/>
            <w:noWrap/>
            <w:vAlign w:val="bottom"/>
          </w:tcPr>
          <w:p w14:paraId="100A08A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1.66375</w:t>
            </w:r>
          </w:p>
        </w:tc>
        <w:tc>
          <w:tcPr>
            <w:tcW w:w="291" w:type="pct"/>
            <w:shd w:val="clear" w:color="auto" w:fill="auto"/>
            <w:noWrap/>
            <w:vAlign w:val="bottom"/>
          </w:tcPr>
          <w:p w14:paraId="6BFA82A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4.16593</w:t>
            </w:r>
          </w:p>
        </w:tc>
      </w:tr>
      <w:tr w:rsidR="00CD2920" w:rsidRPr="00CD2920" w14:paraId="3979C9D6" w14:textId="77777777" w:rsidTr="00194081">
        <w:trPr>
          <w:trHeight w:val="260"/>
        </w:trPr>
        <w:tc>
          <w:tcPr>
            <w:tcW w:w="641" w:type="pct"/>
            <w:shd w:val="clear" w:color="auto" w:fill="auto"/>
            <w:noWrap/>
            <w:vAlign w:val="bottom"/>
          </w:tcPr>
          <w:p w14:paraId="6E6872F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DIVE09_SPEC02GEO</w:t>
            </w:r>
          </w:p>
        </w:tc>
        <w:tc>
          <w:tcPr>
            <w:tcW w:w="716" w:type="pct"/>
            <w:shd w:val="clear" w:color="auto" w:fill="auto"/>
            <w:noWrap/>
            <w:vAlign w:val="bottom"/>
          </w:tcPr>
          <w:p w14:paraId="381078E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Pillow basalt</w:t>
            </w:r>
          </w:p>
        </w:tc>
        <w:tc>
          <w:tcPr>
            <w:tcW w:w="357" w:type="pct"/>
            <w:shd w:val="clear" w:color="auto" w:fill="auto"/>
            <w:noWrap/>
            <w:vAlign w:val="bottom"/>
          </w:tcPr>
          <w:p w14:paraId="6AFB0ED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3C75D8B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Young Lava Flows</w:t>
            </w:r>
          </w:p>
        </w:tc>
        <w:tc>
          <w:tcPr>
            <w:tcW w:w="357" w:type="pct"/>
            <w:shd w:val="clear" w:color="auto" w:fill="auto"/>
            <w:noWrap/>
            <w:vAlign w:val="bottom"/>
          </w:tcPr>
          <w:p w14:paraId="10072FA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20160430</w:t>
            </w:r>
          </w:p>
        </w:tc>
        <w:tc>
          <w:tcPr>
            <w:tcW w:w="347" w:type="pct"/>
            <w:shd w:val="clear" w:color="auto" w:fill="auto"/>
            <w:noWrap/>
            <w:vAlign w:val="bottom"/>
          </w:tcPr>
          <w:p w14:paraId="7EBC17B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2:23:56</w:t>
            </w:r>
          </w:p>
        </w:tc>
        <w:tc>
          <w:tcPr>
            <w:tcW w:w="317" w:type="pct"/>
            <w:shd w:val="clear" w:color="auto" w:fill="auto"/>
            <w:noWrap/>
            <w:vAlign w:val="bottom"/>
          </w:tcPr>
          <w:p w14:paraId="10E5F57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15.43482</w:t>
            </w:r>
          </w:p>
        </w:tc>
        <w:tc>
          <w:tcPr>
            <w:tcW w:w="352" w:type="pct"/>
            <w:shd w:val="clear" w:color="auto" w:fill="auto"/>
            <w:noWrap/>
            <w:vAlign w:val="bottom"/>
          </w:tcPr>
          <w:p w14:paraId="6105813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144.50415</w:t>
            </w:r>
          </w:p>
        </w:tc>
        <w:tc>
          <w:tcPr>
            <w:tcW w:w="345" w:type="pct"/>
            <w:shd w:val="clear" w:color="auto" w:fill="auto"/>
            <w:noWrap/>
            <w:vAlign w:val="bottom"/>
          </w:tcPr>
          <w:p w14:paraId="2B3ABEF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3964.6304</w:t>
            </w:r>
          </w:p>
        </w:tc>
        <w:tc>
          <w:tcPr>
            <w:tcW w:w="317" w:type="pct"/>
            <w:shd w:val="clear" w:color="auto" w:fill="auto"/>
            <w:noWrap/>
            <w:vAlign w:val="bottom"/>
          </w:tcPr>
          <w:p w14:paraId="07BC2AF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34.68444</w:t>
            </w:r>
          </w:p>
        </w:tc>
        <w:tc>
          <w:tcPr>
            <w:tcW w:w="317" w:type="pct"/>
            <w:shd w:val="clear" w:color="auto" w:fill="auto"/>
            <w:noWrap/>
            <w:vAlign w:val="bottom"/>
          </w:tcPr>
          <w:p w14:paraId="58C8685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1.65325</w:t>
            </w:r>
          </w:p>
        </w:tc>
        <w:tc>
          <w:tcPr>
            <w:tcW w:w="291" w:type="pct"/>
            <w:shd w:val="clear" w:color="auto" w:fill="auto"/>
            <w:noWrap/>
            <w:vAlign w:val="bottom"/>
          </w:tcPr>
          <w:p w14:paraId="1B58D1E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4.20654</w:t>
            </w:r>
          </w:p>
        </w:tc>
      </w:tr>
      <w:tr w:rsidR="00CD2920" w:rsidRPr="00CD2920" w14:paraId="3E962E78" w14:textId="77777777" w:rsidTr="00194081">
        <w:trPr>
          <w:trHeight w:val="260"/>
        </w:trPr>
        <w:tc>
          <w:tcPr>
            <w:tcW w:w="641" w:type="pct"/>
            <w:shd w:val="clear" w:color="auto" w:fill="auto"/>
            <w:noWrap/>
            <w:vAlign w:val="bottom"/>
          </w:tcPr>
          <w:p w14:paraId="1040E9B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DIVE09_SPEC03GEO</w:t>
            </w:r>
          </w:p>
        </w:tc>
        <w:tc>
          <w:tcPr>
            <w:tcW w:w="716" w:type="pct"/>
            <w:shd w:val="clear" w:color="auto" w:fill="auto"/>
            <w:noWrap/>
            <w:vAlign w:val="bottom"/>
          </w:tcPr>
          <w:p w14:paraId="2551E1B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Pillow extrusion</w:t>
            </w:r>
          </w:p>
        </w:tc>
        <w:tc>
          <w:tcPr>
            <w:tcW w:w="357" w:type="pct"/>
            <w:shd w:val="clear" w:color="auto" w:fill="auto"/>
            <w:noWrap/>
            <w:vAlign w:val="bottom"/>
          </w:tcPr>
          <w:p w14:paraId="514C64E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7AC883D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Young Lava Flows</w:t>
            </w:r>
          </w:p>
        </w:tc>
        <w:tc>
          <w:tcPr>
            <w:tcW w:w="357" w:type="pct"/>
            <w:shd w:val="clear" w:color="auto" w:fill="auto"/>
            <w:noWrap/>
            <w:vAlign w:val="bottom"/>
          </w:tcPr>
          <w:p w14:paraId="7977456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20160430</w:t>
            </w:r>
          </w:p>
        </w:tc>
        <w:tc>
          <w:tcPr>
            <w:tcW w:w="347" w:type="pct"/>
            <w:shd w:val="clear" w:color="auto" w:fill="auto"/>
            <w:noWrap/>
            <w:vAlign w:val="bottom"/>
          </w:tcPr>
          <w:p w14:paraId="6FAE0FA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3:50:31</w:t>
            </w:r>
          </w:p>
        </w:tc>
        <w:tc>
          <w:tcPr>
            <w:tcW w:w="317" w:type="pct"/>
            <w:shd w:val="clear" w:color="auto" w:fill="auto"/>
            <w:noWrap/>
            <w:vAlign w:val="bottom"/>
          </w:tcPr>
          <w:p w14:paraId="039A688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15.43274</w:t>
            </w:r>
          </w:p>
        </w:tc>
        <w:tc>
          <w:tcPr>
            <w:tcW w:w="352" w:type="pct"/>
            <w:shd w:val="clear" w:color="auto" w:fill="auto"/>
            <w:noWrap/>
            <w:vAlign w:val="bottom"/>
          </w:tcPr>
          <w:p w14:paraId="55A9098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144.50495</w:t>
            </w:r>
          </w:p>
        </w:tc>
        <w:tc>
          <w:tcPr>
            <w:tcW w:w="345" w:type="pct"/>
            <w:shd w:val="clear" w:color="auto" w:fill="auto"/>
            <w:noWrap/>
            <w:vAlign w:val="bottom"/>
          </w:tcPr>
          <w:p w14:paraId="50DFCEB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4062.4588</w:t>
            </w:r>
          </w:p>
        </w:tc>
        <w:tc>
          <w:tcPr>
            <w:tcW w:w="317" w:type="pct"/>
            <w:shd w:val="clear" w:color="auto" w:fill="auto"/>
            <w:noWrap/>
            <w:vAlign w:val="bottom"/>
          </w:tcPr>
          <w:p w14:paraId="35095B2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34.68204</w:t>
            </w:r>
          </w:p>
        </w:tc>
        <w:tc>
          <w:tcPr>
            <w:tcW w:w="317" w:type="pct"/>
            <w:shd w:val="clear" w:color="auto" w:fill="auto"/>
            <w:noWrap/>
            <w:vAlign w:val="bottom"/>
          </w:tcPr>
          <w:p w14:paraId="42FAD4D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1.65194</w:t>
            </w:r>
          </w:p>
        </w:tc>
        <w:tc>
          <w:tcPr>
            <w:tcW w:w="291" w:type="pct"/>
            <w:shd w:val="clear" w:color="auto" w:fill="auto"/>
            <w:noWrap/>
            <w:vAlign w:val="bottom"/>
          </w:tcPr>
          <w:p w14:paraId="2BC4F92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4.22031</w:t>
            </w:r>
          </w:p>
        </w:tc>
      </w:tr>
      <w:tr w:rsidR="00CD2920" w:rsidRPr="00CD2920" w14:paraId="4189C173" w14:textId="77777777" w:rsidTr="00194081">
        <w:trPr>
          <w:trHeight w:val="260"/>
        </w:trPr>
        <w:tc>
          <w:tcPr>
            <w:tcW w:w="641" w:type="pct"/>
            <w:shd w:val="clear" w:color="auto" w:fill="auto"/>
            <w:noWrap/>
            <w:vAlign w:val="bottom"/>
          </w:tcPr>
          <w:p w14:paraId="2281966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DIVE10_SPEC01GEO</w:t>
            </w:r>
          </w:p>
        </w:tc>
        <w:tc>
          <w:tcPr>
            <w:tcW w:w="716" w:type="pct"/>
            <w:shd w:val="clear" w:color="auto" w:fill="auto"/>
            <w:noWrap/>
            <w:vAlign w:val="bottom"/>
          </w:tcPr>
          <w:p w14:paraId="6072A01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Pillow extrusion</w:t>
            </w:r>
          </w:p>
        </w:tc>
        <w:tc>
          <w:tcPr>
            <w:tcW w:w="357" w:type="pct"/>
            <w:shd w:val="clear" w:color="auto" w:fill="auto"/>
            <w:noWrap/>
            <w:vAlign w:val="bottom"/>
          </w:tcPr>
          <w:p w14:paraId="28755E1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39A66A5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New Hydrothermal Vent Field 1</w:t>
            </w:r>
          </w:p>
        </w:tc>
        <w:tc>
          <w:tcPr>
            <w:tcW w:w="357" w:type="pct"/>
            <w:shd w:val="clear" w:color="auto" w:fill="auto"/>
            <w:noWrap/>
            <w:vAlign w:val="bottom"/>
          </w:tcPr>
          <w:p w14:paraId="404BA13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20160501</w:t>
            </w:r>
          </w:p>
        </w:tc>
        <w:tc>
          <w:tcPr>
            <w:tcW w:w="347" w:type="pct"/>
            <w:shd w:val="clear" w:color="auto" w:fill="auto"/>
            <w:noWrap/>
            <w:vAlign w:val="bottom"/>
          </w:tcPr>
          <w:p w14:paraId="3073B71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3:34:12</w:t>
            </w:r>
          </w:p>
        </w:tc>
        <w:tc>
          <w:tcPr>
            <w:tcW w:w="317" w:type="pct"/>
            <w:shd w:val="clear" w:color="auto" w:fill="auto"/>
            <w:noWrap/>
            <w:vAlign w:val="bottom"/>
          </w:tcPr>
          <w:p w14:paraId="62446CA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15.4932</w:t>
            </w:r>
          </w:p>
        </w:tc>
        <w:tc>
          <w:tcPr>
            <w:tcW w:w="352" w:type="pct"/>
            <w:shd w:val="clear" w:color="auto" w:fill="auto"/>
            <w:noWrap/>
            <w:vAlign w:val="bottom"/>
          </w:tcPr>
          <w:p w14:paraId="76087D4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144.50809</w:t>
            </w:r>
          </w:p>
        </w:tc>
        <w:tc>
          <w:tcPr>
            <w:tcW w:w="345" w:type="pct"/>
            <w:shd w:val="clear" w:color="auto" w:fill="auto"/>
            <w:noWrap/>
            <w:vAlign w:val="bottom"/>
          </w:tcPr>
          <w:p w14:paraId="3EBB2BB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3820.6279</w:t>
            </w:r>
          </w:p>
        </w:tc>
        <w:tc>
          <w:tcPr>
            <w:tcW w:w="317" w:type="pct"/>
            <w:shd w:val="clear" w:color="auto" w:fill="auto"/>
            <w:noWrap/>
            <w:vAlign w:val="bottom"/>
          </w:tcPr>
          <w:p w14:paraId="2D88EF5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34.67749</w:t>
            </w:r>
          </w:p>
        </w:tc>
        <w:tc>
          <w:tcPr>
            <w:tcW w:w="317" w:type="pct"/>
            <w:shd w:val="clear" w:color="auto" w:fill="auto"/>
            <w:noWrap/>
            <w:vAlign w:val="bottom"/>
          </w:tcPr>
          <w:p w14:paraId="79537B2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1.62814</w:t>
            </w:r>
          </w:p>
        </w:tc>
        <w:tc>
          <w:tcPr>
            <w:tcW w:w="291" w:type="pct"/>
            <w:shd w:val="clear" w:color="auto" w:fill="auto"/>
            <w:noWrap/>
            <w:vAlign w:val="bottom"/>
          </w:tcPr>
          <w:p w14:paraId="12A7919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4.24515</w:t>
            </w:r>
          </w:p>
        </w:tc>
      </w:tr>
      <w:tr w:rsidR="00CD2920" w:rsidRPr="00CD2920" w14:paraId="4539C326" w14:textId="77777777" w:rsidTr="00194081">
        <w:trPr>
          <w:trHeight w:val="260"/>
        </w:trPr>
        <w:tc>
          <w:tcPr>
            <w:tcW w:w="641" w:type="pct"/>
            <w:shd w:val="clear" w:color="auto" w:fill="auto"/>
            <w:noWrap/>
            <w:vAlign w:val="bottom"/>
          </w:tcPr>
          <w:p w14:paraId="5CCF1FF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DIVE10_SPEC02GEO</w:t>
            </w:r>
          </w:p>
        </w:tc>
        <w:tc>
          <w:tcPr>
            <w:tcW w:w="716" w:type="pct"/>
            <w:shd w:val="clear" w:color="auto" w:fill="auto"/>
            <w:noWrap/>
            <w:vAlign w:val="bottom"/>
          </w:tcPr>
          <w:p w14:paraId="1109E94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Pillow extrusion</w:t>
            </w:r>
          </w:p>
        </w:tc>
        <w:tc>
          <w:tcPr>
            <w:tcW w:w="357" w:type="pct"/>
            <w:shd w:val="clear" w:color="auto" w:fill="auto"/>
            <w:noWrap/>
            <w:vAlign w:val="bottom"/>
          </w:tcPr>
          <w:p w14:paraId="4446F22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70C4A63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New Hydrothermal Vent Field 1</w:t>
            </w:r>
          </w:p>
        </w:tc>
        <w:tc>
          <w:tcPr>
            <w:tcW w:w="357" w:type="pct"/>
            <w:shd w:val="clear" w:color="auto" w:fill="auto"/>
            <w:noWrap/>
            <w:vAlign w:val="bottom"/>
          </w:tcPr>
          <w:p w14:paraId="4328B8C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20160501</w:t>
            </w:r>
          </w:p>
        </w:tc>
        <w:tc>
          <w:tcPr>
            <w:tcW w:w="347" w:type="pct"/>
            <w:shd w:val="clear" w:color="auto" w:fill="auto"/>
            <w:noWrap/>
            <w:vAlign w:val="bottom"/>
          </w:tcPr>
          <w:p w14:paraId="0C46C5B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3:49:57</w:t>
            </w:r>
          </w:p>
        </w:tc>
        <w:tc>
          <w:tcPr>
            <w:tcW w:w="317" w:type="pct"/>
            <w:shd w:val="clear" w:color="auto" w:fill="auto"/>
            <w:noWrap/>
            <w:vAlign w:val="bottom"/>
          </w:tcPr>
          <w:p w14:paraId="121C32F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15.4929</w:t>
            </w:r>
          </w:p>
        </w:tc>
        <w:tc>
          <w:tcPr>
            <w:tcW w:w="352" w:type="pct"/>
            <w:shd w:val="clear" w:color="auto" w:fill="auto"/>
            <w:noWrap/>
            <w:vAlign w:val="bottom"/>
          </w:tcPr>
          <w:p w14:paraId="5EDBB84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144.50773</w:t>
            </w:r>
          </w:p>
        </w:tc>
        <w:tc>
          <w:tcPr>
            <w:tcW w:w="345" w:type="pct"/>
            <w:shd w:val="clear" w:color="auto" w:fill="auto"/>
            <w:noWrap/>
            <w:vAlign w:val="bottom"/>
          </w:tcPr>
          <w:p w14:paraId="2E3A068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3807.9553</w:t>
            </w:r>
          </w:p>
        </w:tc>
        <w:tc>
          <w:tcPr>
            <w:tcW w:w="317" w:type="pct"/>
            <w:shd w:val="clear" w:color="auto" w:fill="auto"/>
            <w:noWrap/>
            <w:vAlign w:val="bottom"/>
          </w:tcPr>
          <w:p w14:paraId="0319A83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34.68317</w:t>
            </w:r>
          </w:p>
        </w:tc>
        <w:tc>
          <w:tcPr>
            <w:tcW w:w="317" w:type="pct"/>
            <w:shd w:val="clear" w:color="auto" w:fill="auto"/>
            <w:noWrap/>
            <w:vAlign w:val="bottom"/>
          </w:tcPr>
          <w:p w14:paraId="0A55FAE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1.62968</w:t>
            </w:r>
          </w:p>
        </w:tc>
        <w:tc>
          <w:tcPr>
            <w:tcW w:w="291" w:type="pct"/>
            <w:shd w:val="clear" w:color="auto" w:fill="auto"/>
            <w:noWrap/>
            <w:vAlign w:val="bottom"/>
          </w:tcPr>
          <w:p w14:paraId="1F88268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4.13199</w:t>
            </w:r>
          </w:p>
        </w:tc>
      </w:tr>
      <w:tr w:rsidR="00CD2920" w:rsidRPr="00CD2920" w14:paraId="747C53E5" w14:textId="77777777" w:rsidTr="00194081">
        <w:trPr>
          <w:trHeight w:val="260"/>
        </w:trPr>
        <w:tc>
          <w:tcPr>
            <w:tcW w:w="641" w:type="pct"/>
            <w:shd w:val="clear" w:color="auto" w:fill="auto"/>
            <w:noWrap/>
            <w:vAlign w:val="bottom"/>
          </w:tcPr>
          <w:p w14:paraId="54005E6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DIVE11_SPEC01GEO</w:t>
            </w:r>
          </w:p>
        </w:tc>
        <w:tc>
          <w:tcPr>
            <w:tcW w:w="716" w:type="pct"/>
            <w:shd w:val="clear" w:color="auto" w:fill="auto"/>
            <w:noWrap/>
            <w:vAlign w:val="bottom"/>
          </w:tcPr>
          <w:p w14:paraId="2D32BCF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Hydrothermal vent </w:t>
            </w:r>
            <w:proofErr w:type="spellStart"/>
            <w:r w:rsidRPr="00CD2920">
              <w:rPr>
                <w:rFonts w:ascii="Times New Roman" w:hAnsi="Times New Roman"/>
                <w:color w:val="auto"/>
                <w:sz w:val="11"/>
                <w:szCs w:val="20"/>
              </w:rPr>
              <w:t>sulphide</w:t>
            </w:r>
            <w:proofErr w:type="spellEnd"/>
          </w:p>
        </w:tc>
        <w:tc>
          <w:tcPr>
            <w:tcW w:w="357" w:type="pct"/>
            <w:shd w:val="clear" w:color="auto" w:fill="auto"/>
            <w:noWrap/>
            <w:vAlign w:val="bottom"/>
          </w:tcPr>
          <w:p w14:paraId="0E87E28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0E0A925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New Hydrothermal Vent Field 2</w:t>
            </w:r>
          </w:p>
        </w:tc>
        <w:tc>
          <w:tcPr>
            <w:tcW w:w="357" w:type="pct"/>
            <w:shd w:val="clear" w:color="auto" w:fill="auto"/>
            <w:noWrap/>
            <w:vAlign w:val="bottom"/>
          </w:tcPr>
          <w:p w14:paraId="469BDA2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20160502</w:t>
            </w:r>
          </w:p>
        </w:tc>
        <w:tc>
          <w:tcPr>
            <w:tcW w:w="347" w:type="pct"/>
            <w:shd w:val="clear" w:color="auto" w:fill="auto"/>
            <w:noWrap/>
            <w:vAlign w:val="bottom"/>
          </w:tcPr>
          <w:p w14:paraId="640D1B3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3:20:43</w:t>
            </w:r>
          </w:p>
        </w:tc>
        <w:tc>
          <w:tcPr>
            <w:tcW w:w="317" w:type="pct"/>
            <w:shd w:val="clear" w:color="auto" w:fill="auto"/>
            <w:noWrap/>
            <w:vAlign w:val="bottom"/>
          </w:tcPr>
          <w:p w14:paraId="65DA7315"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16.96176</w:t>
            </w:r>
          </w:p>
        </w:tc>
        <w:tc>
          <w:tcPr>
            <w:tcW w:w="352" w:type="pct"/>
            <w:shd w:val="clear" w:color="auto" w:fill="auto"/>
            <w:noWrap/>
            <w:vAlign w:val="bottom"/>
          </w:tcPr>
          <w:p w14:paraId="087DE5D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144.86891</w:t>
            </w:r>
          </w:p>
        </w:tc>
        <w:tc>
          <w:tcPr>
            <w:tcW w:w="345" w:type="pct"/>
            <w:shd w:val="clear" w:color="auto" w:fill="auto"/>
            <w:noWrap/>
            <w:vAlign w:val="bottom"/>
          </w:tcPr>
          <w:p w14:paraId="60E82514"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3286.8611</w:t>
            </w:r>
          </w:p>
        </w:tc>
        <w:tc>
          <w:tcPr>
            <w:tcW w:w="317" w:type="pct"/>
            <w:shd w:val="clear" w:color="auto" w:fill="auto"/>
            <w:noWrap/>
            <w:vAlign w:val="bottom"/>
          </w:tcPr>
          <w:p w14:paraId="44E3494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34.66831</w:t>
            </w:r>
          </w:p>
        </w:tc>
        <w:tc>
          <w:tcPr>
            <w:tcW w:w="317" w:type="pct"/>
            <w:shd w:val="clear" w:color="auto" w:fill="auto"/>
            <w:noWrap/>
            <w:vAlign w:val="bottom"/>
          </w:tcPr>
          <w:p w14:paraId="5E7F20E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1.68013</w:t>
            </w:r>
          </w:p>
        </w:tc>
        <w:tc>
          <w:tcPr>
            <w:tcW w:w="291" w:type="pct"/>
            <w:shd w:val="clear" w:color="auto" w:fill="auto"/>
            <w:noWrap/>
            <w:vAlign w:val="bottom"/>
          </w:tcPr>
          <w:p w14:paraId="4E1E1E4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4.03858</w:t>
            </w:r>
          </w:p>
        </w:tc>
      </w:tr>
      <w:tr w:rsidR="00CD2920" w:rsidRPr="00CD2920" w14:paraId="30635E43" w14:textId="77777777" w:rsidTr="00194081">
        <w:trPr>
          <w:trHeight w:val="260"/>
        </w:trPr>
        <w:tc>
          <w:tcPr>
            <w:tcW w:w="641" w:type="pct"/>
            <w:shd w:val="clear" w:color="auto" w:fill="auto"/>
            <w:noWrap/>
            <w:vAlign w:val="bottom"/>
          </w:tcPr>
          <w:p w14:paraId="60AB6AA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DIVE13_SPEC01GEO</w:t>
            </w:r>
          </w:p>
        </w:tc>
        <w:tc>
          <w:tcPr>
            <w:tcW w:w="716" w:type="pct"/>
            <w:shd w:val="clear" w:color="auto" w:fill="auto"/>
            <w:noWrap/>
            <w:vAlign w:val="bottom"/>
          </w:tcPr>
          <w:p w14:paraId="2B288408"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Mn</w:t>
            </w:r>
            <w:proofErr w:type="spellEnd"/>
            <w:r w:rsidRPr="00CD2920">
              <w:rPr>
                <w:rFonts w:ascii="Times New Roman" w:hAnsi="Times New Roman"/>
                <w:color w:val="auto"/>
                <w:sz w:val="11"/>
                <w:szCs w:val="20"/>
              </w:rPr>
              <w:t>-encrusted rock</w:t>
            </w:r>
          </w:p>
        </w:tc>
        <w:tc>
          <w:tcPr>
            <w:tcW w:w="357" w:type="pct"/>
            <w:shd w:val="clear" w:color="auto" w:fill="auto"/>
            <w:noWrap/>
            <w:vAlign w:val="bottom"/>
          </w:tcPr>
          <w:p w14:paraId="4C5DF32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4B472877"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Kunanaf</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Hulo</w:t>
            </w:r>
            <w:proofErr w:type="spellEnd"/>
            <w:r w:rsidRPr="00CD2920">
              <w:rPr>
                <w:rFonts w:ascii="Times New Roman" w:hAnsi="Times New Roman"/>
                <w:color w:val="auto"/>
                <w:sz w:val="11"/>
                <w:szCs w:val="20"/>
              </w:rPr>
              <w:t xml:space="preserve"> Seamount</w:t>
            </w:r>
          </w:p>
        </w:tc>
        <w:tc>
          <w:tcPr>
            <w:tcW w:w="357" w:type="pct"/>
            <w:shd w:val="clear" w:color="auto" w:fill="auto"/>
            <w:noWrap/>
            <w:vAlign w:val="bottom"/>
          </w:tcPr>
          <w:p w14:paraId="03E847A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20160503</w:t>
            </w:r>
          </w:p>
        </w:tc>
        <w:tc>
          <w:tcPr>
            <w:tcW w:w="347" w:type="pct"/>
            <w:shd w:val="clear" w:color="auto" w:fill="auto"/>
            <w:noWrap/>
            <w:vAlign w:val="bottom"/>
          </w:tcPr>
          <w:p w14:paraId="0110C2A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23:14:07</w:t>
            </w:r>
          </w:p>
        </w:tc>
        <w:tc>
          <w:tcPr>
            <w:tcW w:w="317" w:type="pct"/>
            <w:shd w:val="clear" w:color="auto" w:fill="auto"/>
            <w:noWrap/>
            <w:vAlign w:val="bottom"/>
          </w:tcPr>
          <w:p w14:paraId="7B077DD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16.02721</w:t>
            </w:r>
          </w:p>
        </w:tc>
        <w:tc>
          <w:tcPr>
            <w:tcW w:w="352" w:type="pct"/>
            <w:shd w:val="clear" w:color="auto" w:fill="auto"/>
            <w:noWrap/>
            <w:vAlign w:val="bottom"/>
          </w:tcPr>
          <w:p w14:paraId="69739BC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147.11463</w:t>
            </w:r>
          </w:p>
        </w:tc>
        <w:tc>
          <w:tcPr>
            <w:tcW w:w="345" w:type="pct"/>
            <w:shd w:val="clear" w:color="auto" w:fill="auto"/>
            <w:noWrap/>
            <w:vAlign w:val="bottom"/>
          </w:tcPr>
          <w:p w14:paraId="132B7A8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3677.3178</w:t>
            </w:r>
          </w:p>
        </w:tc>
        <w:tc>
          <w:tcPr>
            <w:tcW w:w="317" w:type="pct"/>
            <w:shd w:val="clear" w:color="auto" w:fill="auto"/>
            <w:noWrap/>
            <w:vAlign w:val="bottom"/>
          </w:tcPr>
          <w:p w14:paraId="060976F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34.6852</w:t>
            </w:r>
          </w:p>
        </w:tc>
        <w:tc>
          <w:tcPr>
            <w:tcW w:w="317" w:type="pct"/>
            <w:shd w:val="clear" w:color="auto" w:fill="auto"/>
            <w:noWrap/>
            <w:vAlign w:val="bottom"/>
          </w:tcPr>
          <w:p w14:paraId="3425083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1.50377</w:t>
            </w:r>
          </w:p>
        </w:tc>
        <w:tc>
          <w:tcPr>
            <w:tcW w:w="291" w:type="pct"/>
            <w:shd w:val="clear" w:color="auto" w:fill="auto"/>
            <w:noWrap/>
            <w:vAlign w:val="bottom"/>
          </w:tcPr>
          <w:p w14:paraId="0BB8175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4.45974</w:t>
            </w:r>
          </w:p>
        </w:tc>
      </w:tr>
      <w:tr w:rsidR="00CD2920" w:rsidRPr="00CD2920" w14:paraId="2F20838A" w14:textId="77777777" w:rsidTr="00194081">
        <w:trPr>
          <w:trHeight w:val="260"/>
        </w:trPr>
        <w:tc>
          <w:tcPr>
            <w:tcW w:w="641" w:type="pct"/>
            <w:shd w:val="clear" w:color="auto" w:fill="auto"/>
            <w:noWrap/>
            <w:vAlign w:val="bottom"/>
          </w:tcPr>
          <w:p w14:paraId="6F23F00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DIVE14_SPEC01GEO</w:t>
            </w:r>
          </w:p>
        </w:tc>
        <w:tc>
          <w:tcPr>
            <w:tcW w:w="716" w:type="pct"/>
            <w:shd w:val="clear" w:color="auto" w:fill="auto"/>
            <w:noWrap/>
            <w:vAlign w:val="bottom"/>
          </w:tcPr>
          <w:p w14:paraId="50BC2584"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Mn</w:t>
            </w:r>
            <w:proofErr w:type="spellEnd"/>
            <w:r w:rsidRPr="00CD2920">
              <w:rPr>
                <w:rFonts w:ascii="Times New Roman" w:hAnsi="Times New Roman"/>
                <w:color w:val="auto"/>
                <w:sz w:val="11"/>
                <w:szCs w:val="20"/>
              </w:rPr>
              <w:t>-encrusted rock</w:t>
            </w:r>
          </w:p>
        </w:tc>
        <w:tc>
          <w:tcPr>
            <w:tcW w:w="357" w:type="pct"/>
            <w:shd w:val="clear" w:color="auto" w:fill="auto"/>
            <w:noWrap/>
            <w:vAlign w:val="bottom"/>
          </w:tcPr>
          <w:p w14:paraId="5CF8253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36B8E79B"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Pigafetta</w:t>
            </w:r>
            <w:proofErr w:type="spellEnd"/>
            <w:r w:rsidRPr="00CD2920">
              <w:rPr>
                <w:rFonts w:ascii="Times New Roman" w:hAnsi="Times New Roman"/>
                <w:color w:val="auto"/>
                <w:sz w:val="11"/>
                <w:szCs w:val="20"/>
              </w:rPr>
              <w:t xml:space="preserve"> </w:t>
            </w:r>
            <w:proofErr w:type="spellStart"/>
            <w:r w:rsidRPr="00CD2920">
              <w:rPr>
                <w:rFonts w:ascii="Times New Roman" w:hAnsi="Times New Roman"/>
                <w:color w:val="auto"/>
                <w:sz w:val="11"/>
                <w:szCs w:val="20"/>
              </w:rPr>
              <w:t>Guyot</w:t>
            </w:r>
            <w:proofErr w:type="spellEnd"/>
          </w:p>
        </w:tc>
        <w:tc>
          <w:tcPr>
            <w:tcW w:w="357" w:type="pct"/>
            <w:shd w:val="clear" w:color="auto" w:fill="auto"/>
            <w:noWrap/>
            <w:vAlign w:val="bottom"/>
          </w:tcPr>
          <w:p w14:paraId="6E99EE5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20160504</w:t>
            </w:r>
          </w:p>
        </w:tc>
        <w:tc>
          <w:tcPr>
            <w:tcW w:w="347" w:type="pct"/>
            <w:shd w:val="clear" w:color="auto" w:fill="auto"/>
            <w:noWrap/>
            <w:vAlign w:val="bottom"/>
          </w:tcPr>
          <w:p w14:paraId="225A437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22:05:29</w:t>
            </w:r>
          </w:p>
        </w:tc>
        <w:tc>
          <w:tcPr>
            <w:tcW w:w="317" w:type="pct"/>
            <w:shd w:val="clear" w:color="auto" w:fill="auto"/>
            <w:noWrap/>
            <w:vAlign w:val="bottom"/>
          </w:tcPr>
          <w:p w14:paraId="7BDA485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15.89633</w:t>
            </w:r>
          </w:p>
        </w:tc>
        <w:tc>
          <w:tcPr>
            <w:tcW w:w="352" w:type="pct"/>
            <w:shd w:val="clear" w:color="auto" w:fill="auto"/>
            <w:noWrap/>
            <w:vAlign w:val="bottom"/>
          </w:tcPr>
          <w:p w14:paraId="001679A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148.88668</w:t>
            </w:r>
          </w:p>
        </w:tc>
        <w:tc>
          <w:tcPr>
            <w:tcW w:w="345" w:type="pct"/>
            <w:shd w:val="clear" w:color="auto" w:fill="auto"/>
            <w:noWrap/>
            <w:vAlign w:val="bottom"/>
          </w:tcPr>
          <w:p w14:paraId="794647FF"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2004.6537</w:t>
            </w:r>
          </w:p>
        </w:tc>
        <w:tc>
          <w:tcPr>
            <w:tcW w:w="317" w:type="pct"/>
            <w:shd w:val="clear" w:color="auto" w:fill="auto"/>
            <w:noWrap/>
            <w:vAlign w:val="bottom"/>
          </w:tcPr>
          <w:p w14:paraId="1844E84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34.63172</w:t>
            </w:r>
          </w:p>
        </w:tc>
        <w:tc>
          <w:tcPr>
            <w:tcW w:w="317" w:type="pct"/>
            <w:shd w:val="clear" w:color="auto" w:fill="auto"/>
            <w:noWrap/>
            <w:vAlign w:val="bottom"/>
          </w:tcPr>
          <w:p w14:paraId="269040A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2.07082</w:t>
            </w:r>
          </w:p>
        </w:tc>
        <w:tc>
          <w:tcPr>
            <w:tcW w:w="291" w:type="pct"/>
            <w:shd w:val="clear" w:color="auto" w:fill="auto"/>
            <w:noWrap/>
            <w:vAlign w:val="bottom"/>
          </w:tcPr>
          <w:p w14:paraId="070D952D"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3.3612</w:t>
            </w:r>
          </w:p>
        </w:tc>
      </w:tr>
      <w:tr w:rsidR="00CD2920" w:rsidRPr="00CD2920" w14:paraId="0368B32E" w14:textId="77777777" w:rsidTr="00194081">
        <w:trPr>
          <w:trHeight w:val="260"/>
        </w:trPr>
        <w:tc>
          <w:tcPr>
            <w:tcW w:w="641" w:type="pct"/>
            <w:shd w:val="clear" w:color="auto" w:fill="auto"/>
            <w:noWrap/>
            <w:vAlign w:val="bottom"/>
          </w:tcPr>
          <w:p w14:paraId="0D6314B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DIVE15_SPEC01GEO</w:t>
            </w:r>
          </w:p>
        </w:tc>
        <w:tc>
          <w:tcPr>
            <w:tcW w:w="716" w:type="pct"/>
            <w:shd w:val="clear" w:color="auto" w:fill="auto"/>
            <w:noWrap/>
            <w:vAlign w:val="bottom"/>
          </w:tcPr>
          <w:p w14:paraId="2D1E39D9"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Mn</w:t>
            </w:r>
            <w:proofErr w:type="spellEnd"/>
            <w:r w:rsidRPr="00CD2920">
              <w:rPr>
                <w:rFonts w:ascii="Times New Roman" w:hAnsi="Times New Roman"/>
                <w:color w:val="auto"/>
                <w:sz w:val="11"/>
                <w:szCs w:val="20"/>
              </w:rPr>
              <w:t>-encrusted rock</w:t>
            </w:r>
          </w:p>
        </w:tc>
        <w:tc>
          <w:tcPr>
            <w:tcW w:w="357" w:type="pct"/>
            <w:shd w:val="clear" w:color="auto" w:fill="auto"/>
            <w:noWrap/>
            <w:vAlign w:val="bottom"/>
          </w:tcPr>
          <w:p w14:paraId="7B9E085B"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78B372AE"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 xml:space="preserve">Enrique </w:t>
            </w:r>
            <w:proofErr w:type="spellStart"/>
            <w:r w:rsidRPr="00CD2920">
              <w:rPr>
                <w:rFonts w:ascii="Times New Roman" w:hAnsi="Times New Roman"/>
                <w:color w:val="auto"/>
                <w:sz w:val="11"/>
                <w:szCs w:val="20"/>
              </w:rPr>
              <w:t>Guyot</w:t>
            </w:r>
            <w:proofErr w:type="spellEnd"/>
          </w:p>
        </w:tc>
        <w:tc>
          <w:tcPr>
            <w:tcW w:w="357" w:type="pct"/>
            <w:shd w:val="clear" w:color="auto" w:fill="auto"/>
            <w:noWrap/>
            <w:vAlign w:val="bottom"/>
          </w:tcPr>
          <w:p w14:paraId="17438582"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20160506</w:t>
            </w:r>
          </w:p>
        </w:tc>
        <w:tc>
          <w:tcPr>
            <w:tcW w:w="347" w:type="pct"/>
            <w:shd w:val="clear" w:color="auto" w:fill="auto"/>
            <w:noWrap/>
            <w:vAlign w:val="bottom"/>
          </w:tcPr>
          <w:p w14:paraId="14658F4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0:37:24</w:t>
            </w:r>
          </w:p>
        </w:tc>
        <w:tc>
          <w:tcPr>
            <w:tcW w:w="317" w:type="pct"/>
            <w:shd w:val="clear" w:color="auto" w:fill="auto"/>
            <w:noWrap/>
            <w:vAlign w:val="bottom"/>
          </w:tcPr>
          <w:p w14:paraId="1736D32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15.00455</w:t>
            </w:r>
          </w:p>
        </w:tc>
        <w:tc>
          <w:tcPr>
            <w:tcW w:w="352" w:type="pct"/>
            <w:shd w:val="clear" w:color="auto" w:fill="auto"/>
            <w:noWrap/>
            <w:vAlign w:val="bottom"/>
          </w:tcPr>
          <w:p w14:paraId="2D4FBE76"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148.51825</w:t>
            </w:r>
          </w:p>
        </w:tc>
        <w:tc>
          <w:tcPr>
            <w:tcW w:w="345" w:type="pct"/>
            <w:shd w:val="clear" w:color="auto" w:fill="auto"/>
            <w:noWrap/>
            <w:vAlign w:val="bottom"/>
          </w:tcPr>
          <w:p w14:paraId="674A844A"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2266.4091</w:t>
            </w:r>
          </w:p>
        </w:tc>
        <w:tc>
          <w:tcPr>
            <w:tcW w:w="317" w:type="pct"/>
            <w:shd w:val="clear" w:color="auto" w:fill="auto"/>
            <w:noWrap/>
            <w:vAlign w:val="bottom"/>
          </w:tcPr>
          <w:p w14:paraId="30C1F967"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34.6467</w:t>
            </w:r>
          </w:p>
        </w:tc>
        <w:tc>
          <w:tcPr>
            <w:tcW w:w="317" w:type="pct"/>
            <w:shd w:val="clear" w:color="auto" w:fill="auto"/>
            <w:noWrap/>
            <w:vAlign w:val="bottom"/>
          </w:tcPr>
          <w:p w14:paraId="1C89BB3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1.90932</w:t>
            </w:r>
          </w:p>
        </w:tc>
        <w:tc>
          <w:tcPr>
            <w:tcW w:w="291" w:type="pct"/>
            <w:shd w:val="clear" w:color="auto" w:fill="auto"/>
            <w:noWrap/>
            <w:vAlign w:val="bottom"/>
          </w:tcPr>
          <w:p w14:paraId="6ADEE0F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3.52711</w:t>
            </w:r>
          </w:p>
        </w:tc>
      </w:tr>
      <w:tr w:rsidR="00CD2920" w:rsidRPr="00CD2920" w14:paraId="5031347F" w14:textId="77777777" w:rsidTr="00194081">
        <w:trPr>
          <w:trHeight w:val="260"/>
        </w:trPr>
        <w:tc>
          <w:tcPr>
            <w:tcW w:w="641" w:type="pct"/>
            <w:shd w:val="clear" w:color="auto" w:fill="auto"/>
            <w:noWrap/>
            <w:vAlign w:val="bottom"/>
          </w:tcPr>
          <w:p w14:paraId="62AEAA9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DIVE17_SPEC02GEO</w:t>
            </w:r>
          </w:p>
        </w:tc>
        <w:tc>
          <w:tcPr>
            <w:tcW w:w="716" w:type="pct"/>
            <w:shd w:val="clear" w:color="auto" w:fill="auto"/>
            <w:noWrap/>
            <w:vAlign w:val="bottom"/>
          </w:tcPr>
          <w:p w14:paraId="61D2B273"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Carbonate</w:t>
            </w:r>
          </w:p>
        </w:tc>
        <w:tc>
          <w:tcPr>
            <w:tcW w:w="357" w:type="pct"/>
            <w:shd w:val="clear" w:color="auto" w:fill="auto"/>
            <w:noWrap/>
            <w:vAlign w:val="bottom"/>
          </w:tcPr>
          <w:p w14:paraId="6B14D8F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Dry</w:t>
            </w:r>
          </w:p>
        </w:tc>
        <w:tc>
          <w:tcPr>
            <w:tcW w:w="643" w:type="pct"/>
            <w:shd w:val="clear" w:color="auto" w:fill="auto"/>
            <w:noWrap/>
            <w:vAlign w:val="bottom"/>
          </w:tcPr>
          <w:p w14:paraId="19D3765C" w14:textId="77777777" w:rsidR="00CD2920" w:rsidRPr="00CD2920" w:rsidRDefault="00CD2920" w:rsidP="00CD2920">
            <w:pPr>
              <w:rPr>
                <w:rFonts w:ascii="Times New Roman" w:hAnsi="Times New Roman"/>
                <w:color w:val="auto"/>
                <w:sz w:val="11"/>
                <w:szCs w:val="20"/>
              </w:rPr>
            </w:pPr>
            <w:proofErr w:type="spellStart"/>
            <w:r w:rsidRPr="00CD2920">
              <w:rPr>
                <w:rFonts w:ascii="Times New Roman" w:hAnsi="Times New Roman"/>
                <w:color w:val="auto"/>
                <w:sz w:val="11"/>
                <w:szCs w:val="20"/>
              </w:rPr>
              <w:t>Farallon</w:t>
            </w:r>
            <w:proofErr w:type="spellEnd"/>
            <w:r w:rsidRPr="00CD2920">
              <w:rPr>
                <w:rFonts w:ascii="Times New Roman" w:hAnsi="Times New Roman"/>
                <w:color w:val="auto"/>
                <w:sz w:val="11"/>
                <w:szCs w:val="20"/>
              </w:rPr>
              <w:t xml:space="preserve"> de </w:t>
            </w:r>
            <w:proofErr w:type="spellStart"/>
            <w:r w:rsidRPr="00CD2920">
              <w:rPr>
                <w:rFonts w:ascii="Times New Roman" w:hAnsi="Times New Roman"/>
                <w:color w:val="auto"/>
                <w:sz w:val="11"/>
                <w:szCs w:val="20"/>
              </w:rPr>
              <w:t>Medinilla</w:t>
            </w:r>
            <w:proofErr w:type="spellEnd"/>
          </w:p>
        </w:tc>
        <w:tc>
          <w:tcPr>
            <w:tcW w:w="357" w:type="pct"/>
            <w:shd w:val="clear" w:color="auto" w:fill="auto"/>
            <w:noWrap/>
            <w:vAlign w:val="bottom"/>
          </w:tcPr>
          <w:p w14:paraId="607074F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20160508</w:t>
            </w:r>
          </w:p>
        </w:tc>
        <w:tc>
          <w:tcPr>
            <w:tcW w:w="347" w:type="pct"/>
            <w:shd w:val="clear" w:color="auto" w:fill="auto"/>
            <w:noWrap/>
            <w:vAlign w:val="bottom"/>
          </w:tcPr>
          <w:p w14:paraId="55444E3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3:25:13</w:t>
            </w:r>
          </w:p>
        </w:tc>
        <w:tc>
          <w:tcPr>
            <w:tcW w:w="317" w:type="pct"/>
            <w:shd w:val="clear" w:color="auto" w:fill="auto"/>
            <w:noWrap/>
            <w:vAlign w:val="bottom"/>
          </w:tcPr>
          <w:p w14:paraId="3879AB69"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16.13222</w:t>
            </w:r>
          </w:p>
        </w:tc>
        <w:tc>
          <w:tcPr>
            <w:tcW w:w="352" w:type="pct"/>
            <w:shd w:val="clear" w:color="auto" w:fill="auto"/>
            <w:noWrap/>
            <w:vAlign w:val="bottom"/>
          </w:tcPr>
          <w:p w14:paraId="2EB1B8A8"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146.07819</w:t>
            </w:r>
          </w:p>
        </w:tc>
        <w:tc>
          <w:tcPr>
            <w:tcW w:w="345" w:type="pct"/>
            <w:shd w:val="clear" w:color="auto" w:fill="auto"/>
            <w:noWrap/>
            <w:vAlign w:val="bottom"/>
          </w:tcPr>
          <w:p w14:paraId="7305D2E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258.3868</w:t>
            </w:r>
          </w:p>
        </w:tc>
        <w:tc>
          <w:tcPr>
            <w:tcW w:w="317" w:type="pct"/>
            <w:shd w:val="clear" w:color="auto" w:fill="auto"/>
            <w:noWrap/>
            <w:vAlign w:val="bottom"/>
          </w:tcPr>
          <w:p w14:paraId="4177F760"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34.86913</w:t>
            </w:r>
          </w:p>
        </w:tc>
        <w:tc>
          <w:tcPr>
            <w:tcW w:w="317" w:type="pct"/>
            <w:shd w:val="clear" w:color="auto" w:fill="auto"/>
            <w:noWrap/>
            <w:vAlign w:val="bottom"/>
          </w:tcPr>
          <w:p w14:paraId="3259FE9C"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18.25271</w:t>
            </w:r>
          </w:p>
        </w:tc>
        <w:tc>
          <w:tcPr>
            <w:tcW w:w="291" w:type="pct"/>
            <w:shd w:val="clear" w:color="auto" w:fill="auto"/>
            <w:noWrap/>
            <w:vAlign w:val="bottom"/>
          </w:tcPr>
          <w:p w14:paraId="41896D41" w14:textId="77777777" w:rsidR="00CD2920" w:rsidRPr="00CD2920" w:rsidRDefault="00CD2920" w:rsidP="00CD2920">
            <w:pPr>
              <w:rPr>
                <w:rFonts w:ascii="Times New Roman" w:hAnsi="Times New Roman"/>
                <w:color w:val="auto"/>
                <w:sz w:val="11"/>
                <w:szCs w:val="20"/>
              </w:rPr>
            </w:pPr>
            <w:r w:rsidRPr="00CD2920">
              <w:rPr>
                <w:rFonts w:ascii="Times New Roman" w:hAnsi="Times New Roman"/>
                <w:color w:val="auto"/>
                <w:sz w:val="11"/>
                <w:szCs w:val="20"/>
              </w:rPr>
              <w:t>5.81503</w:t>
            </w:r>
          </w:p>
        </w:tc>
      </w:tr>
    </w:tbl>
    <w:p w14:paraId="0AB7DCD5" w14:textId="77777777" w:rsidR="00D64C7B" w:rsidRPr="004430EE" w:rsidRDefault="00D64C7B" w:rsidP="003A58B4">
      <w:pPr>
        <w:rPr>
          <w:rFonts w:ascii="Times New Roman" w:hAnsi="Times New Roman" w:cs="Times New Roman"/>
          <w:color w:val="auto"/>
          <w:sz w:val="24"/>
          <w:szCs w:val="24"/>
        </w:rPr>
      </w:pPr>
    </w:p>
    <w:p w14:paraId="4A9F920C" w14:textId="77777777" w:rsidR="00D64C7B" w:rsidRPr="005E19C4" w:rsidRDefault="00037C2B" w:rsidP="00D64C7B">
      <w:pPr>
        <w:rPr>
          <w:rFonts w:ascii="Times New Roman" w:hAnsi="Times New Roman" w:cs="Times New Roman"/>
          <w:color w:val="FF0000"/>
          <w:sz w:val="20"/>
          <w:szCs w:val="20"/>
        </w:rPr>
      </w:pPr>
      <w:r>
        <w:rPr>
          <w:rFonts w:ascii="Times New Roman" w:hAnsi="Times New Roman" w:cs="Times New Roman"/>
          <w:b/>
          <w:i/>
          <w:noProof/>
          <w:color w:val="FF0000"/>
          <w:sz w:val="20"/>
          <w:szCs w:val="20"/>
        </w:rPr>
        <w:lastRenderedPageBreak/>
        <w:drawing>
          <wp:inline distT="0" distB="0" distL="0" distR="0" wp14:anchorId="24F83C3E" wp14:editId="622BE891">
            <wp:extent cx="5926455" cy="6578600"/>
            <wp:effectExtent l="25400" t="0" r="0" b="0"/>
            <wp:docPr id="1" name="Picture 1" descr=":EX1605L1 samples: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1605L1 samples:geology.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26455" cy="6578600"/>
                    </a:xfrm>
                    <a:prstGeom prst="rect">
                      <a:avLst/>
                    </a:prstGeom>
                    <a:noFill/>
                    <a:ln w="9525">
                      <a:noFill/>
                      <a:miter lim="800000"/>
                      <a:headEnd/>
                      <a:tailEnd/>
                    </a:ln>
                  </pic:spPr>
                </pic:pic>
              </a:graphicData>
            </a:graphic>
          </wp:inline>
        </w:drawing>
      </w:r>
      <w:proofErr w:type="gramStart"/>
      <w:r w:rsidR="00D64C7B" w:rsidRPr="009C05EF">
        <w:rPr>
          <w:rFonts w:ascii="Times New Roman" w:hAnsi="Times New Roman" w:cs="Times New Roman"/>
          <w:b/>
          <w:i/>
          <w:color w:val="auto"/>
          <w:sz w:val="20"/>
          <w:szCs w:val="20"/>
        </w:rPr>
        <w:t xml:space="preserve">Figure </w:t>
      </w:r>
      <w:r w:rsidR="00F648D4" w:rsidRPr="009C05EF">
        <w:rPr>
          <w:rFonts w:ascii="Times New Roman" w:hAnsi="Times New Roman" w:cs="Times New Roman"/>
          <w:b/>
          <w:i/>
          <w:color w:val="auto"/>
          <w:sz w:val="20"/>
          <w:szCs w:val="20"/>
        </w:rPr>
        <w:t>4</w:t>
      </w:r>
      <w:r w:rsidR="00D64C7B" w:rsidRPr="009C05EF">
        <w:rPr>
          <w:rFonts w:ascii="Times New Roman" w:hAnsi="Times New Roman" w:cs="Times New Roman"/>
          <w:b/>
          <w:i/>
          <w:color w:val="auto"/>
          <w:sz w:val="20"/>
          <w:szCs w:val="20"/>
        </w:rPr>
        <w:t>.</w:t>
      </w:r>
      <w:proofErr w:type="gramEnd"/>
      <w:r w:rsidR="00D64C7B" w:rsidRPr="009C05EF">
        <w:rPr>
          <w:rFonts w:ascii="Times New Roman" w:hAnsi="Times New Roman" w:cs="Times New Roman"/>
          <w:i/>
          <w:color w:val="auto"/>
          <w:sz w:val="20"/>
          <w:szCs w:val="20"/>
        </w:rPr>
        <w:t xml:space="preserve"> Laboratory photographs of the </w:t>
      </w:r>
      <w:r w:rsidR="009B35BD" w:rsidRPr="009C05EF">
        <w:rPr>
          <w:rFonts w:ascii="Times New Roman" w:hAnsi="Times New Roman" w:cs="Times New Roman"/>
          <w:i/>
          <w:color w:val="auto"/>
          <w:sz w:val="20"/>
          <w:szCs w:val="20"/>
        </w:rPr>
        <w:t>27</w:t>
      </w:r>
      <w:r w:rsidR="00D64C7B" w:rsidRPr="009C05EF">
        <w:rPr>
          <w:rFonts w:ascii="Times New Roman" w:hAnsi="Times New Roman" w:cs="Times New Roman"/>
          <w:i/>
          <w:color w:val="auto"/>
          <w:sz w:val="20"/>
          <w:szCs w:val="20"/>
        </w:rPr>
        <w:t xml:space="preserve"> geological specimens collected during EX160</w:t>
      </w:r>
      <w:r w:rsidR="009B35BD" w:rsidRPr="009C05EF">
        <w:rPr>
          <w:rFonts w:ascii="Times New Roman" w:hAnsi="Times New Roman" w:cs="Times New Roman"/>
          <w:i/>
          <w:color w:val="auto"/>
          <w:sz w:val="20"/>
          <w:szCs w:val="20"/>
        </w:rPr>
        <w:t>5L1</w:t>
      </w:r>
      <w:proofErr w:type="gramStart"/>
      <w:r w:rsidR="00A60CDC" w:rsidRPr="00281A14">
        <w:rPr>
          <w:rFonts w:ascii="Times New Roman" w:hAnsi="Times New Roman" w:cs="Times New Roman"/>
          <w:i/>
          <w:color w:val="auto"/>
          <w:sz w:val="20"/>
          <w:szCs w:val="20"/>
        </w:rPr>
        <w:t>.</w:t>
      </w:r>
      <w:r w:rsidR="005E19C4" w:rsidRPr="00281A14">
        <w:rPr>
          <w:rFonts w:ascii="Times New Roman" w:hAnsi="Times New Roman" w:cs="Times New Roman"/>
          <w:i/>
          <w:color w:val="auto"/>
          <w:sz w:val="20"/>
          <w:szCs w:val="20"/>
        </w:rPr>
        <w:t>.</w:t>
      </w:r>
      <w:proofErr w:type="gramEnd"/>
      <w:r w:rsidR="005E19C4" w:rsidRPr="00281A14">
        <w:rPr>
          <w:rFonts w:ascii="Times New Roman" w:hAnsi="Times New Roman" w:cs="Times New Roman"/>
          <w:color w:val="auto"/>
          <w:sz w:val="20"/>
          <w:szCs w:val="20"/>
        </w:rPr>
        <w:t>(a) DIVE01_SPEC01GEO; (b) DIVE02_SPEC02GEO;</w:t>
      </w:r>
      <w:r w:rsidR="005E19C4" w:rsidRPr="00A60CDC">
        <w:rPr>
          <w:rFonts w:ascii="Times New Roman" w:hAnsi="Times New Roman" w:cs="Times New Roman"/>
          <w:color w:val="FF0000"/>
          <w:sz w:val="20"/>
          <w:szCs w:val="20"/>
        </w:rPr>
        <w:t xml:space="preserve"> </w:t>
      </w:r>
      <w:r w:rsidR="005E19C4" w:rsidRPr="009C05EF">
        <w:rPr>
          <w:rFonts w:ascii="Times New Roman" w:hAnsi="Times New Roman" w:cs="Times New Roman"/>
          <w:color w:val="auto"/>
          <w:sz w:val="20"/>
          <w:szCs w:val="20"/>
        </w:rPr>
        <w:t>(c) DIVE01_SPEC02GEO;</w:t>
      </w:r>
      <w:r w:rsidR="005E19C4" w:rsidRPr="005C5FF0">
        <w:rPr>
          <w:rFonts w:ascii="Times New Roman" w:hAnsi="Times New Roman" w:cs="Times New Roman"/>
          <w:color w:val="auto"/>
          <w:sz w:val="20"/>
          <w:szCs w:val="20"/>
        </w:rPr>
        <w:t xml:space="preserve"> (d) DIVE07_SPEC03GEO</w:t>
      </w:r>
      <w:r w:rsidR="00A60CDC" w:rsidRPr="005C5FF0">
        <w:rPr>
          <w:rFonts w:ascii="Times New Roman" w:hAnsi="Times New Roman" w:cs="Times New Roman"/>
          <w:color w:val="auto"/>
          <w:sz w:val="20"/>
          <w:szCs w:val="20"/>
        </w:rPr>
        <w:t>;</w:t>
      </w:r>
      <w:r w:rsidR="005E19C4" w:rsidRPr="005C5FF0">
        <w:rPr>
          <w:rFonts w:ascii="Times New Roman" w:hAnsi="Times New Roman" w:cs="Times New Roman"/>
          <w:color w:val="auto"/>
          <w:sz w:val="20"/>
          <w:szCs w:val="20"/>
        </w:rPr>
        <w:t xml:space="preserve"> (e</w:t>
      </w:r>
      <w:r w:rsidR="005E19C4" w:rsidRPr="00281A14">
        <w:rPr>
          <w:rFonts w:ascii="Times New Roman" w:hAnsi="Times New Roman" w:cs="Times New Roman"/>
          <w:color w:val="auto"/>
          <w:sz w:val="20"/>
          <w:szCs w:val="20"/>
        </w:rPr>
        <w:t>) DIVE03_</w:t>
      </w:r>
      <w:r w:rsidR="005E19C4" w:rsidRPr="005C5FF0">
        <w:rPr>
          <w:rFonts w:ascii="Times New Roman" w:hAnsi="Times New Roman" w:cs="Times New Roman"/>
          <w:color w:val="auto"/>
          <w:sz w:val="20"/>
          <w:szCs w:val="20"/>
        </w:rPr>
        <w:t>SPEC01GEO</w:t>
      </w:r>
      <w:r w:rsidR="00A60CDC" w:rsidRPr="005C5FF0">
        <w:rPr>
          <w:rFonts w:ascii="Times New Roman" w:hAnsi="Times New Roman" w:cs="Times New Roman"/>
          <w:color w:val="auto"/>
          <w:sz w:val="20"/>
          <w:szCs w:val="20"/>
        </w:rPr>
        <w:t>; (f) DIVE09_SPEC01GEO;</w:t>
      </w:r>
      <w:r w:rsidR="005E19C4" w:rsidRPr="005C5FF0">
        <w:rPr>
          <w:rFonts w:ascii="Times New Roman" w:hAnsi="Times New Roman" w:cs="Times New Roman"/>
          <w:color w:val="auto"/>
          <w:sz w:val="20"/>
          <w:szCs w:val="20"/>
        </w:rPr>
        <w:t xml:space="preserve"> </w:t>
      </w:r>
      <w:r w:rsidR="005E19C4" w:rsidRPr="009C05EF">
        <w:rPr>
          <w:rFonts w:ascii="Times New Roman" w:hAnsi="Times New Roman" w:cs="Times New Roman"/>
          <w:color w:val="auto"/>
          <w:sz w:val="20"/>
          <w:szCs w:val="20"/>
        </w:rPr>
        <w:t>(g) DIVE02_SPEC03GEO;</w:t>
      </w:r>
      <w:r w:rsidR="005E19C4" w:rsidRPr="00281A14">
        <w:rPr>
          <w:rFonts w:ascii="Times New Roman" w:hAnsi="Times New Roman" w:cs="Times New Roman"/>
          <w:color w:val="auto"/>
          <w:sz w:val="20"/>
          <w:szCs w:val="20"/>
        </w:rPr>
        <w:t xml:space="preserve"> (h) DIVE03_SPEC03GEO;</w:t>
      </w:r>
      <w:r w:rsidR="005E19C4" w:rsidRPr="00A60CDC">
        <w:rPr>
          <w:rFonts w:ascii="Times New Roman" w:hAnsi="Times New Roman" w:cs="Times New Roman"/>
          <w:color w:val="FF0000"/>
          <w:sz w:val="20"/>
          <w:szCs w:val="20"/>
        </w:rPr>
        <w:t xml:space="preserve"> </w:t>
      </w:r>
      <w:r w:rsidR="005E19C4" w:rsidRPr="00281A14">
        <w:rPr>
          <w:rFonts w:ascii="Times New Roman" w:hAnsi="Times New Roman" w:cs="Times New Roman"/>
          <w:color w:val="auto"/>
          <w:sz w:val="20"/>
          <w:szCs w:val="20"/>
        </w:rPr>
        <w:t>(</w:t>
      </w:r>
      <w:proofErr w:type="spellStart"/>
      <w:r w:rsidR="005E19C4" w:rsidRPr="00281A14">
        <w:rPr>
          <w:rFonts w:ascii="Times New Roman" w:hAnsi="Times New Roman" w:cs="Times New Roman"/>
          <w:color w:val="auto"/>
          <w:sz w:val="20"/>
          <w:szCs w:val="20"/>
        </w:rPr>
        <w:t>i</w:t>
      </w:r>
      <w:proofErr w:type="spellEnd"/>
      <w:r w:rsidR="005E19C4" w:rsidRPr="00281A14">
        <w:rPr>
          <w:rFonts w:ascii="Times New Roman" w:hAnsi="Times New Roman" w:cs="Times New Roman"/>
          <w:color w:val="auto"/>
          <w:sz w:val="20"/>
          <w:szCs w:val="20"/>
        </w:rPr>
        <w:t>) DIV</w:t>
      </w:r>
      <w:r w:rsidR="00281A14" w:rsidRPr="00281A14">
        <w:rPr>
          <w:rFonts w:ascii="Times New Roman" w:hAnsi="Times New Roman" w:cs="Times New Roman"/>
          <w:color w:val="auto"/>
          <w:sz w:val="20"/>
          <w:szCs w:val="20"/>
        </w:rPr>
        <w:t xml:space="preserve">E04_SPEC04GEO; (j) </w:t>
      </w:r>
      <w:r w:rsidR="00281A14" w:rsidRPr="005C5FF0">
        <w:rPr>
          <w:rFonts w:ascii="Times New Roman" w:hAnsi="Times New Roman" w:cs="Times New Roman"/>
          <w:color w:val="auto"/>
          <w:sz w:val="20"/>
          <w:szCs w:val="20"/>
        </w:rPr>
        <w:t>DIVE04_SPEC02</w:t>
      </w:r>
      <w:r w:rsidR="005E19C4" w:rsidRPr="005C5FF0">
        <w:rPr>
          <w:rFonts w:ascii="Times New Roman" w:hAnsi="Times New Roman" w:cs="Times New Roman"/>
          <w:color w:val="auto"/>
          <w:sz w:val="20"/>
          <w:szCs w:val="20"/>
        </w:rPr>
        <w:t xml:space="preserve">GEO; (k) DIVE04_SPEC01GEO; (l) </w:t>
      </w:r>
      <w:r w:rsidR="005C5FF0" w:rsidRPr="005C5FF0">
        <w:rPr>
          <w:rFonts w:ascii="Times New Roman" w:hAnsi="Times New Roman" w:cs="Times New Roman"/>
          <w:color w:val="auto"/>
          <w:sz w:val="20"/>
          <w:szCs w:val="20"/>
        </w:rPr>
        <w:t>DIVE06_SPEC01GEO</w:t>
      </w:r>
      <w:r w:rsidR="005E19C4" w:rsidRPr="005C5FF0">
        <w:rPr>
          <w:rFonts w:ascii="Times New Roman" w:hAnsi="Times New Roman" w:cs="Times New Roman"/>
          <w:color w:val="auto"/>
          <w:sz w:val="20"/>
          <w:szCs w:val="20"/>
        </w:rPr>
        <w:t xml:space="preserve">; (m) </w:t>
      </w:r>
      <w:r w:rsidR="005C5FF0" w:rsidRPr="005C5FF0">
        <w:rPr>
          <w:rFonts w:ascii="Times New Roman" w:hAnsi="Times New Roman" w:cs="Times New Roman"/>
          <w:color w:val="auto"/>
          <w:sz w:val="20"/>
          <w:szCs w:val="20"/>
        </w:rPr>
        <w:t>DIVE06_SPEC03GEO</w:t>
      </w:r>
      <w:r w:rsidR="005E19C4" w:rsidRPr="005C5FF0">
        <w:rPr>
          <w:rFonts w:ascii="Times New Roman" w:hAnsi="Times New Roman" w:cs="Times New Roman"/>
          <w:color w:val="auto"/>
          <w:sz w:val="20"/>
          <w:szCs w:val="20"/>
        </w:rPr>
        <w:t>; (n) DIVE07_</w:t>
      </w:r>
      <w:r w:rsidR="005E19C4" w:rsidRPr="008B2C6A">
        <w:rPr>
          <w:rFonts w:ascii="Times New Roman" w:hAnsi="Times New Roman" w:cs="Times New Roman"/>
          <w:color w:val="auto"/>
          <w:sz w:val="20"/>
          <w:szCs w:val="20"/>
        </w:rPr>
        <w:t xml:space="preserve">SPEC01GEO; (o) </w:t>
      </w:r>
      <w:r w:rsidR="00281A14" w:rsidRPr="008B2C6A">
        <w:rPr>
          <w:rFonts w:ascii="Times New Roman" w:hAnsi="Times New Roman" w:cs="Times New Roman"/>
          <w:color w:val="auto"/>
          <w:sz w:val="20"/>
          <w:szCs w:val="20"/>
        </w:rPr>
        <w:t>DIVE05_SPEC05GEO</w:t>
      </w:r>
      <w:r w:rsidR="005E19C4" w:rsidRPr="008B2C6A">
        <w:rPr>
          <w:rFonts w:ascii="Times New Roman" w:hAnsi="Times New Roman" w:cs="Times New Roman"/>
          <w:color w:val="auto"/>
          <w:sz w:val="20"/>
          <w:szCs w:val="20"/>
        </w:rPr>
        <w:t>; (p)</w:t>
      </w:r>
      <w:r w:rsidR="00281A14" w:rsidRPr="008B2C6A">
        <w:rPr>
          <w:rFonts w:ascii="Times New Roman" w:hAnsi="Times New Roman" w:cs="Times New Roman"/>
          <w:color w:val="auto"/>
          <w:sz w:val="20"/>
          <w:szCs w:val="20"/>
        </w:rPr>
        <w:t xml:space="preserve"> DIVE05</w:t>
      </w:r>
      <w:r w:rsidR="00A60CDC" w:rsidRPr="008B2C6A">
        <w:rPr>
          <w:rFonts w:ascii="Times New Roman" w:hAnsi="Times New Roman" w:cs="Times New Roman"/>
          <w:color w:val="auto"/>
          <w:sz w:val="20"/>
          <w:szCs w:val="20"/>
        </w:rPr>
        <w:t xml:space="preserve">_SPEC02GEO; (q) </w:t>
      </w:r>
      <w:r w:rsidR="00281A14" w:rsidRPr="008B2C6A">
        <w:rPr>
          <w:rFonts w:ascii="Times New Roman" w:hAnsi="Times New Roman" w:cs="Times New Roman"/>
          <w:color w:val="auto"/>
          <w:sz w:val="20"/>
          <w:szCs w:val="20"/>
        </w:rPr>
        <w:t>DIVE05_SPEC01GEO</w:t>
      </w:r>
      <w:r w:rsidR="00A60CDC" w:rsidRPr="008B2C6A">
        <w:rPr>
          <w:rFonts w:ascii="Times New Roman" w:hAnsi="Times New Roman" w:cs="Times New Roman"/>
          <w:color w:val="auto"/>
          <w:sz w:val="20"/>
          <w:szCs w:val="20"/>
        </w:rPr>
        <w:t xml:space="preserve">; (r) DIVE08_SPEC02GEO; (s) </w:t>
      </w:r>
      <w:r w:rsidR="005C5FF0" w:rsidRPr="008B2C6A">
        <w:rPr>
          <w:rFonts w:ascii="Times New Roman" w:hAnsi="Times New Roman" w:cs="Times New Roman"/>
          <w:color w:val="auto"/>
          <w:sz w:val="20"/>
          <w:szCs w:val="20"/>
        </w:rPr>
        <w:t>DIVE09_SPEC02GEO</w:t>
      </w:r>
      <w:r w:rsidR="00A60CDC" w:rsidRPr="008B2C6A">
        <w:rPr>
          <w:rFonts w:ascii="Times New Roman" w:hAnsi="Times New Roman" w:cs="Times New Roman"/>
          <w:color w:val="auto"/>
          <w:sz w:val="20"/>
          <w:szCs w:val="20"/>
        </w:rPr>
        <w:t xml:space="preserve">; (t) DIVE09_SPEC03GEO; (u) </w:t>
      </w:r>
      <w:r w:rsidR="005C5FF0" w:rsidRPr="008B2C6A">
        <w:rPr>
          <w:rFonts w:ascii="Times New Roman" w:hAnsi="Times New Roman" w:cs="Times New Roman"/>
          <w:color w:val="auto"/>
          <w:sz w:val="20"/>
          <w:szCs w:val="20"/>
        </w:rPr>
        <w:t>DIVE10_SPEC02GEO</w:t>
      </w:r>
      <w:r w:rsidR="00A60CDC" w:rsidRPr="008B2C6A">
        <w:rPr>
          <w:rFonts w:ascii="Times New Roman" w:hAnsi="Times New Roman" w:cs="Times New Roman"/>
          <w:color w:val="auto"/>
          <w:sz w:val="20"/>
          <w:szCs w:val="20"/>
        </w:rPr>
        <w:t>; (v) DIVE13_SPEC01</w:t>
      </w:r>
      <w:r w:rsidR="005C5FF0" w:rsidRPr="008B2C6A">
        <w:rPr>
          <w:rFonts w:ascii="Times New Roman" w:hAnsi="Times New Roman" w:cs="Times New Roman"/>
          <w:color w:val="auto"/>
          <w:sz w:val="20"/>
          <w:szCs w:val="20"/>
        </w:rPr>
        <w:t>GEO</w:t>
      </w:r>
      <w:r w:rsidR="00A60CDC" w:rsidRPr="008B2C6A">
        <w:rPr>
          <w:rFonts w:ascii="Times New Roman" w:hAnsi="Times New Roman" w:cs="Times New Roman"/>
          <w:color w:val="auto"/>
          <w:sz w:val="20"/>
          <w:szCs w:val="20"/>
        </w:rPr>
        <w:t xml:space="preserve">; (w) </w:t>
      </w:r>
      <w:r w:rsidR="005C5FF0" w:rsidRPr="008B2C6A">
        <w:rPr>
          <w:rFonts w:ascii="Times New Roman" w:hAnsi="Times New Roman" w:cs="Times New Roman"/>
          <w:color w:val="auto"/>
          <w:sz w:val="20"/>
          <w:szCs w:val="20"/>
        </w:rPr>
        <w:t>DIVE10_SPEC01GEO</w:t>
      </w:r>
      <w:r w:rsidR="00A60CDC" w:rsidRPr="008B2C6A">
        <w:rPr>
          <w:rFonts w:ascii="Times New Roman" w:hAnsi="Times New Roman" w:cs="Times New Roman"/>
          <w:color w:val="auto"/>
          <w:sz w:val="20"/>
          <w:szCs w:val="20"/>
        </w:rPr>
        <w:t>; (x)</w:t>
      </w:r>
      <w:r w:rsidR="005C5FF0" w:rsidRPr="008B2C6A">
        <w:rPr>
          <w:rFonts w:ascii="Times New Roman" w:hAnsi="Times New Roman" w:cs="Times New Roman"/>
          <w:color w:val="auto"/>
          <w:sz w:val="20"/>
          <w:szCs w:val="20"/>
        </w:rPr>
        <w:t xml:space="preserve"> DIVE11_SPEC01GEO</w:t>
      </w:r>
      <w:r w:rsidR="00A60CDC" w:rsidRPr="008B2C6A">
        <w:rPr>
          <w:rFonts w:ascii="Times New Roman" w:hAnsi="Times New Roman" w:cs="Times New Roman"/>
          <w:color w:val="auto"/>
          <w:sz w:val="20"/>
          <w:szCs w:val="20"/>
        </w:rPr>
        <w:t xml:space="preserve">; (y) </w:t>
      </w:r>
      <w:r w:rsidR="005C5FF0" w:rsidRPr="008B2C6A">
        <w:rPr>
          <w:rFonts w:ascii="Times New Roman" w:hAnsi="Times New Roman" w:cs="Times New Roman"/>
          <w:color w:val="auto"/>
          <w:sz w:val="20"/>
          <w:szCs w:val="20"/>
        </w:rPr>
        <w:t>DIVE14_SPEC01GEO</w:t>
      </w:r>
      <w:r w:rsidR="00A60CDC" w:rsidRPr="008B2C6A">
        <w:rPr>
          <w:rFonts w:ascii="Times New Roman" w:hAnsi="Times New Roman" w:cs="Times New Roman"/>
          <w:color w:val="auto"/>
          <w:sz w:val="20"/>
          <w:szCs w:val="20"/>
        </w:rPr>
        <w:t xml:space="preserve">; (z); </w:t>
      </w:r>
      <w:r w:rsidR="005C5FF0" w:rsidRPr="008B2C6A">
        <w:rPr>
          <w:rFonts w:ascii="Times New Roman" w:hAnsi="Times New Roman" w:cs="Times New Roman"/>
          <w:color w:val="auto"/>
          <w:sz w:val="20"/>
          <w:szCs w:val="20"/>
        </w:rPr>
        <w:t xml:space="preserve">DIVE15_SPEC01GEO; </w:t>
      </w:r>
      <w:r w:rsidR="00A60CDC" w:rsidRPr="008B2C6A">
        <w:rPr>
          <w:rFonts w:ascii="Times New Roman" w:hAnsi="Times New Roman" w:cs="Times New Roman"/>
          <w:color w:val="auto"/>
          <w:sz w:val="20"/>
          <w:szCs w:val="20"/>
        </w:rPr>
        <w:t xml:space="preserve">(aa) </w:t>
      </w:r>
      <w:r w:rsidR="008B2C6A" w:rsidRPr="008B2C6A">
        <w:rPr>
          <w:rFonts w:ascii="Times New Roman" w:hAnsi="Times New Roman" w:cs="Times New Roman"/>
          <w:color w:val="auto"/>
          <w:sz w:val="20"/>
          <w:szCs w:val="20"/>
        </w:rPr>
        <w:t>DIVE17_SPEC02GEO</w:t>
      </w:r>
      <w:r w:rsidR="00A60CDC" w:rsidRPr="008B2C6A">
        <w:rPr>
          <w:rFonts w:ascii="Times New Roman" w:hAnsi="Times New Roman" w:cs="Times New Roman"/>
          <w:color w:val="auto"/>
          <w:sz w:val="20"/>
          <w:szCs w:val="20"/>
        </w:rPr>
        <w:t>.</w:t>
      </w:r>
    </w:p>
    <w:p w14:paraId="66B2B8D0" w14:textId="77777777" w:rsidR="00D64C7B" w:rsidRPr="00714A4F" w:rsidRDefault="00D64C7B" w:rsidP="003A58B4">
      <w:pPr>
        <w:rPr>
          <w:rFonts w:ascii="Times New Roman" w:hAnsi="Times New Roman" w:cs="Times New Roman"/>
          <w:color w:val="FF0000"/>
          <w:sz w:val="24"/>
          <w:szCs w:val="24"/>
        </w:rPr>
      </w:pPr>
    </w:p>
    <w:p w14:paraId="7168F753" w14:textId="77777777" w:rsidR="00D2432A" w:rsidRPr="0064376C" w:rsidRDefault="00450008" w:rsidP="003A58B4">
      <w:pPr>
        <w:rPr>
          <w:rFonts w:ascii="Times New Roman" w:hAnsi="Times New Roman" w:cs="Times New Roman"/>
          <w:color w:val="auto"/>
          <w:sz w:val="24"/>
          <w:szCs w:val="24"/>
        </w:rPr>
      </w:pPr>
      <w:r w:rsidRPr="0064376C">
        <w:rPr>
          <w:rFonts w:ascii="Times New Roman" w:hAnsi="Times New Roman" w:cs="Times New Roman"/>
          <w:color w:val="auto"/>
          <w:sz w:val="24"/>
          <w:szCs w:val="24"/>
        </w:rPr>
        <w:lastRenderedPageBreak/>
        <w:t>The</w:t>
      </w:r>
      <w:r w:rsidR="0064376C" w:rsidRPr="0064376C">
        <w:rPr>
          <w:rFonts w:ascii="Times New Roman" w:hAnsi="Times New Roman" w:cs="Times New Roman"/>
          <w:color w:val="auto"/>
          <w:sz w:val="24"/>
          <w:szCs w:val="24"/>
        </w:rPr>
        <w:t>re were</w:t>
      </w:r>
      <w:r w:rsidRPr="0064376C">
        <w:rPr>
          <w:rFonts w:ascii="Times New Roman" w:hAnsi="Times New Roman" w:cs="Times New Roman"/>
          <w:color w:val="auto"/>
          <w:sz w:val="24"/>
          <w:szCs w:val="24"/>
        </w:rPr>
        <w:t xml:space="preserve"> 27</w:t>
      </w:r>
      <w:r w:rsidR="00273181" w:rsidRPr="0064376C">
        <w:rPr>
          <w:rFonts w:ascii="Times New Roman" w:hAnsi="Times New Roman" w:cs="Times New Roman"/>
          <w:color w:val="auto"/>
          <w:sz w:val="24"/>
          <w:szCs w:val="24"/>
        </w:rPr>
        <w:t xml:space="preserve"> biological s</w:t>
      </w:r>
      <w:r w:rsidR="0064376C">
        <w:rPr>
          <w:rFonts w:ascii="Times New Roman" w:hAnsi="Times New Roman" w:cs="Times New Roman"/>
          <w:color w:val="auto"/>
          <w:sz w:val="24"/>
          <w:szCs w:val="24"/>
        </w:rPr>
        <w:t>ample</w:t>
      </w:r>
      <w:r w:rsidR="00273181" w:rsidRPr="0064376C">
        <w:rPr>
          <w:rFonts w:ascii="Times New Roman" w:hAnsi="Times New Roman" w:cs="Times New Roman"/>
          <w:color w:val="auto"/>
          <w:sz w:val="24"/>
          <w:szCs w:val="24"/>
        </w:rPr>
        <w:t xml:space="preserve">s that were purposely collected, as well as </w:t>
      </w:r>
      <w:r w:rsidR="0064376C" w:rsidRPr="0064376C">
        <w:rPr>
          <w:rFonts w:ascii="Times New Roman" w:hAnsi="Times New Roman" w:cs="Times New Roman"/>
          <w:color w:val="auto"/>
          <w:sz w:val="24"/>
          <w:szCs w:val="24"/>
        </w:rPr>
        <w:t>19</w:t>
      </w:r>
      <w:r w:rsidR="00273181" w:rsidRPr="0064376C">
        <w:rPr>
          <w:rFonts w:ascii="Times New Roman" w:hAnsi="Times New Roman" w:cs="Times New Roman"/>
          <w:color w:val="auto"/>
          <w:sz w:val="24"/>
          <w:szCs w:val="24"/>
        </w:rPr>
        <w:t xml:space="preserve"> s</w:t>
      </w:r>
      <w:r w:rsidR="0064376C">
        <w:rPr>
          <w:rFonts w:ascii="Times New Roman" w:hAnsi="Times New Roman" w:cs="Times New Roman"/>
          <w:color w:val="auto"/>
          <w:sz w:val="24"/>
          <w:szCs w:val="24"/>
        </w:rPr>
        <w:t>ample</w:t>
      </w:r>
      <w:r w:rsidR="00273181" w:rsidRPr="0064376C">
        <w:rPr>
          <w:rFonts w:ascii="Times New Roman" w:hAnsi="Times New Roman" w:cs="Times New Roman"/>
          <w:color w:val="auto"/>
          <w:sz w:val="24"/>
          <w:szCs w:val="24"/>
        </w:rPr>
        <w:t xml:space="preserve">s that were incidentally </w:t>
      </w:r>
      <w:r w:rsidR="00273181" w:rsidRPr="00D26B15">
        <w:rPr>
          <w:rFonts w:ascii="Times New Roman" w:hAnsi="Times New Roman" w:cs="Times New Roman"/>
          <w:color w:val="auto"/>
          <w:sz w:val="24"/>
          <w:szCs w:val="24"/>
        </w:rPr>
        <w:t xml:space="preserve">collected as commensal organisms on other samples. </w:t>
      </w:r>
      <w:r w:rsidR="0064376C" w:rsidRPr="00D26B15">
        <w:rPr>
          <w:rFonts w:ascii="Times New Roman" w:hAnsi="Times New Roman" w:cs="Times New Roman"/>
          <w:color w:val="auto"/>
          <w:sz w:val="24"/>
          <w:szCs w:val="24"/>
        </w:rPr>
        <w:t xml:space="preserve">In total, these samples amounted to over </w:t>
      </w:r>
      <w:r w:rsidR="00D26B15" w:rsidRPr="00D26B15">
        <w:rPr>
          <w:rFonts w:ascii="Times New Roman" w:hAnsi="Times New Roman" w:cs="Times New Roman"/>
          <w:color w:val="auto"/>
          <w:sz w:val="24"/>
          <w:szCs w:val="24"/>
        </w:rPr>
        <w:t>117</w:t>
      </w:r>
      <w:r w:rsidR="0064376C" w:rsidRPr="00D26B15">
        <w:rPr>
          <w:rFonts w:ascii="Times New Roman" w:hAnsi="Times New Roman" w:cs="Times New Roman"/>
          <w:color w:val="auto"/>
          <w:sz w:val="24"/>
          <w:szCs w:val="24"/>
        </w:rPr>
        <w:t xml:space="preserve"> individuals. </w:t>
      </w:r>
      <w:r w:rsidR="00D2432A" w:rsidRPr="00D26B15">
        <w:rPr>
          <w:rFonts w:ascii="Times New Roman" w:hAnsi="Times New Roman" w:cs="Times New Roman"/>
          <w:color w:val="auto"/>
          <w:sz w:val="24"/>
          <w:szCs w:val="24"/>
        </w:rPr>
        <w:t>Biological s</w:t>
      </w:r>
      <w:r w:rsidR="00D26B15">
        <w:rPr>
          <w:rFonts w:ascii="Times New Roman" w:hAnsi="Times New Roman" w:cs="Times New Roman"/>
          <w:color w:val="auto"/>
          <w:sz w:val="24"/>
          <w:szCs w:val="24"/>
        </w:rPr>
        <w:t>ample</w:t>
      </w:r>
      <w:r w:rsidR="00D2432A" w:rsidRPr="00D26B15">
        <w:rPr>
          <w:rFonts w:ascii="Times New Roman" w:hAnsi="Times New Roman" w:cs="Times New Roman"/>
          <w:color w:val="auto"/>
          <w:sz w:val="24"/>
          <w:szCs w:val="24"/>
        </w:rPr>
        <w:t>s</w:t>
      </w:r>
      <w:r w:rsidR="00D26B15">
        <w:rPr>
          <w:rFonts w:ascii="Times New Roman" w:hAnsi="Times New Roman" w:cs="Times New Roman"/>
          <w:color w:val="auto"/>
          <w:sz w:val="24"/>
          <w:szCs w:val="24"/>
        </w:rPr>
        <w:t xml:space="preserve"> (not </w:t>
      </w:r>
      <w:r w:rsidR="00D26B15" w:rsidRPr="00D26B15">
        <w:rPr>
          <w:rFonts w:ascii="Times New Roman" w:hAnsi="Times New Roman" w:cs="Times New Roman"/>
          <w:color w:val="auto"/>
          <w:sz w:val="24"/>
          <w:szCs w:val="24"/>
        </w:rPr>
        <w:t>limited to one individual)</w:t>
      </w:r>
      <w:r w:rsidR="0012499F">
        <w:rPr>
          <w:rFonts w:ascii="Times New Roman" w:hAnsi="Times New Roman" w:cs="Times New Roman"/>
          <w:color w:val="auto"/>
          <w:sz w:val="24"/>
          <w:szCs w:val="24"/>
        </w:rPr>
        <w:t xml:space="preserve"> collected include</w:t>
      </w:r>
      <w:r w:rsidR="00D2432A" w:rsidRPr="00D26B15">
        <w:rPr>
          <w:rFonts w:ascii="Times New Roman" w:hAnsi="Times New Roman" w:cs="Times New Roman"/>
          <w:color w:val="auto"/>
          <w:sz w:val="24"/>
          <w:szCs w:val="24"/>
        </w:rPr>
        <w:t xml:space="preserve"> </w:t>
      </w:r>
      <w:r w:rsidR="00D26B15" w:rsidRPr="00D26B15">
        <w:rPr>
          <w:rFonts w:ascii="Times New Roman" w:hAnsi="Times New Roman" w:cs="Times New Roman"/>
          <w:color w:val="auto"/>
          <w:sz w:val="24"/>
          <w:szCs w:val="24"/>
        </w:rPr>
        <w:t>14</w:t>
      </w:r>
      <w:r w:rsidR="005A2555" w:rsidRPr="00D26B15">
        <w:rPr>
          <w:rFonts w:ascii="Times New Roman" w:hAnsi="Times New Roman" w:cs="Times New Roman"/>
          <w:color w:val="auto"/>
          <w:sz w:val="24"/>
          <w:szCs w:val="24"/>
        </w:rPr>
        <w:t xml:space="preserve"> corals,</w:t>
      </w:r>
      <w:r w:rsidR="00D26B15" w:rsidRPr="00D26B15">
        <w:rPr>
          <w:rFonts w:ascii="Times New Roman" w:hAnsi="Times New Roman" w:cs="Times New Roman"/>
          <w:color w:val="auto"/>
          <w:sz w:val="24"/>
          <w:szCs w:val="24"/>
        </w:rPr>
        <w:t xml:space="preserve"> </w:t>
      </w:r>
      <w:r w:rsidR="00D26B15" w:rsidRPr="0012499F">
        <w:rPr>
          <w:rFonts w:ascii="Times New Roman" w:hAnsi="Times New Roman" w:cs="Times New Roman"/>
          <w:color w:val="auto"/>
          <w:sz w:val="24"/>
          <w:szCs w:val="24"/>
        </w:rPr>
        <w:t>nine</w:t>
      </w:r>
      <w:r w:rsidR="005A2555" w:rsidRPr="0012499F">
        <w:rPr>
          <w:rFonts w:ascii="Times New Roman" w:hAnsi="Times New Roman" w:cs="Times New Roman"/>
          <w:color w:val="auto"/>
          <w:sz w:val="24"/>
          <w:szCs w:val="24"/>
        </w:rPr>
        <w:t xml:space="preserve"> sponges, </w:t>
      </w:r>
      <w:r w:rsidR="00D26B15" w:rsidRPr="0012499F">
        <w:rPr>
          <w:rFonts w:ascii="Times New Roman" w:hAnsi="Times New Roman" w:cs="Times New Roman"/>
          <w:color w:val="auto"/>
          <w:sz w:val="24"/>
          <w:szCs w:val="24"/>
        </w:rPr>
        <w:t>four</w:t>
      </w:r>
      <w:r w:rsidR="0012499F" w:rsidRPr="0012499F">
        <w:rPr>
          <w:rFonts w:ascii="Times New Roman" w:hAnsi="Times New Roman" w:cs="Times New Roman"/>
          <w:color w:val="auto"/>
          <w:sz w:val="24"/>
          <w:szCs w:val="24"/>
        </w:rPr>
        <w:t xml:space="preserve"> brittle stars, two hydrozoans</w:t>
      </w:r>
      <w:r w:rsidR="003A58B4" w:rsidRPr="0012499F">
        <w:rPr>
          <w:rFonts w:ascii="Times New Roman" w:hAnsi="Times New Roman" w:cs="Times New Roman"/>
          <w:color w:val="auto"/>
          <w:sz w:val="24"/>
          <w:szCs w:val="24"/>
        </w:rPr>
        <w:t>,</w:t>
      </w:r>
      <w:r w:rsidR="005A2555" w:rsidRPr="0012499F">
        <w:rPr>
          <w:rFonts w:ascii="Times New Roman" w:hAnsi="Times New Roman" w:cs="Times New Roman"/>
          <w:color w:val="auto"/>
          <w:sz w:val="24"/>
          <w:szCs w:val="24"/>
        </w:rPr>
        <w:t xml:space="preserve"> one </w:t>
      </w:r>
      <w:proofErr w:type="spellStart"/>
      <w:r w:rsidR="00D26B15" w:rsidRPr="0012499F">
        <w:rPr>
          <w:rFonts w:ascii="Times New Roman" w:hAnsi="Times New Roman" w:cs="Times New Roman"/>
          <w:color w:val="auto"/>
          <w:sz w:val="24"/>
          <w:szCs w:val="24"/>
        </w:rPr>
        <w:t>a</w:t>
      </w:r>
      <w:r w:rsidR="0012499F" w:rsidRPr="0012499F">
        <w:rPr>
          <w:rFonts w:ascii="Times New Roman" w:hAnsi="Times New Roman" w:cs="Times New Roman"/>
          <w:color w:val="auto"/>
          <w:sz w:val="24"/>
          <w:szCs w:val="24"/>
        </w:rPr>
        <w:t>ctiniarian</w:t>
      </w:r>
      <w:proofErr w:type="spellEnd"/>
      <w:r w:rsidR="00D26B15" w:rsidRPr="0012499F">
        <w:rPr>
          <w:rFonts w:ascii="Times New Roman" w:hAnsi="Times New Roman" w:cs="Times New Roman"/>
          <w:color w:val="auto"/>
          <w:sz w:val="24"/>
          <w:szCs w:val="24"/>
        </w:rPr>
        <w:t xml:space="preserve">, </w:t>
      </w:r>
      <w:r w:rsidR="0012499F" w:rsidRPr="0012499F">
        <w:rPr>
          <w:rFonts w:ascii="Times New Roman" w:hAnsi="Times New Roman" w:cs="Times New Roman"/>
          <w:color w:val="auto"/>
          <w:sz w:val="24"/>
          <w:szCs w:val="24"/>
        </w:rPr>
        <w:t xml:space="preserve">one ctenophore, </w:t>
      </w:r>
      <w:r w:rsidR="00D26B15" w:rsidRPr="0012499F">
        <w:rPr>
          <w:rFonts w:ascii="Times New Roman" w:hAnsi="Times New Roman" w:cs="Times New Roman"/>
          <w:color w:val="auto"/>
          <w:sz w:val="24"/>
          <w:szCs w:val="24"/>
        </w:rPr>
        <w:t xml:space="preserve">one </w:t>
      </w:r>
      <w:proofErr w:type="spellStart"/>
      <w:r w:rsidR="00D26B15" w:rsidRPr="0012499F">
        <w:rPr>
          <w:rFonts w:ascii="Times New Roman" w:hAnsi="Times New Roman" w:cs="Times New Roman"/>
          <w:color w:val="auto"/>
          <w:sz w:val="24"/>
          <w:szCs w:val="24"/>
        </w:rPr>
        <w:t>zoantharian</w:t>
      </w:r>
      <w:proofErr w:type="spellEnd"/>
      <w:r w:rsidR="00D26B15" w:rsidRPr="0012499F">
        <w:rPr>
          <w:rFonts w:ascii="Times New Roman" w:hAnsi="Times New Roman" w:cs="Times New Roman"/>
          <w:color w:val="auto"/>
          <w:sz w:val="24"/>
          <w:szCs w:val="24"/>
        </w:rPr>
        <w:t xml:space="preserve">, </w:t>
      </w:r>
      <w:r w:rsidR="0012499F" w:rsidRPr="0012499F">
        <w:rPr>
          <w:rFonts w:ascii="Times New Roman" w:hAnsi="Times New Roman" w:cs="Times New Roman"/>
          <w:color w:val="auto"/>
          <w:sz w:val="24"/>
          <w:szCs w:val="24"/>
        </w:rPr>
        <w:t xml:space="preserve">four squat lobsters, one shrimp, one hermit crab, two barnacles, </w:t>
      </w:r>
      <w:r w:rsidR="005A2555" w:rsidRPr="0012499F">
        <w:rPr>
          <w:rFonts w:ascii="Times New Roman" w:hAnsi="Times New Roman" w:cs="Times New Roman"/>
          <w:color w:val="auto"/>
          <w:sz w:val="24"/>
          <w:szCs w:val="24"/>
        </w:rPr>
        <w:t xml:space="preserve">one </w:t>
      </w:r>
      <w:r w:rsidR="0012499F" w:rsidRPr="0012499F">
        <w:rPr>
          <w:rFonts w:ascii="Times New Roman" w:hAnsi="Times New Roman" w:cs="Times New Roman"/>
          <w:color w:val="auto"/>
          <w:sz w:val="24"/>
          <w:szCs w:val="24"/>
        </w:rPr>
        <w:t>holothurian</w:t>
      </w:r>
      <w:r w:rsidR="005A2555" w:rsidRPr="0012499F">
        <w:rPr>
          <w:rFonts w:ascii="Times New Roman" w:hAnsi="Times New Roman" w:cs="Times New Roman"/>
          <w:color w:val="auto"/>
          <w:sz w:val="24"/>
          <w:szCs w:val="24"/>
        </w:rPr>
        <w:t xml:space="preserve">, </w:t>
      </w:r>
      <w:r w:rsidR="0012499F" w:rsidRPr="0012499F">
        <w:rPr>
          <w:rFonts w:ascii="Times New Roman" w:hAnsi="Times New Roman" w:cs="Times New Roman"/>
          <w:color w:val="auto"/>
          <w:sz w:val="24"/>
          <w:szCs w:val="24"/>
        </w:rPr>
        <w:t xml:space="preserve">one basket star, three crinoids, </w:t>
      </w:r>
      <w:r w:rsidR="005A2555" w:rsidRPr="0012499F">
        <w:rPr>
          <w:rFonts w:ascii="Times New Roman" w:hAnsi="Times New Roman" w:cs="Times New Roman"/>
          <w:color w:val="auto"/>
          <w:sz w:val="24"/>
          <w:szCs w:val="24"/>
        </w:rPr>
        <w:t>and one</w:t>
      </w:r>
      <w:r w:rsidR="003A58B4" w:rsidRPr="0012499F">
        <w:rPr>
          <w:rFonts w:ascii="Times New Roman" w:hAnsi="Times New Roman" w:cs="Times New Roman"/>
          <w:color w:val="auto"/>
          <w:sz w:val="24"/>
          <w:szCs w:val="24"/>
        </w:rPr>
        <w:t xml:space="preserve"> </w:t>
      </w:r>
      <w:r w:rsidR="0012499F" w:rsidRPr="0012499F">
        <w:rPr>
          <w:rFonts w:ascii="Times New Roman" w:hAnsi="Times New Roman" w:cs="Times New Roman"/>
          <w:color w:val="auto"/>
          <w:sz w:val="24"/>
          <w:szCs w:val="24"/>
        </w:rPr>
        <w:t>tunicate</w:t>
      </w:r>
      <w:r w:rsidR="003A58B4" w:rsidRPr="0012499F">
        <w:rPr>
          <w:rFonts w:ascii="Times New Roman" w:hAnsi="Times New Roman" w:cs="Times New Roman"/>
          <w:color w:val="auto"/>
          <w:sz w:val="24"/>
          <w:szCs w:val="24"/>
        </w:rPr>
        <w:t xml:space="preserve"> (Table</w:t>
      </w:r>
      <w:r w:rsidR="003A58B4" w:rsidRPr="0064376C">
        <w:rPr>
          <w:rFonts w:ascii="Times New Roman" w:hAnsi="Times New Roman" w:cs="Times New Roman"/>
          <w:color w:val="auto"/>
          <w:sz w:val="24"/>
          <w:szCs w:val="24"/>
        </w:rPr>
        <w:t xml:space="preserve"> </w:t>
      </w:r>
      <w:r w:rsidR="00105692">
        <w:rPr>
          <w:rFonts w:ascii="Times New Roman" w:hAnsi="Times New Roman" w:cs="Times New Roman"/>
          <w:color w:val="auto"/>
          <w:sz w:val="24"/>
          <w:szCs w:val="24"/>
        </w:rPr>
        <w:t>6</w:t>
      </w:r>
      <w:r w:rsidR="00EB5CFD" w:rsidRPr="0064376C">
        <w:rPr>
          <w:rFonts w:ascii="Times New Roman" w:hAnsi="Times New Roman" w:cs="Times New Roman"/>
          <w:color w:val="auto"/>
          <w:sz w:val="24"/>
          <w:szCs w:val="24"/>
        </w:rPr>
        <w:t>; Figure</w:t>
      </w:r>
      <w:r w:rsidR="006B7D03">
        <w:rPr>
          <w:rFonts w:ascii="Times New Roman" w:hAnsi="Times New Roman" w:cs="Times New Roman"/>
          <w:color w:val="auto"/>
          <w:sz w:val="24"/>
          <w:szCs w:val="24"/>
        </w:rPr>
        <w:t>s</w:t>
      </w:r>
      <w:r w:rsidR="00EB5CFD" w:rsidRPr="0064376C">
        <w:rPr>
          <w:rFonts w:ascii="Times New Roman" w:hAnsi="Times New Roman" w:cs="Times New Roman"/>
          <w:color w:val="auto"/>
          <w:sz w:val="24"/>
          <w:szCs w:val="24"/>
        </w:rPr>
        <w:t xml:space="preserve"> </w:t>
      </w:r>
      <w:r w:rsidR="00F648D4" w:rsidRPr="0064376C">
        <w:rPr>
          <w:rFonts w:ascii="Times New Roman" w:hAnsi="Times New Roman" w:cs="Times New Roman"/>
          <w:color w:val="auto"/>
          <w:sz w:val="24"/>
          <w:szCs w:val="24"/>
        </w:rPr>
        <w:t>5</w:t>
      </w:r>
      <w:r w:rsidR="000906F2">
        <w:rPr>
          <w:rFonts w:ascii="Times New Roman" w:hAnsi="Times New Roman" w:cs="Times New Roman"/>
          <w:color w:val="auto"/>
          <w:sz w:val="24"/>
          <w:szCs w:val="24"/>
        </w:rPr>
        <w:t xml:space="preserve"> and 6</w:t>
      </w:r>
      <w:r w:rsidR="003A58B4" w:rsidRPr="0064376C">
        <w:rPr>
          <w:rFonts w:ascii="Times New Roman" w:hAnsi="Times New Roman" w:cs="Times New Roman"/>
          <w:color w:val="auto"/>
          <w:sz w:val="24"/>
          <w:szCs w:val="24"/>
        </w:rPr>
        <w:t>).</w:t>
      </w:r>
      <w:r w:rsidR="0064376C">
        <w:rPr>
          <w:rFonts w:ascii="Times New Roman" w:hAnsi="Times New Roman" w:cs="Times New Roman"/>
          <w:color w:val="FF0000"/>
          <w:sz w:val="24"/>
          <w:szCs w:val="24"/>
        </w:rPr>
        <w:t xml:space="preserve"> </w:t>
      </w:r>
      <w:r w:rsidR="0064376C" w:rsidRPr="0064376C">
        <w:rPr>
          <w:rFonts w:ascii="Times New Roman" w:hAnsi="Times New Roman" w:cs="Times New Roman"/>
          <w:color w:val="auto"/>
          <w:sz w:val="24"/>
          <w:szCs w:val="24"/>
        </w:rPr>
        <w:t>Most of these specimens are thought to be new species and/or new records for the Mariana region.</w:t>
      </w:r>
      <w:r w:rsidR="0064376C">
        <w:rPr>
          <w:rFonts w:ascii="Times New Roman" w:hAnsi="Times New Roman" w:cs="Times New Roman"/>
          <w:color w:val="FF0000"/>
          <w:sz w:val="24"/>
          <w:szCs w:val="24"/>
        </w:rPr>
        <w:t xml:space="preserve"> </w:t>
      </w:r>
    </w:p>
    <w:p w14:paraId="62E51D57" w14:textId="77777777" w:rsidR="00652FB0" w:rsidRDefault="00652FB0">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0AA38BEB" w14:textId="77777777" w:rsidR="00D2432A" w:rsidRPr="00817374" w:rsidRDefault="00D2432A" w:rsidP="00CC22DD">
      <w:pPr>
        <w:ind w:left="-900"/>
        <w:rPr>
          <w:rFonts w:ascii="Times New Roman" w:hAnsi="Times New Roman" w:cs="Times New Roman"/>
          <w:i/>
          <w:color w:val="auto"/>
          <w:sz w:val="20"/>
          <w:szCs w:val="20"/>
        </w:rPr>
      </w:pPr>
      <w:proofErr w:type="gramStart"/>
      <w:r w:rsidRPr="00817374">
        <w:rPr>
          <w:rFonts w:ascii="Times New Roman" w:hAnsi="Times New Roman" w:cs="Times New Roman"/>
          <w:b/>
          <w:i/>
          <w:color w:val="auto"/>
          <w:sz w:val="20"/>
          <w:szCs w:val="20"/>
        </w:rPr>
        <w:lastRenderedPageBreak/>
        <w:t xml:space="preserve">Table </w:t>
      </w:r>
      <w:r w:rsidR="00105692">
        <w:rPr>
          <w:rFonts w:ascii="Times New Roman" w:hAnsi="Times New Roman" w:cs="Times New Roman"/>
          <w:b/>
          <w:i/>
          <w:color w:val="auto"/>
          <w:sz w:val="20"/>
          <w:szCs w:val="20"/>
        </w:rPr>
        <w:t>6</w:t>
      </w:r>
      <w:r w:rsidRPr="00817374">
        <w:rPr>
          <w:rFonts w:ascii="Times New Roman" w:hAnsi="Times New Roman" w:cs="Times New Roman"/>
          <w:b/>
          <w:i/>
          <w:color w:val="auto"/>
          <w:sz w:val="20"/>
          <w:szCs w:val="20"/>
        </w:rPr>
        <w:t>.</w:t>
      </w:r>
      <w:proofErr w:type="gramEnd"/>
      <w:r w:rsidRPr="00817374">
        <w:rPr>
          <w:rFonts w:ascii="Times New Roman" w:hAnsi="Times New Roman" w:cs="Times New Roman"/>
          <w:i/>
          <w:color w:val="auto"/>
          <w:sz w:val="20"/>
          <w:szCs w:val="20"/>
        </w:rPr>
        <w:t xml:space="preserve"> Inventory of biological samples collected during EX160</w:t>
      </w:r>
      <w:r w:rsidR="00480A4D" w:rsidRPr="00817374">
        <w:rPr>
          <w:rFonts w:ascii="Times New Roman" w:hAnsi="Times New Roman" w:cs="Times New Roman"/>
          <w:i/>
          <w:color w:val="auto"/>
          <w:sz w:val="20"/>
          <w:szCs w:val="20"/>
        </w:rPr>
        <w:t>5L1</w:t>
      </w:r>
      <w:r w:rsidRPr="00817374">
        <w:rPr>
          <w:rFonts w:ascii="Times New Roman" w:hAnsi="Times New Roman" w:cs="Times New Roman"/>
          <w:i/>
          <w:color w:val="auto"/>
          <w:sz w:val="20"/>
          <w:szCs w:val="20"/>
        </w:rPr>
        <w:t>.</w:t>
      </w:r>
    </w:p>
    <w:tbl>
      <w:tblPr>
        <w:tblW w:w="6020" w:type="pct"/>
        <w:tblInd w:w="-88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56"/>
        <w:gridCol w:w="1273"/>
        <w:gridCol w:w="653"/>
        <w:gridCol w:w="489"/>
        <w:gridCol w:w="909"/>
        <w:gridCol w:w="542"/>
        <w:gridCol w:w="890"/>
        <w:gridCol w:w="660"/>
        <w:gridCol w:w="634"/>
        <w:gridCol w:w="722"/>
        <w:gridCol w:w="701"/>
        <w:gridCol w:w="687"/>
        <w:gridCol w:w="694"/>
        <w:gridCol w:w="627"/>
        <w:gridCol w:w="593"/>
      </w:tblGrid>
      <w:tr w:rsidR="001070D4" w:rsidRPr="00480A4D" w14:paraId="473126C2" w14:textId="77777777" w:rsidTr="001070D4">
        <w:trPr>
          <w:trHeight w:val="260"/>
        </w:trPr>
        <w:tc>
          <w:tcPr>
            <w:tcW w:w="63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F3B6CC5"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Sample #</w:t>
            </w:r>
          </w:p>
        </w:tc>
        <w:tc>
          <w:tcPr>
            <w:tcW w:w="55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5C89675"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Sample ID</w:t>
            </w:r>
          </w:p>
        </w:tc>
        <w:tc>
          <w:tcPr>
            <w:tcW w:w="28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B40FEFD" w14:textId="77777777" w:rsidR="00F84266" w:rsidRPr="00480A4D" w:rsidRDefault="00F84266" w:rsidP="008C260D">
            <w:pPr>
              <w:spacing w:line="240" w:lineRule="auto"/>
              <w:jc w:val="center"/>
              <w:rPr>
                <w:rFonts w:ascii="Times New Roman" w:hAnsi="Times New Roman"/>
                <w:b/>
                <w:bCs/>
                <w:color w:val="auto"/>
                <w:sz w:val="11"/>
                <w:szCs w:val="20"/>
              </w:rPr>
            </w:pPr>
            <w:r>
              <w:rPr>
                <w:rFonts w:ascii="Times New Roman" w:hAnsi="Times New Roman"/>
                <w:b/>
                <w:bCs/>
                <w:color w:val="auto"/>
                <w:sz w:val="11"/>
                <w:szCs w:val="20"/>
              </w:rPr>
              <w:t>Group</w:t>
            </w:r>
          </w:p>
        </w:tc>
        <w:tc>
          <w:tcPr>
            <w:tcW w:w="21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7830CBF"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 xml:space="preserve"># </w:t>
            </w:r>
            <w:r>
              <w:rPr>
                <w:rFonts w:ascii="Times New Roman" w:hAnsi="Times New Roman"/>
                <w:b/>
                <w:bCs/>
                <w:color w:val="auto"/>
                <w:sz w:val="11"/>
                <w:szCs w:val="20"/>
              </w:rPr>
              <w:t>I</w:t>
            </w:r>
            <w:r w:rsidRPr="00480A4D">
              <w:rPr>
                <w:rFonts w:ascii="Times New Roman" w:hAnsi="Times New Roman"/>
                <w:b/>
                <w:bCs/>
                <w:color w:val="auto"/>
                <w:sz w:val="11"/>
                <w:szCs w:val="20"/>
              </w:rPr>
              <w:t>nd</w:t>
            </w:r>
            <w:r>
              <w:rPr>
                <w:rFonts w:ascii="Times New Roman" w:hAnsi="Times New Roman"/>
                <w:b/>
                <w:bCs/>
                <w:color w:val="auto"/>
                <w:sz w:val="11"/>
                <w:szCs w:val="20"/>
              </w:rPr>
              <w:t>.</w:t>
            </w:r>
          </w:p>
        </w:tc>
        <w:tc>
          <w:tcPr>
            <w:tcW w:w="39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98CD740"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Preservation</w:t>
            </w:r>
          </w:p>
        </w:tc>
        <w:tc>
          <w:tcPr>
            <w:tcW w:w="23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E8A67F2" w14:textId="1C894073" w:rsidR="006A41A6"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OGL</w:t>
            </w:r>
          </w:p>
          <w:p w14:paraId="1B2A8041" w14:textId="4EC29FC1" w:rsidR="00F84266" w:rsidRPr="00480A4D" w:rsidRDefault="00F84266" w:rsidP="008C260D">
            <w:pPr>
              <w:jc w:val="center"/>
              <w:rPr>
                <w:rFonts w:ascii="Times New Roman" w:hAnsi="Times New Roman"/>
                <w:b/>
                <w:bCs/>
                <w:color w:val="auto"/>
                <w:sz w:val="11"/>
                <w:szCs w:val="20"/>
              </w:rPr>
            </w:pPr>
            <w:r>
              <w:rPr>
                <w:rFonts w:ascii="Times New Roman" w:hAnsi="Times New Roman"/>
                <w:b/>
                <w:bCs/>
                <w:color w:val="auto"/>
                <w:sz w:val="11"/>
                <w:szCs w:val="20"/>
              </w:rPr>
              <w:t>Vial #</w:t>
            </w:r>
          </w:p>
        </w:tc>
        <w:tc>
          <w:tcPr>
            <w:tcW w:w="3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886F476" w14:textId="77777777" w:rsidR="00F84266" w:rsidRPr="00480A4D" w:rsidRDefault="00F84266" w:rsidP="008C260D">
            <w:pPr>
              <w:ind w:right="-107"/>
              <w:jc w:val="center"/>
              <w:rPr>
                <w:rFonts w:ascii="Times New Roman" w:hAnsi="Times New Roman"/>
                <w:b/>
                <w:bCs/>
                <w:color w:val="auto"/>
                <w:sz w:val="11"/>
                <w:szCs w:val="20"/>
              </w:rPr>
            </w:pPr>
            <w:r w:rsidRPr="00480A4D">
              <w:rPr>
                <w:rFonts w:ascii="Times New Roman" w:hAnsi="Times New Roman"/>
                <w:b/>
                <w:bCs/>
                <w:color w:val="auto"/>
                <w:sz w:val="11"/>
                <w:szCs w:val="20"/>
              </w:rPr>
              <w:t>Site</w:t>
            </w:r>
          </w:p>
        </w:tc>
        <w:tc>
          <w:tcPr>
            <w:tcW w:w="2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C5D2B34"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Date</w:t>
            </w:r>
          </w:p>
        </w:tc>
        <w:tc>
          <w:tcPr>
            <w:tcW w:w="27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D4F7004"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Time UTC</w:t>
            </w:r>
          </w:p>
        </w:tc>
        <w:tc>
          <w:tcPr>
            <w:tcW w:w="31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B890254"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Latitude</w:t>
            </w:r>
          </w:p>
        </w:tc>
        <w:tc>
          <w:tcPr>
            <w:tcW w:w="30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22AFED3"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Longitude</w:t>
            </w:r>
          </w:p>
        </w:tc>
        <w:tc>
          <w:tcPr>
            <w:tcW w:w="298"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67EA1DE"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Depth m</w:t>
            </w:r>
          </w:p>
        </w:tc>
        <w:tc>
          <w:tcPr>
            <w:tcW w:w="30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314AADA"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Salinity</w:t>
            </w:r>
          </w:p>
        </w:tc>
        <w:tc>
          <w:tcPr>
            <w:tcW w:w="27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AEB2191"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Temp 'C</w:t>
            </w:r>
          </w:p>
        </w:tc>
        <w:tc>
          <w:tcPr>
            <w:tcW w:w="258"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973B69A" w14:textId="77777777" w:rsidR="00F84266" w:rsidRPr="00480A4D" w:rsidRDefault="00F84266" w:rsidP="008C260D">
            <w:pPr>
              <w:jc w:val="center"/>
              <w:rPr>
                <w:rFonts w:ascii="Times New Roman" w:hAnsi="Times New Roman"/>
                <w:b/>
                <w:bCs/>
                <w:color w:val="auto"/>
                <w:sz w:val="11"/>
                <w:szCs w:val="20"/>
              </w:rPr>
            </w:pPr>
            <w:r w:rsidRPr="00480A4D">
              <w:rPr>
                <w:rFonts w:ascii="Times New Roman" w:hAnsi="Times New Roman"/>
                <w:b/>
                <w:bCs/>
                <w:color w:val="auto"/>
                <w:sz w:val="11"/>
                <w:szCs w:val="20"/>
              </w:rPr>
              <w:t>Oxygen mg/l</w:t>
            </w:r>
          </w:p>
        </w:tc>
      </w:tr>
      <w:tr w:rsidR="008C260D" w:rsidRPr="00480A4D" w14:paraId="5E045EFD" w14:textId="77777777" w:rsidTr="001070D4">
        <w:trPr>
          <w:trHeight w:val="260"/>
        </w:trPr>
        <w:tc>
          <w:tcPr>
            <w:tcW w:w="632" w:type="pct"/>
            <w:tcBorders>
              <w:top w:val="single" w:sz="4" w:space="0" w:color="auto"/>
            </w:tcBorders>
            <w:shd w:val="clear" w:color="auto" w:fill="auto"/>
            <w:noWrap/>
            <w:vAlign w:val="center"/>
          </w:tcPr>
          <w:p w14:paraId="43A8C122"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DIVE01_SPEC02GEOCO1</w:t>
            </w:r>
          </w:p>
        </w:tc>
        <w:tc>
          <w:tcPr>
            <w:tcW w:w="552" w:type="pct"/>
            <w:tcBorders>
              <w:top w:val="single" w:sz="4" w:space="0" w:color="auto"/>
            </w:tcBorders>
            <w:shd w:val="clear" w:color="auto" w:fill="auto"/>
            <w:noWrap/>
            <w:vAlign w:val="center"/>
          </w:tcPr>
          <w:p w14:paraId="3C061B54"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Ophiuroidea</w:t>
            </w:r>
            <w:proofErr w:type="spellEnd"/>
          </w:p>
        </w:tc>
        <w:tc>
          <w:tcPr>
            <w:tcW w:w="283" w:type="pct"/>
            <w:tcBorders>
              <w:top w:val="single" w:sz="4" w:space="0" w:color="auto"/>
            </w:tcBorders>
            <w:vAlign w:val="center"/>
          </w:tcPr>
          <w:p w14:paraId="51534785"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Brittle star</w:t>
            </w:r>
          </w:p>
        </w:tc>
        <w:tc>
          <w:tcPr>
            <w:tcW w:w="212" w:type="pct"/>
            <w:tcBorders>
              <w:top w:val="single" w:sz="4" w:space="0" w:color="auto"/>
            </w:tcBorders>
            <w:shd w:val="clear" w:color="auto" w:fill="auto"/>
            <w:noWrap/>
            <w:vAlign w:val="center"/>
          </w:tcPr>
          <w:p w14:paraId="02EBA9A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tcBorders>
              <w:top w:val="single" w:sz="4" w:space="0" w:color="auto"/>
            </w:tcBorders>
            <w:shd w:val="clear" w:color="auto" w:fill="auto"/>
            <w:noWrap/>
            <w:vAlign w:val="center"/>
          </w:tcPr>
          <w:p w14:paraId="25D7906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tcBorders>
              <w:top w:val="single" w:sz="4" w:space="0" w:color="auto"/>
            </w:tcBorders>
            <w:shd w:val="clear" w:color="auto" w:fill="auto"/>
            <w:noWrap/>
            <w:vAlign w:val="center"/>
          </w:tcPr>
          <w:p w14:paraId="59CBB67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119</w:t>
            </w:r>
          </w:p>
        </w:tc>
        <w:tc>
          <w:tcPr>
            <w:tcW w:w="386" w:type="pct"/>
            <w:tcBorders>
              <w:top w:val="single" w:sz="4" w:space="0" w:color="auto"/>
            </w:tcBorders>
            <w:shd w:val="clear" w:color="auto" w:fill="auto"/>
            <w:noWrap/>
            <w:vAlign w:val="center"/>
          </w:tcPr>
          <w:p w14:paraId="77246F36"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North</w:t>
            </w:r>
          </w:p>
        </w:tc>
        <w:tc>
          <w:tcPr>
            <w:tcW w:w="286" w:type="pct"/>
            <w:tcBorders>
              <w:top w:val="single" w:sz="4" w:space="0" w:color="auto"/>
            </w:tcBorders>
            <w:shd w:val="clear" w:color="auto" w:fill="auto"/>
            <w:noWrap/>
            <w:vAlign w:val="center"/>
          </w:tcPr>
          <w:p w14:paraId="4BCB655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20160421</w:t>
            </w:r>
          </w:p>
        </w:tc>
        <w:tc>
          <w:tcPr>
            <w:tcW w:w="275" w:type="pct"/>
            <w:tcBorders>
              <w:top w:val="single" w:sz="4" w:space="0" w:color="auto"/>
            </w:tcBorders>
            <w:shd w:val="clear" w:color="auto" w:fill="auto"/>
            <w:noWrap/>
            <w:vAlign w:val="center"/>
          </w:tcPr>
          <w:p w14:paraId="54FBF58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0:30:32</w:t>
            </w:r>
          </w:p>
        </w:tc>
        <w:tc>
          <w:tcPr>
            <w:tcW w:w="313" w:type="pct"/>
            <w:tcBorders>
              <w:top w:val="single" w:sz="4" w:space="0" w:color="auto"/>
            </w:tcBorders>
            <w:shd w:val="clear" w:color="auto" w:fill="auto"/>
            <w:noWrap/>
            <w:vAlign w:val="center"/>
          </w:tcPr>
          <w:p w14:paraId="6108037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12.85807</w:t>
            </w:r>
          </w:p>
        </w:tc>
        <w:tc>
          <w:tcPr>
            <w:tcW w:w="304" w:type="pct"/>
            <w:tcBorders>
              <w:top w:val="single" w:sz="4" w:space="0" w:color="auto"/>
            </w:tcBorders>
            <w:shd w:val="clear" w:color="auto" w:fill="auto"/>
            <w:noWrap/>
            <w:vAlign w:val="center"/>
          </w:tcPr>
          <w:p w14:paraId="0B7A56A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144.30559</w:t>
            </w:r>
          </w:p>
        </w:tc>
        <w:tc>
          <w:tcPr>
            <w:tcW w:w="298" w:type="pct"/>
            <w:tcBorders>
              <w:top w:val="single" w:sz="4" w:space="0" w:color="auto"/>
            </w:tcBorders>
            <w:shd w:val="clear" w:color="auto" w:fill="auto"/>
            <w:noWrap/>
            <w:vAlign w:val="center"/>
          </w:tcPr>
          <w:p w14:paraId="6F5C389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544.6907</w:t>
            </w:r>
          </w:p>
        </w:tc>
        <w:tc>
          <w:tcPr>
            <w:tcW w:w="301" w:type="pct"/>
            <w:tcBorders>
              <w:top w:val="single" w:sz="4" w:space="0" w:color="auto"/>
            </w:tcBorders>
            <w:shd w:val="clear" w:color="auto" w:fill="auto"/>
            <w:noWrap/>
            <w:vAlign w:val="center"/>
          </w:tcPr>
          <w:p w14:paraId="3FF4ABF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34.48718</w:t>
            </w:r>
          </w:p>
        </w:tc>
        <w:tc>
          <w:tcPr>
            <w:tcW w:w="272" w:type="pct"/>
            <w:tcBorders>
              <w:top w:val="single" w:sz="4" w:space="0" w:color="auto"/>
            </w:tcBorders>
            <w:shd w:val="clear" w:color="auto" w:fill="auto"/>
            <w:noWrap/>
            <w:vAlign w:val="center"/>
          </w:tcPr>
          <w:p w14:paraId="2876D15E"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5.76113</w:t>
            </w:r>
          </w:p>
        </w:tc>
        <w:tc>
          <w:tcPr>
            <w:tcW w:w="258" w:type="pct"/>
            <w:tcBorders>
              <w:top w:val="single" w:sz="4" w:space="0" w:color="auto"/>
            </w:tcBorders>
            <w:shd w:val="clear" w:color="auto" w:fill="auto"/>
            <w:noWrap/>
            <w:vAlign w:val="center"/>
          </w:tcPr>
          <w:p w14:paraId="714ACF6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2.4201</w:t>
            </w:r>
          </w:p>
        </w:tc>
      </w:tr>
      <w:tr w:rsidR="008C260D" w:rsidRPr="00480A4D" w14:paraId="4B854734" w14:textId="77777777" w:rsidTr="008C260D">
        <w:trPr>
          <w:trHeight w:val="260"/>
        </w:trPr>
        <w:tc>
          <w:tcPr>
            <w:tcW w:w="632" w:type="pct"/>
            <w:shd w:val="clear" w:color="auto" w:fill="auto"/>
            <w:noWrap/>
            <w:vAlign w:val="center"/>
          </w:tcPr>
          <w:p w14:paraId="68BCFA62"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DIVE01_SPEC02GEOCO2</w:t>
            </w:r>
          </w:p>
        </w:tc>
        <w:tc>
          <w:tcPr>
            <w:tcW w:w="552" w:type="pct"/>
            <w:shd w:val="clear" w:color="auto" w:fill="auto"/>
            <w:noWrap/>
            <w:vAlign w:val="center"/>
          </w:tcPr>
          <w:p w14:paraId="34DE5FB6"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Ophiuroidea</w:t>
            </w:r>
            <w:proofErr w:type="spellEnd"/>
          </w:p>
        </w:tc>
        <w:tc>
          <w:tcPr>
            <w:tcW w:w="283" w:type="pct"/>
            <w:vAlign w:val="center"/>
          </w:tcPr>
          <w:p w14:paraId="520AA85A"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Brittle star</w:t>
            </w:r>
          </w:p>
        </w:tc>
        <w:tc>
          <w:tcPr>
            <w:tcW w:w="212" w:type="pct"/>
            <w:shd w:val="clear" w:color="auto" w:fill="auto"/>
            <w:noWrap/>
            <w:vAlign w:val="center"/>
          </w:tcPr>
          <w:p w14:paraId="7DE9595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7C16285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7917610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120</w:t>
            </w:r>
          </w:p>
        </w:tc>
        <w:tc>
          <w:tcPr>
            <w:tcW w:w="386" w:type="pct"/>
            <w:shd w:val="clear" w:color="auto" w:fill="auto"/>
            <w:noWrap/>
            <w:vAlign w:val="center"/>
          </w:tcPr>
          <w:p w14:paraId="10F35E3C"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North</w:t>
            </w:r>
          </w:p>
        </w:tc>
        <w:tc>
          <w:tcPr>
            <w:tcW w:w="286" w:type="pct"/>
            <w:shd w:val="clear" w:color="auto" w:fill="auto"/>
            <w:noWrap/>
            <w:vAlign w:val="center"/>
          </w:tcPr>
          <w:p w14:paraId="6372D8E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20160421</w:t>
            </w:r>
          </w:p>
        </w:tc>
        <w:tc>
          <w:tcPr>
            <w:tcW w:w="275" w:type="pct"/>
            <w:shd w:val="clear" w:color="auto" w:fill="auto"/>
            <w:noWrap/>
            <w:vAlign w:val="center"/>
          </w:tcPr>
          <w:p w14:paraId="47F8A74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0:30:32</w:t>
            </w:r>
          </w:p>
        </w:tc>
        <w:tc>
          <w:tcPr>
            <w:tcW w:w="313" w:type="pct"/>
            <w:shd w:val="clear" w:color="auto" w:fill="auto"/>
            <w:noWrap/>
            <w:vAlign w:val="center"/>
          </w:tcPr>
          <w:p w14:paraId="29355A6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12.85807</w:t>
            </w:r>
          </w:p>
        </w:tc>
        <w:tc>
          <w:tcPr>
            <w:tcW w:w="304" w:type="pct"/>
            <w:shd w:val="clear" w:color="auto" w:fill="auto"/>
            <w:noWrap/>
            <w:vAlign w:val="center"/>
          </w:tcPr>
          <w:p w14:paraId="7EDB046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144.30559</w:t>
            </w:r>
          </w:p>
        </w:tc>
        <w:tc>
          <w:tcPr>
            <w:tcW w:w="298" w:type="pct"/>
            <w:shd w:val="clear" w:color="auto" w:fill="auto"/>
            <w:noWrap/>
            <w:vAlign w:val="center"/>
          </w:tcPr>
          <w:p w14:paraId="3345BAF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544.6907</w:t>
            </w:r>
          </w:p>
        </w:tc>
        <w:tc>
          <w:tcPr>
            <w:tcW w:w="301" w:type="pct"/>
            <w:shd w:val="clear" w:color="auto" w:fill="auto"/>
            <w:noWrap/>
            <w:vAlign w:val="center"/>
          </w:tcPr>
          <w:p w14:paraId="152268D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34.48718</w:t>
            </w:r>
          </w:p>
        </w:tc>
        <w:tc>
          <w:tcPr>
            <w:tcW w:w="272" w:type="pct"/>
            <w:shd w:val="clear" w:color="auto" w:fill="auto"/>
            <w:noWrap/>
            <w:vAlign w:val="center"/>
          </w:tcPr>
          <w:p w14:paraId="641C5159"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5.76113</w:t>
            </w:r>
          </w:p>
        </w:tc>
        <w:tc>
          <w:tcPr>
            <w:tcW w:w="258" w:type="pct"/>
            <w:shd w:val="clear" w:color="auto" w:fill="auto"/>
            <w:noWrap/>
            <w:vAlign w:val="center"/>
          </w:tcPr>
          <w:p w14:paraId="2D69B65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2.4201</w:t>
            </w:r>
          </w:p>
        </w:tc>
      </w:tr>
      <w:tr w:rsidR="008C260D" w:rsidRPr="00480A4D" w14:paraId="708FE172" w14:textId="77777777" w:rsidTr="008C260D">
        <w:trPr>
          <w:trHeight w:val="260"/>
        </w:trPr>
        <w:tc>
          <w:tcPr>
            <w:tcW w:w="632" w:type="pct"/>
            <w:shd w:val="clear" w:color="auto" w:fill="auto"/>
            <w:noWrap/>
            <w:vAlign w:val="center"/>
          </w:tcPr>
          <w:p w14:paraId="53096BAF"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DIVE01_SPEC02GEOCO3</w:t>
            </w:r>
          </w:p>
        </w:tc>
        <w:tc>
          <w:tcPr>
            <w:tcW w:w="552" w:type="pct"/>
            <w:shd w:val="clear" w:color="auto" w:fill="auto"/>
            <w:noWrap/>
            <w:vAlign w:val="center"/>
          </w:tcPr>
          <w:p w14:paraId="2B74F197"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Ophiuroidea</w:t>
            </w:r>
            <w:proofErr w:type="spellEnd"/>
          </w:p>
        </w:tc>
        <w:tc>
          <w:tcPr>
            <w:tcW w:w="283" w:type="pct"/>
            <w:vAlign w:val="center"/>
          </w:tcPr>
          <w:p w14:paraId="4064FF9A"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Brittle star</w:t>
            </w:r>
          </w:p>
        </w:tc>
        <w:tc>
          <w:tcPr>
            <w:tcW w:w="212" w:type="pct"/>
            <w:shd w:val="clear" w:color="auto" w:fill="auto"/>
            <w:noWrap/>
            <w:vAlign w:val="center"/>
          </w:tcPr>
          <w:p w14:paraId="7DAE974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2DEF557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51AD9C4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121</w:t>
            </w:r>
          </w:p>
        </w:tc>
        <w:tc>
          <w:tcPr>
            <w:tcW w:w="386" w:type="pct"/>
            <w:shd w:val="clear" w:color="auto" w:fill="auto"/>
            <w:noWrap/>
            <w:vAlign w:val="center"/>
          </w:tcPr>
          <w:p w14:paraId="0C50390A"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North</w:t>
            </w:r>
          </w:p>
        </w:tc>
        <w:tc>
          <w:tcPr>
            <w:tcW w:w="286" w:type="pct"/>
            <w:shd w:val="clear" w:color="auto" w:fill="auto"/>
            <w:noWrap/>
            <w:vAlign w:val="center"/>
          </w:tcPr>
          <w:p w14:paraId="7CA8FCC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20160421</w:t>
            </w:r>
          </w:p>
        </w:tc>
        <w:tc>
          <w:tcPr>
            <w:tcW w:w="275" w:type="pct"/>
            <w:shd w:val="clear" w:color="auto" w:fill="auto"/>
            <w:noWrap/>
            <w:vAlign w:val="center"/>
          </w:tcPr>
          <w:p w14:paraId="79F6A82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0:30:32</w:t>
            </w:r>
          </w:p>
        </w:tc>
        <w:tc>
          <w:tcPr>
            <w:tcW w:w="313" w:type="pct"/>
            <w:shd w:val="clear" w:color="auto" w:fill="auto"/>
            <w:noWrap/>
            <w:vAlign w:val="center"/>
          </w:tcPr>
          <w:p w14:paraId="069DA0D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12.85807</w:t>
            </w:r>
          </w:p>
        </w:tc>
        <w:tc>
          <w:tcPr>
            <w:tcW w:w="304" w:type="pct"/>
            <w:shd w:val="clear" w:color="auto" w:fill="auto"/>
            <w:noWrap/>
            <w:vAlign w:val="center"/>
          </w:tcPr>
          <w:p w14:paraId="682FDBE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144.30559</w:t>
            </w:r>
          </w:p>
        </w:tc>
        <w:tc>
          <w:tcPr>
            <w:tcW w:w="298" w:type="pct"/>
            <w:shd w:val="clear" w:color="auto" w:fill="auto"/>
            <w:noWrap/>
            <w:vAlign w:val="center"/>
          </w:tcPr>
          <w:p w14:paraId="0F14F70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544.6907</w:t>
            </w:r>
          </w:p>
        </w:tc>
        <w:tc>
          <w:tcPr>
            <w:tcW w:w="301" w:type="pct"/>
            <w:shd w:val="clear" w:color="auto" w:fill="auto"/>
            <w:noWrap/>
            <w:vAlign w:val="center"/>
          </w:tcPr>
          <w:p w14:paraId="3256936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34.48718</w:t>
            </w:r>
          </w:p>
        </w:tc>
        <w:tc>
          <w:tcPr>
            <w:tcW w:w="272" w:type="pct"/>
            <w:shd w:val="clear" w:color="auto" w:fill="auto"/>
            <w:noWrap/>
            <w:vAlign w:val="center"/>
          </w:tcPr>
          <w:p w14:paraId="3E619C8D"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5.76113</w:t>
            </w:r>
          </w:p>
        </w:tc>
        <w:tc>
          <w:tcPr>
            <w:tcW w:w="258" w:type="pct"/>
            <w:shd w:val="clear" w:color="auto" w:fill="auto"/>
            <w:noWrap/>
            <w:vAlign w:val="center"/>
          </w:tcPr>
          <w:p w14:paraId="41BFA7A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2.4201</w:t>
            </w:r>
          </w:p>
        </w:tc>
      </w:tr>
      <w:tr w:rsidR="008C260D" w:rsidRPr="00480A4D" w14:paraId="42A42D87" w14:textId="77777777" w:rsidTr="008C260D">
        <w:trPr>
          <w:trHeight w:val="260"/>
        </w:trPr>
        <w:tc>
          <w:tcPr>
            <w:tcW w:w="632" w:type="pct"/>
            <w:shd w:val="clear" w:color="auto" w:fill="auto"/>
            <w:noWrap/>
            <w:vAlign w:val="center"/>
          </w:tcPr>
          <w:p w14:paraId="5AC8D78F"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DIVE01_SPEC03BIO</w:t>
            </w:r>
          </w:p>
        </w:tc>
        <w:tc>
          <w:tcPr>
            <w:tcW w:w="552" w:type="pct"/>
            <w:shd w:val="clear" w:color="auto" w:fill="auto"/>
            <w:noWrap/>
            <w:vAlign w:val="center"/>
          </w:tcPr>
          <w:p w14:paraId="6602809C"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Chrysogorgiidae</w:t>
            </w:r>
            <w:proofErr w:type="spellEnd"/>
          </w:p>
        </w:tc>
        <w:tc>
          <w:tcPr>
            <w:tcW w:w="283" w:type="pct"/>
            <w:vAlign w:val="center"/>
          </w:tcPr>
          <w:p w14:paraId="090CBD96"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48D1DFF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3689AA3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5A55107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w:t>
            </w:r>
          </w:p>
        </w:tc>
        <w:tc>
          <w:tcPr>
            <w:tcW w:w="386" w:type="pct"/>
            <w:shd w:val="clear" w:color="auto" w:fill="auto"/>
            <w:noWrap/>
            <w:vAlign w:val="center"/>
          </w:tcPr>
          <w:p w14:paraId="0C65C6C8"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North</w:t>
            </w:r>
          </w:p>
        </w:tc>
        <w:tc>
          <w:tcPr>
            <w:tcW w:w="286" w:type="pct"/>
            <w:shd w:val="clear" w:color="auto" w:fill="auto"/>
            <w:noWrap/>
            <w:vAlign w:val="center"/>
          </w:tcPr>
          <w:p w14:paraId="37878B7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20160421</w:t>
            </w:r>
          </w:p>
        </w:tc>
        <w:tc>
          <w:tcPr>
            <w:tcW w:w="275" w:type="pct"/>
            <w:shd w:val="clear" w:color="auto" w:fill="auto"/>
            <w:noWrap/>
            <w:vAlign w:val="center"/>
          </w:tcPr>
          <w:p w14:paraId="65FD755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3:07:35</w:t>
            </w:r>
          </w:p>
        </w:tc>
        <w:tc>
          <w:tcPr>
            <w:tcW w:w="313" w:type="pct"/>
            <w:shd w:val="clear" w:color="auto" w:fill="auto"/>
            <w:noWrap/>
            <w:vAlign w:val="center"/>
          </w:tcPr>
          <w:p w14:paraId="478C990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12.85583</w:t>
            </w:r>
          </w:p>
        </w:tc>
        <w:tc>
          <w:tcPr>
            <w:tcW w:w="304" w:type="pct"/>
            <w:shd w:val="clear" w:color="auto" w:fill="auto"/>
            <w:noWrap/>
            <w:vAlign w:val="center"/>
          </w:tcPr>
          <w:p w14:paraId="77D6668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144.30615</w:t>
            </w:r>
          </w:p>
        </w:tc>
        <w:tc>
          <w:tcPr>
            <w:tcW w:w="298" w:type="pct"/>
            <w:shd w:val="clear" w:color="auto" w:fill="auto"/>
            <w:noWrap/>
            <w:vAlign w:val="center"/>
          </w:tcPr>
          <w:p w14:paraId="7727EE2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354.8415</w:t>
            </w:r>
          </w:p>
        </w:tc>
        <w:tc>
          <w:tcPr>
            <w:tcW w:w="301" w:type="pct"/>
            <w:shd w:val="clear" w:color="auto" w:fill="auto"/>
            <w:noWrap/>
            <w:vAlign w:val="center"/>
          </w:tcPr>
          <w:p w14:paraId="51E764E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34.32402</w:t>
            </w:r>
          </w:p>
        </w:tc>
        <w:tc>
          <w:tcPr>
            <w:tcW w:w="272" w:type="pct"/>
            <w:shd w:val="clear" w:color="auto" w:fill="auto"/>
            <w:noWrap/>
            <w:vAlign w:val="center"/>
          </w:tcPr>
          <w:p w14:paraId="3516773D"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9.03303</w:t>
            </w:r>
          </w:p>
        </w:tc>
        <w:tc>
          <w:tcPr>
            <w:tcW w:w="258" w:type="pct"/>
            <w:shd w:val="clear" w:color="auto" w:fill="auto"/>
            <w:noWrap/>
            <w:vAlign w:val="center"/>
          </w:tcPr>
          <w:p w14:paraId="39E9350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3.26928</w:t>
            </w:r>
          </w:p>
        </w:tc>
      </w:tr>
      <w:tr w:rsidR="008C260D" w:rsidRPr="00480A4D" w14:paraId="787FC217" w14:textId="77777777" w:rsidTr="008C260D">
        <w:trPr>
          <w:trHeight w:val="260"/>
        </w:trPr>
        <w:tc>
          <w:tcPr>
            <w:tcW w:w="632" w:type="pct"/>
            <w:shd w:val="clear" w:color="auto" w:fill="auto"/>
            <w:noWrap/>
            <w:vAlign w:val="center"/>
          </w:tcPr>
          <w:p w14:paraId="2F7361AC"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DIVE01_SPEC03BIOCO1</w:t>
            </w:r>
          </w:p>
        </w:tc>
        <w:tc>
          <w:tcPr>
            <w:tcW w:w="552" w:type="pct"/>
            <w:shd w:val="clear" w:color="auto" w:fill="auto"/>
            <w:noWrap/>
            <w:vAlign w:val="center"/>
          </w:tcPr>
          <w:p w14:paraId="7876BDDA"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Munididae</w:t>
            </w:r>
            <w:proofErr w:type="spellEnd"/>
          </w:p>
        </w:tc>
        <w:tc>
          <w:tcPr>
            <w:tcW w:w="283" w:type="pct"/>
            <w:vAlign w:val="center"/>
          </w:tcPr>
          <w:p w14:paraId="7E5E4123"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Squat lobster</w:t>
            </w:r>
          </w:p>
        </w:tc>
        <w:tc>
          <w:tcPr>
            <w:tcW w:w="212" w:type="pct"/>
            <w:shd w:val="clear" w:color="auto" w:fill="auto"/>
            <w:noWrap/>
            <w:vAlign w:val="center"/>
          </w:tcPr>
          <w:p w14:paraId="00F5E01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w:t>
            </w:r>
          </w:p>
        </w:tc>
        <w:tc>
          <w:tcPr>
            <w:tcW w:w="394" w:type="pct"/>
            <w:shd w:val="clear" w:color="auto" w:fill="auto"/>
            <w:noWrap/>
            <w:vAlign w:val="center"/>
          </w:tcPr>
          <w:p w14:paraId="73A390D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64F9C12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118</w:t>
            </w:r>
          </w:p>
        </w:tc>
        <w:tc>
          <w:tcPr>
            <w:tcW w:w="386" w:type="pct"/>
            <w:shd w:val="clear" w:color="auto" w:fill="auto"/>
            <w:noWrap/>
            <w:vAlign w:val="center"/>
          </w:tcPr>
          <w:p w14:paraId="5C731FF9"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North</w:t>
            </w:r>
          </w:p>
        </w:tc>
        <w:tc>
          <w:tcPr>
            <w:tcW w:w="286" w:type="pct"/>
            <w:shd w:val="clear" w:color="auto" w:fill="auto"/>
            <w:noWrap/>
            <w:vAlign w:val="center"/>
          </w:tcPr>
          <w:p w14:paraId="479E7F8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20160421</w:t>
            </w:r>
          </w:p>
        </w:tc>
        <w:tc>
          <w:tcPr>
            <w:tcW w:w="275" w:type="pct"/>
            <w:shd w:val="clear" w:color="auto" w:fill="auto"/>
            <w:noWrap/>
            <w:vAlign w:val="center"/>
          </w:tcPr>
          <w:p w14:paraId="268E4ED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3:07:35</w:t>
            </w:r>
          </w:p>
        </w:tc>
        <w:tc>
          <w:tcPr>
            <w:tcW w:w="313" w:type="pct"/>
            <w:shd w:val="clear" w:color="auto" w:fill="auto"/>
            <w:noWrap/>
            <w:vAlign w:val="center"/>
          </w:tcPr>
          <w:p w14:paraId="3C73FCF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12.85583</w:t>
            </w:r>
          </w:p>
        </w:tc>
        <w:tc>
          <w:tcPr>
            <w:tcW w:w="304" w:type="pct"/>
            <w:shd w:val="clear" w:color="auto" w:fill="auto"/>
            <w:noWrap/>
            <w:vAlign w:val="center"/>
          </w:tcPr>
          <w:p w14:paraId="48BCDF5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144.30615</w:t>
            </w:r>
          </w:p>
        </w:tc>
        <w:tc>
          <w:tcPr>
            <w:tcW w:w="298" w:type="pct"/>
            <w:shd w:val="clear" w:color="auto" w:fill="auto"/>
            <w:noWrap/>
            <w:vAlign w:val="center"/>
          </w:tcPr>
          <w:p w14:paraId="10D18C6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354.8415</w:t>
            </w:r>
          </w:p>
        </w:tc>
        <w:tc>
          <w:tcPr>
            <w:tcW w:w="301" w:type="pct"/>
            <w:shd w:val="clear" w:color="auto" w:fill="auto"/>
            <w:noWrap/>
            <w:vAlign w:val="center"/>
          </w:tcPr>
          <w:p w14:paraId="520476A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34.32402</w:t>
            </w:r>
          </w:p>
        </w:tc>
        <w:tc>
          <w:tcPr>
            <w:tcW w:w="272" w:type="pct"/>
            <w:shd w:val="clear" w:color="auto" w:fill="auto"/>
            <w:noWrap/>
            <w:vAlign w:val="center"/>
          </w:tcPr>
          <w:p w14:paraId="1047DA34"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9.03303</w:t>
            </w:r>
          </w:p>
        </w:tc>
        <w:tc>
          <w:tcPr>
            <w:tcW w:w="258" w:type="pct"/>
            <w:shd w:val="clear" w:color="auto" w:fill="auto"/>
            <w:noWrap/>
            <w:vAlign w:val="center"/>
          </w:tcPr>
          <w:p w14:paraId="2F8ABCF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3.26928</w:t>
            </w:r>
          </w:p>
        </w:tc>
      </w:tr>
      <w:tr w:rsidR="008C260D" w:rsidRPr="00480A4D" w14:paraId="5E5AE552" w14:textId="77777777" w:rsidTr="008C260D">
        <w:trPr>
          <w:trHeight w:val="260"/>
        </w:trPr>
        <w:tc>
          <w:tcPr>
            <w:tcW w:w="632" w:type="pct"/>
            <w:shd w:val="clear" w:color="auto" w:fill="auto"/>
            <w:noWrap/>
            <w:vAlign w:val="center"/>
          </w:tcPr>
          <w:p w14:paraId="5845EA4F"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DIVE02_SPEC01BIO</w:t>
            </w:r>
          </w:p>
        </w:tc>
        <w:tc>
          <w:tcPr>
            <w:tcW w:w="552" w:type="pct"/>
            <w:shd w:val="clear" w:color="auto" w:fill="auto"/>
            <w:noWrap/>
            <w:vAlign w:val="center"/>
          </w:tcPr>
          <w:p w14:paraId="0D3ABF94" w14:textId="12A8183B"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Madrepora</w:t>
            </w:r>
            <w:proofErr w:type="spellEnd"/>
            <w:r w:rsidRPr="00480A4D">
              <w:rPr>
                <w:rFonts w:ascii="Times New Roman" w:hAnsi="Times New Roman"/>
                <w:color w:val="auto"/>
                <w:sz w:val="11"/>
                <w:szCs w:val="20"/>
              </w:rPr>
              <w:t xml:space="preserve"> sp.</w:t>
            </w:r>
          </w:p>
        </w:tc>
        <w:tc>
          <w:tcPr>
            <w:tcW w:w="283" w:type="pct"/>
            <w:vAlign w:val="center"/>
          </w:tcPr>
          <w:p w14:paraId="21D4534E"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698C963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516B0B9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12A7F99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18</w:t>
            </w:r>
          </w:p>
        </w:tc>
        <w:tc>
          <w:tcPr>
            <w:tcW w:w="386" w:type="pct"/>
            <w:shd w:val="clear" w:color="auto" w:fill="auto"/>
            <w:noWrap/>
            <w:vAlign w:val="center"/>
          </w:tcPr>
          <w:p w14:paraId="511E107B"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South</w:t>
            </w:r>
          </w:p>
        </w:tc>
        <w:tc>
          <w:tcPr>
            <w:tcW w:w="286" w:type="pct"/>
            <w:shd w:val="clear" w:color="auto" w:fill="auto"/>
            <w:noWrap/>
            <w:vAlign w:val="center"/>
          </w:tcPr>
          <w:p w14:paraId="096B329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20160421</w:t>
            </w:r>
          </w:p>
        </w:tc>
        <w:tc>
          <w:tcPr>
            <w:tcW w:w="275" w:type="pct"/>
            <w:shd w:val="clear" w:color="auto" w:fill="auto"/>
            <w:noWrap/>
            <w:vAlign w:val="center"/>
          </w:tcPr>
          <w:p w14:paraId="7080F15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21:44:23</w:t>
            </w:r>
          </w:p>
        </w:tc>
        <w:tc>
          <w:tcPr>
            <w:tcW w:w="313" w:type="pct"/>
            <w:shd w:val="clear" w:color="auto" w:fill="auto"/>
            <w:noWrap/>
            <w:vAlign w:val="center"/>
          </w:tcPr>
          <w:p w14:paraId="1DB7AE0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12.73216</w:t>
            </w:r>
          </w:p>
        </w:tc>
        <w:tc>
          <w:tcPr>
            <w:tcW w:w="304" w:type="pct"/>
            <w:shd w:val="clear" w:color="auto" w:fill="auto"/>
            <w:noWrap/>
            <w:vAlign w:val="center"/>
          </w:tcPr>
          <w:p w14:paraId="2A9C6CD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144.26836</w:t>
            </w:r>
          </w:p>
        </w:tc>
        <w:tc>
          <w:tcPr>
            <w:tcW w:w="298" w:type="pct"/>
            <w:shd w:val="clear" w:color="auto" w:fill="auto"/>
            <w:noWrap/>
            <w:vAlign w:val="center"/>
          </w:tcPr>
          <w:p w14:paraId="4E08E26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575.2917</w:t>
            </w:r>
          </w:p>
        </w:tc>
        <w:tc>
          <w:tcPr>
            <w:tcW w:w="301" w:type="pct"/>
            <w:shd w:val="clear" w:color="auto" w:fill="auto"/>
            <w:noWrap/>
            <w:vAlign w:val="center"/>
          </w:tcPr>
          <w:p w14:paraId="45E16E6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34.4735</w:t>
            </w:r>
          </w:p>
        </w:tc>
        <w:tc>
          <w:tcPr>
            <w:tcW w:w="272" w:type="pct"/>
            <w:shd w:val="clear" w:color="auto" w:fill="auto"/>
            <w:noWrap/>
            <w:vAlign w:val="center"/>
          </w:tcPr>
          <w:p w14:paraId="7454D348"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6.07926</w:t>
            </w:r>
          </w:p>
        </w:tc>
        <w:tc>
          <w:tcPr>
            <w:tcW w:w="258" w:type="pct"/>
            <w:shd w:val="clear" w:color="auto" w:fill="auto"/>
            <w:noWrap/>
            <w:vAlign w:val="center"/>
          </w:tcPr>
          <w:p w14:paraId="753A730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2.38527</w:t>
            </w:r>
          </w:p>
        </w:tc>
      </w:tr>
      <w:tr w:rsidR="008C260D" w:rsidRPr="00480A4D" w14:paraId="55E30126" w14:textId="77777777" w:rsidTr="008C260D">
        <w:trPr>
          <w:trHeight w:val="260"/>
        </w:trPr>
        <w:tc>
          <w:tcPr>
            <w:tcW w:w="632" w:type="pct"/>
            <w:shd w:val="clear" w:color="auto" w:fill="auto"/>
            <w:noWrap/>
            <w:vAlign w:val="center"/>
          </w:tcPr>
          <w:p w14:paraId="601C73A6"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DIVE02_SPEC01BIOCO1</w:t>
            </w:r>
          </w:p>
        </w:tc>
        <w:tc>
          <w:tcPr>
            <w:tcW w:w="552" w:type="pct"/>
            <w:shd w:val="clear" w:color="auto" w:fill="auto"/>
            <w:noWrap/>
            <w:vAlign w:val="center"/>
          </w:tcPr>
          <w:p w14:paraId="3E8D809F"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Desmophyllum</w:t>
            </w:r>
            <w:proofErr w:type="spellEnd"/>
            <w:r w:rsidRPr="00480A4D">
              <w:rPr>
                <w:rFonts w:ascii="Times New Roman" w:hAnsi="Times New Roman"/>
                <w:i/>
                <w:iCs/>
                <w:color w:val="auto"/>
                <w:sz w:val="11"/>
                <w:szCs w:val="20"/>
              </w:rPr>
              <w:t xml:space="preserve"> </w:t>
            </w:r>
            <w:r w:rsidRPr="00480A4D">
              <w:rPr>
                <w:rFonts w:ascii="Times New Roman" w:hAnsi="Times New Roman"/>
                <w:color w:val="auto"/>
                <w:sz w:val="11"/>
                <w:szCs w:val="20"/>
              </w:rPr>
              <w:t>sp.</w:t>
            </w:r>
          </w:p>
        </w:tc>
        <w:tc>
          <w:tcPr>
            <w:tcW w:w="283" w:type="pct"/>
            <w:vAlign w:val="center"/>
          </w:tcPr>
          <w:p w14:paraId="558C1B04"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7AF55EB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323E77E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218ABD6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19</w:t>
            </w:r>
          </w:p>
        </w:tc>
        <w:tc>
          <w:tcPr>
            <w:tcW w:w="386" w:type="pct"/>
            <w:shd w:val="clear" w:color="auto" w:fill="auto"/>
            <w:noWrap/>
            <w:vAlign w:val="center"/>
          </w:tcPr>
          <w:p w14:paraId="6290BBC8"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South</w:t>
            </w:r>
          </w:p>
        </w:tc>
        <w:tc>
          <w:tcPr>
            <w:tcW w:w="286" w:type="pct"/>
            <w:shd w:val="clear" w:color="auto" w:fill="auto"/>
            <w:noWrap/>
            <w:vAlign w:val="center"/>
          </w:tcPr>
          <w:p w14:paraId="6580DDA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20160421</w:t>
            </w:r>
          </w:p>
        </w:tc>
        <w:tc>
          <w:tcPr>
            <w:tcW w:w="275" w:type="pct"/>
            <w:shd w:val="clear" w:color="auto" w:fill="auto"/>
            <w:noWrap/>
            <w:vAlign w:val="center"/>
          </w:tcPr>
          <w:p w14:paraId="1BC4C62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21:44:23</w:t>
            </w:r>
          </w:p>
        </w:tc>
        <w:tc>
          <w:tcPr>
            <w:tcW w:w="313" w:type="pct"/>
            <w:shd w:val="clear" w:color="auto" w:fill="auto"/>
            <w:noWrap/>
            <w:vAlign w:val="center"/>
          </w:tcPr>
          <w:p w14:paraId="66F3C37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12.73216</w:t>
            </w:r>
          </w:p>
        </w:tc>
        <w:tc>
          <w:tcPr>
            <w:tcW w:w="304" w:type="pct"/>
            <w:shd w:val="clear" w:color="auto" w:fill="auto"/>
            <w:noWrap/>
            <w:vAlign w:val="center"/>
          </w:tcPr>
          <w:p w14:paraId="309F075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144.26836</w:t>
            </w:r>
          </w:p>
        </w:tc>
        <w:tc>
          <w:tcPr>
            <w:tcW w:w="298" w:type="pct"/>
            <w:shd w:val="clear" w:color="auto" w:fill="auto"/>
            <w:noWrap/>
            <w:vAlign w:val="center"/>
          </w:tcPr>
          <w:p w14:paraId="5FE8B31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575.2917</w:t>
            </w:r>
          </w:p>
        </w:tc>
        <w:tc>
          <w:tcPr>
            <w:tcW w:w="301" w:type="pct"/>
            <w:shd w:val="clear" w:color="auto" w:fill="auto"/>
            <w:noWrap/>
            <w:vAlign w:val="center"/>
          </w:tcPr>
          <w:p w14:paraId="7D2CA06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34.4735</w:t>
            </w:r>
          </w:p>
        </w:tc>
        <w:tc>
          <w:tcPr>
            <w:tcW w:w="272" w:type="pct"/>
            <w:shd w:val="clear" w:color="auto" w:fill="auto"/>
            <w:noWrap/>
            <w:vAlign w:val="center"/>
          </w:tcPr>
          <w:p w14:paraId="341257BA"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6.07926</w:t>
            </w:r>
          </w:p>
        </w:tc>
        <w:tc>
          <w:tcPr>
            <w:tcW w:w="258" w:type="pct"/>
            <w:shd w:val="clear" w:color="auto" w:fill="auto"/>
            <w:noWrap/>
            <w:vAlign w:val="center"/>
          </w:tcPr>
          <w:p w14:paraId="3EBC38F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2.38527</w:t>
            </w:r>
          </w:p>
        </w:tc>
      </w:tr>
      <w:tr w:rsidR="008C260D" w:rsidRPr="00480A4D" w14:paraId="588BCEB6" w14:textId="77777777" w:rsidTr="008C260D">
        <w:trPr>
          <w:trHeight w:val="260"/>
        </w:trPr>
        <w:tc>
          <w:tcPr>
            <w:tcW w:w="632" w:type="pct"/>
            <w:shd w:val="clear" w:color="auto" w:fill="auto"/>
            <w:noWrap/>
            <w:vAlign w:val="center"/>
          </w:tcPr>
          <w:p w14:paraId="00AFF456"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DIVE02_SPEC01BIOCO2</w:t>
            </w:r>
          </w:p>
        </w:tc>
        <w:tc>
          <w:tcPr>
            <w:tcW w:w="552" w:type="pct"/>
            <w:shd w:val="clear" w:color="auto" w:fill="auto"/>
            <w:noWrap/>
            <w:vAlign w:val="center"/>
          </w:tcPr>
          <w:p w14:paraId="793D3F6F"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Chirostylidae</w:t>
            </w:r>
            <w:proofErr w:type="spellEnd"/>
          </w:p>
        </w:tc>
        <w:tc>
          <w:tcPr>
            <w:tcW w:w="283" w:type="pct"/>
            <w:vAlign w:val="center"/>
          </w:tcPr>
          <w:p w14:paraId="3DB78E5F"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Squat lobster</w:t>
            </w:r>
          </w:p>
        </w:tc>
        <w:tc>
          <w:tcPr>
            <w:tcW w:w="212" w:type="pct"/>
            <w:shd w:val="clear" w:color="auto" w:fill="auto"/>
            <w:noWrap/>
            <w:vAlign w:val="center"/>
          </w:tcPr>
          <w:p w14:paraId="45DD9A1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616C69E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1728643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123</w:t>
            </w:r>
          </w:p>
        </w:tc>
        <w:tc>
          <w:tcPr>
            <w:tcW w:w="386" w:type="pct"/>
            <w:shd w:val="clear" w:color="auto" w:fill="auto"/>
            <w:noWrap/>
            <w:vAlign w:val="center"/>
          </w:tcPr>
          <w:p w14:paraId="039977E3"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South</w:t>
            </w:r>
          </w:p>
        </w:tc>
        <w:tc>
          <w:tcPr>
            <w:tcW w:w="286" w:type="pct"/>
            <w:shd w:val="clear" w:color="auto" w:fill="auto"/>
            <w:noWrap/>
            <w:vAlign w:val="center"/>
          </w:tcPr>
          <w:p w14:paraId="3198F42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20160421</w:t>
            </w:r>
          </w:p>
        </w:tc>
        <w:tc>
          <w:tcPr>
            <w:tcW w:w="275" w:type="pct"/>
            <w:shd w:val="clear" w:color="auto" w:fill="auto"/>
            <w:noWrap/>
            <w:vAlign w:val="center"/>
          </w:tcPr>
          <w:p w14:paraId="53DAD72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21:44:23</w:t>
            </w:r>
          </w:p>
        </w:tc>
        <w:tc>
          <w:tcPr>
            <w:tcW w:w="313" w:type="pct"/>
            <w:shd w:val="clear" w:color="auto" w:fill="auto"/>
            <w:noWrap/>
            <w:vAlign w:val="center"/>
          </w:tcPr>
          <w:p w14:paraId="0D7CD75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12.73216</w:t>
            </w:r>
          </w:p>
        </w:tc>
        <w:tc>
          <w:tcPr>
            <w:tcW w:w="304" w:type="pct"/>
            <w:shd w:val="clear" w:color="auto" w:fill="auto"/>
            <w:noWrap/>
            <w:vAlign w:val="center"/>
          </w:tcPr>
          <w:p w14:paraId="095E458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144.26836</w:t>
            </w:r>
          </w:p>
        </w:tc>
        <w:tc>
          <w:tcPr>
            <w:tcW w:w="298" w:type="pct"/>
            <w:shd w:val="clear" w:color="auto" w:fill="auto"/>
            <w:noWrap/>
            <w:vAlign w:val="center"/>
          </w:tcPr>
          <w:p w14:paraId="009F125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575.2917</w:t>
            </w:r>
          </w:p>
        </w:tc>
        <w:tc>
          <w:tcPr>
            <w:tcW w:w="301" w:type="pct"/>
            <w:shd w:val="clear" w:color="auto" w:fill="auto"/>
            <w:noWrap/>
            <w:vAlign w:val="center"/>
          </w:tcPr>
          <w:p w14:paraId="7190089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34.4735</w:t>
            </w:r>
          </w:p>
        </w:tc>
        <w:tc>
          <w:tcPr>
            <w:tcW w:w="272" w:type="pct"/>
            <w:shd w:val="clear" w:color="auto" w:fill="auto"/>
            <w:noWrap/>
            <w:vAlign w:val="center"/>
          </w:tcPr>
          <w:p w14:paraId="3DA79441"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6.07926</w:t>
            </w:r>
          </w:p>
        </w:tc>
        <w:tc>
          <w:tcPr>
            <w:tcW w:w="258" w:type="pct"/>
            <w:shd w:val="clear" w:color="auto" w:fill="auto"/>
            <w:noWrap/>
            <w:vAlign w:val="center"/>
          </w:tcPr>
          <w:p w14:paraId="60EF548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2.38527</w:t>
            </w:r>
          </w:p>
        </w:tc>
      </w:tr>
      <w:tr w:rsidR="008C260D" w:rsidRPr="00480A4D" w14:paraId="01BF76E4" w14:textId="77777777" w:rsidTr="008C260D">
        <w:trPr>
          <w:trHeight w:val="260"/>
        </w:trPr>
        <w:tc>
          <w:tcPr>
            <w:tcW w:w="632" w:type="pct"/>
            <w:shd w:val="clear" w:color="auto" w:fill="auto"/>
            <w:noWrap/>
            <w:vAlign w:val="center"/>
          </w:tcPr>
          <w:p w14:paraId="0685F104"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DIVE02_SPEC04BIO</w:t>
            </w:r>
          </w:p>
        </w:tc>
        <w:tc>
          <w:tcPr>
            <w:tcW w:w="552" w:type="pct"/>
            <w:shd w:val="clear" w:color="auto" w:fill="auto"/>
            <w:noWrap/>
            <w:vAlign w:val="center"/>
          </w:tcPr>
          <w:p w14:paraId="5B7BD236"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Hyocrinidae</w:t>
            </w:r>
            <w:proofErr w:type="spellEnd"/>
          </w:p>
        </w:tc>
        <w:tc>
          <w:tcPr>
            <w:tcW w:w="283" w:type="pct"/>
            <w:vAlign w:val="center"/>
          </w:tcPr>
          <w:p w14:paraId="383C3E74"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Crinoid</w:t>
            </w:r>
          </w:p>
        </w:tc>
        <w:tc>
          <w:tcPr>
            <w:tcW w:w="212" w:type="pct"/>
            <w:shd w:val="clear" w:color="auto" w:fill="auto"/>
            <w:noWrap/>
            <w:vAlign w:val="center"/>
          </w:tcPr>
          <w:p w14:paraId="7A34C40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5550285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7F29551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122</w:t>
            </w:r>
          </w:p>
        </w:tc>
        <w:tc>
          <w:tcPr>
            <w:tcW w:w="386" w:type="pct"/>
            <w:shd w:val="clear" w:color="auto" w:fill="auto"/>
            <w:noWrap/>
            <w:vAlign w:val="center"/>
          </w:tcPr>
          <w:p w14:paraId="6FB172D8"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South</w:t>
            </w:r>
          </w:p>
        </w:tc>
        <w:tc>
          <w:tcPr>
            <w:tcW w:w="286" w:type="pct"/>
            <w:shd w:val="clear" w:color="auto" w:fill="auto"/>
            <w:noWrap/>
            <w:vAlign w:val="center"/>
          </w:tcPr>
          <w:p w14:paraId="058FCA7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20160422</w:t>
            </w:r>
          </w:p>
        </w:tc>
        <w:tc>
          <w:tcPr>
            <w:tcW w:w="275" w:type="pct"/>
            <w:shd w:val="clear" w:color="auto" w:fill="auto"/>
            <w:noWrap/>
            <w:vAlign w:val="center"/>
          </w:tcPr>
          <w:p w14:paraId="78573D2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2:20:05</w:t>
            </w:r>
          </w:p>
        </w:tc>
        <w:tc>
          <w:tcPr>
            <w:tcW w:w="313" w:type="pct"/>
            <w:shd w:val="clear" w:color="auto" w:fill="auto"/>
            <w:noWrap/>
            <w:vAlign w:val="center"/>
          </w:tcPr>
          <w:p w14:paraId="45D0E52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12.73242</w:t>
            </w:r>
          </w:p>
        </w:tc>
        <w:tc>
          <w:tcPr>
            <w:tcW w:w="304" w:type="pct"/>
            <w:shd w:val="clear" w:color="auto" w:fill="auto"/>
            <w:noWrap/>
            <w:vAlign w:val="center"/>
          </w:tcPr>
          <w:p w14:paraId="79F475D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144.27451</w:t>
            </w:r>
          </w:p>
        </w:tc>
        <w:tc>
          <w:tcPr>
            <w:tcW w:w="298" w:type="pct"/>
            <w:shd w:val="clear" w:color="auto" w:fill="auto"/>
            <w:noWrap/>
            <w:vAlign w:val="center"/>
          </w:tcPr>
          <w:p w14:paraId="325A97E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320.1722</w:t>
            </w:r>
          </w:p>
        </w:tc>
        <w:tc>
          <w:tcPr>
            <w:tcW w:w="301" w:type="pct"/>
            <w:shd w:val="clear" w:color="auto" w:fill="auto"/>
            <w:noWrap/>
            <w:vAlign w:val="center"/>
          </w:tcPr>
          <w:p w14:paraId="5882FD4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34.33843</w:t>
            </w:r>
          </w:p>
        </w:tc>
        <w:tc>
          <w:tcPr>
            <w:tcW w:w="272" w:type="pct"/>
            <w:shd w:val="clear" w:color="auto" w:fill="auto"/>
            <w:noWrap/>
            <w:vAlign w:val="center"/>
          </w:tcPr>
          <w:p w14:paraId="343C07CE"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9.38392</w:t>
            </w:r>
          </w:p>
        </w:tc>
        <w:tc>
          <w:tcPr>
            <w:tcW w:w="258" w:type="pct"/>
            <w:shd w:val="clear" w:color="auto" w:fill="auto"/>
            <w:noWrap/>
            <w:vAlign w:val="center"/>
          </w:tcPr>
          <w:p w14:paraId="7E04305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3.4157</w:t>
            </w:r>
          </w:p>
        </w:tc>
      </w:tr>
      <w:tr w:rsidR="008C260D" w:rsidRPr="00480A4D" w14:paraId="218D05A3" w14:textId="77777777" w:rsidTr="008C260D">
        <w:trPr>
          <w:trHeight w:val="260"/>
        </w:trPr>
        <w:tc>
          <w:tcPr>
            <w:tcW w:w="632" w:type="pct"/>
            <w:shd w:val="clear" w:color="auto" w:fill="auto"/>
            <w:noWrap/>
            <w:vAlign w:val="center"/>
          </w:tcPr>
          <w:p w14:paraId="2940B0EB"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DIVE02_SPEC05BIO</w:t>
            </w:r>
          </w:p>
        </w:tc>
        <w:tc>
          <w:tcPr>
            <w:tcW w:w="552" w:type="pct"/>
            <w:shd w:val="clear" w:color="auto" w:fill="auto"/>
            <w:noWrap/>
            <w:vAlign w:val="center"/>
          </w:tcPr>
          <w:p w14:paraId="31CFE1AB"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Lepidisis</w:t>
            </w:r>
            <w:proofErr w:type="spellEnd"/>
            <w:r w:rsidRPr="00480A4D">
              <w:rPr>
                <w:rFonts w:ascii="Times New Roman" w:hAnsi="Times New Roman"/>
                <w:color w:val="auto"/>
                <w:sz w:val="11"/>
                <w:szCs w:val="20"/>
              </w:rPr>
              <w:t xml:space="preserve"> sp.</w:t>
            </w:r>
          </w:p>
        </w:tc>
        <w:tc>
          <w:tcPr>
            <w:tcW w:w="283" w:type="pct"/>
            <w:vAlign w:val="center"/>
          </w:tcPr>
          <w:p w14:paraId="0F1133BE"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21FAB29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29A288B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5B6405A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17</w:t>
            </w:r>
          </w:p>
        </w:tc>
        <w:tc>
          <w:tcPr>
            <w:tcW w:w="386" w:type="pct"/>
            <w:shd w:val="clear" w:color="auto" w:fill="auto"/>
            <w:noWrap/>
            <w:vAlign w:val="center"/>
          </w:tcPr>
          <w:p w14:paraId="273AFAAB"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Santa Rosa South</w:t>
            </w:r>
          </w:p>
        </w:tc>
        <w:tc>
          <w:tcPr>
            <w:tcW w:w="286" w:type="pct"/>
            <w:shd w:val="clear" w:color="auto" w:fill="auto"/>
            <w:noWrap/>
            <w:vAlign w:val="center"/>
          </w:tcPr>
          <w:p w14:paraId="1CAF41C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20160422</w:t>
            </w:r>
          </w:p>
        </w:tc>
        <w:tc>
          <w:tcPr>
            <w:tcW w:w="275" w:type="pct"/>
            <w:shd w:val="clear" w:color="auto" w:fill="auto"/>
            <w:noWrap/>
            <w:vAlign w:val="center"/>
          </w:tcPr>
          <w:p w14:paraId="0A7AFFA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3:43:04</w:t>
            </w:r>
          </w:p>
        </w:tc>
        <w:tc>
          <w:tcPr>
            <w:tcW w:w="313" w:type="pct"/>
            <w:shd w:val="clear" w:color="auto" w:fill="auto"/>
            <w:noWrap/>
            <w:vAlign w:val="center"/>
          </w:tcPr>
          <w:p w14:paraId="2BAD8DE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12.73217</w:t>
            </w:r>
          </w:p>
        </w:tc>
        <w:tc>
          <w:tcPr>
            <w:tcW w:w="304" w:type="pct"/>
            <w:shd w:val="clear" w:color="auto" w:fill="auto"/>
            <w:noWrap/>
            <w:vAlign w:val="center"/>
          </w:tcPr>
          <w:p w14:paraId="3C294BD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144.27577</w:t>
            </w:r>
          </w:p>
        </w:tc>
        <w:tc>
          <w:tcPr>
            <w:tcW w:w="298" w:type="pct"/>
            <w:shd w:val="clear" w:color="auto" w:fill="auto"/>
            <w:noWrap/>
            <w:vAlign w:val="center"/>
          </w:tcPr>
          <w:p w14:paraId="174EE25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298.316</w:t>
            </w:r>
          </w:p>
        </w:tc>
        <w:tc>
          <w:tcPr>
            <w:tcW w:w="301" w:type="pct"/>
            <w:shd w:val="clear" w:color="auto" w:fill="auto"/>
            <w:noWrap/>
            <w:vAlign w:val="center"/>
          </w:tcPr>
          <w:p w14:paraId="484E647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34.37186</w:t>
            </w:r>
          </w:p>
        </w:tc>
        <w:tc>
          <w:tcPr>
            <w:tcW w:w="272" w:type="pct"/>
            <w:shd w:val="clear" w:color="auto" w:fill="auto"/>
            <w:noWrap/>
            <w:vAlign w:val="center"/>
          </w:tcPr>
          <w:p w14:paraId="02713E44"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11.61839</w:t>
            </w:r>
          </w:p>
        </w:tc>
        <w:tc>
          <w:tcPr>
            <w:tcW w:w="258" w:type="pct"/>
            <w:shd w:val="clear" w:color="auto" w:fill="auto"/>
            <w:noWrap/>
            <w:vAlign w:val="center"/>
          </w:tcPr>
          <w:p w14:paraId="4D6E750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4.48057</w:t>
            </w:r>
          </w:p>
        </w:tc>
      </w:tr>
      <w:tr w:rsidR="008C260D" w:rsidRPr="00480A4D" w14:paraId="3C872BC4" w14:textId="77777777" w:rsidTr="008C260D">
        <w:trPr>
          <w:trHeight w:val="260"/>
        </w:trPr>
        <w:tc>
          <w:tcPr>
            <w:tcW w:w="632" w:type="pct"/>
            <w:shd w:val="clear" w:color="auto" w:fill="auto"/>
            <w:noWrap/>
            <w:vAlign w:val="center"/>
          </w:tcPr>
          <w:p w14:paraId="3A1DF224"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DIVE03_SPEC02BIO</w:t>
            </w:r>
          </w:p>
        </w:tc>
        <w:tc>
          <w:tcPr>
            <w:tcW w:w="552" w:type="pct"/>
            <w:shd w:val="clear" w:color="auto" w:fill="auto"/>
            <w:noWrap/>
            <w:vAlign w:val="center"/>
          </w:tcPr>
          <w:p w14:paraId="29DF2433"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Comatulida</w:t>
            </w:r>
            <w:proofErr w:type="spellEnd"/>
          </w:p>
        </w:tc>
        <w:tc>
          <w:tcPr>
            <w:tcW w:w="283" w:type="pct"/>
            <w:vAlign w:val="center"/>
          </w:tcPr>
          <w:p w14:paraId="707C7930"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Crinoid</w:t>
            </w:r>
          </w:p>
        </w:tc>
        <w:tc>
          <w:tcPr>
            <w:tcW w:w="212" w:type="pct"/>
            <w:shd w:val="clear" w:color="auto" w:fill="auto"/>
            <w:noWrap/>
            <w:vAlign w:val="center"/>
          </w:tcPr>
          <w:p w14:paraId="72421D4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6D69E39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 and 4% Formalin</w:t>
            </w:r>
          </w:p>
        </w:tc>
        <w:tc>
          <w:tcPr>
            <w:tcW w:w="235" w:type="pct"/>
            <w:shd w:val="clear" w:color="auto" w:fill="auto"/>
            <w:noWrap/>
            <w:vAlign w:val="center"/>
          </w:tcPr>
          <w:p w14:paraId="124C032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124</w:t>
            </w:r>
          </w:p>
        </w:tc>
        <w:tc>
          <w:tcPr>
            <w:tcW w:w="386" w:type="pct"/>
            <w:shd w:val="clear" w:color="auto" w:fill="auto"/>
            <w:noWrap/>
            <w:vAlign w:val="center"/>
          </w:tcPr>
          <w:p w14:paraId="0920A730"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Sirena Canyon</w:t>
            </w:r>
          </w:p>
        </w:tc>
        <w:tc>
          <w:tcPr>
            <w:tcW w:w="286" w:type="pct"/>
            <w:shd w:val="clear" w:color="auto" w:fill="auto"/>
            <w:noWrap/>
            <w:vAlign w:val="center"/>
          </w:tcPr>
          <w:p w14:paraId="44BA97A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20160423</w:t>
            </w:r>
          </w:p>
        </w:tc>
        <w:tc>
          <w:tcPr>
            <w:tcW w:w="275" w:type="pct"/>
            <w:shd w:val="clear" w:color="auto" w:fill="auto"/>
            <w:noWrap/>
            <w:vAlign w:val="center"/>
          </w:tcPr>
          <w:p w14:paraId="4557E85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1:18:42</w:t>
            </w:r>
          </w:p>
        </w:tc>
        <w:tc>
          <w:tcPr>
            <w:tcW w:w="313" w:type="pct"/>
            <w:shd w:val="clear" w:color="auto" w:fill="auto"/>
            <w:noWrap/>
            <w:vAlign w:val="center"/>
          </w:tcPr>
          <w:p w14:paraId="5879E85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12.53925</w:t>
            </w:r>
          </w:p>
        </w:tc>
        <w:tc>
          <w:tcPr>
            <w:tcW w:w="304" w:type="pct"/>
            <w:shd w:val="clear" w:color="auto" w:fill="auto"/>
            <w:noWrap/>
            <w:vAlign w:val="center"/>
          </w:tcPr>
          <w:p w14:paraId="57D3200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144.60623</w:t>
            </w:r>
          </w:p>
        </w:tc>
        <w:tc>
          <w:tcPr>
            <w:tcW w:w="298" w:type="pct"/>
            <w:shd w:val="clear" w:color="auto" w:fill="auto"/>
            <w:noWrap/>
            <w:vAlign w:val="center"/>
          </w:tcPr>
          <w:p w14:paraId="598199B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4954.7989</w:t>
            </w:r>
          </w:p>
        </w:tc>
        <w:tc>
          <w:tcPr>
            <w:tcW w:w="301" w:type="pct"/>
            <w:shd w:val="clear" w:color="auto" w:fill="auto"/>
            <w:noWrap/>
            <w:vAlign w:val="center"/>
          </w:tcPr>
          <w:p w14:paraId="5BF3F40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34.69734</w:t>
            </w:r>
          </w:p>
        </w:tc>
        <w:tc>
          <w:tcPr>
            <w:tcW w:w="272" w:type="pct"/>
            <w:shd w:val="clear" w:color="auto" w:fill="auto"/>
            <w:noWrap/>
            <w:vAlign w:val="center"/>
          </w:tcPr>
          <w:p w14:paraId="38E48602"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1.50829</w:t>
            </w:r>
          </w:p>
        </w:tc>
        <w:tc>
          <w:tcPr>
            <w:tcW w:w="258" w:type="pct"/>
            <w:shd w:val="clear" w:color="auto" w:fill="auto"/>
            <w:noWrap/>
            <w:vAlign w:val="center"/>
          </w:tcPr>
          <w:p w14:paraId="31F5C4A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4.89713</w:t>
            </w:r>
          </w:p>
        </w:tc>
      </w:tr>
      <w:tr w:rsidR="008C260D" w:rsidRPr="00480A4D" w14:paraId="07082FFA" w14:textId="77777777" w:rsidTr="008C260D">
        <w:trPr>
          <w:trHeight w:val="260"/>
        </w:trPr>
        <w:tc>
          <w:tcPr>
            <w:tcW w:w="632" w:type="pct"/>
            <w:shd w:val="clear" w:color="auto" w:fill="auto"/>
            <w:noWrap/>
            <w:vAlign w:val="center"/>
          </w:tcPr>
          <w:p w14:paraId="28A6CEE7"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DIVE03_SPEC04BIO</w:t>
            </w:r>
          </w:p>
        </w:tc>
        <w:tc>
          <w:tcPr>
            <w:tcW w:w="552" w:type="pct"/>
            <w:shd w:val="clear" w:color="auto" w:fill="auto"/>
            <w:noWrap/>
            <w:vAlign w:val="center"/>
          </w:tcPr>
          <w:p w14:paraId="225C3F73"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Galatheathuria</w:t>
            </w:r>
            <w:proofErr w:type="spellEnd"/>
            <w:r w:rsidRPr="00480A4D">
              <w:rPr>
                <w:rFonts w:ascii="Times New Roman" w:hAnsi="Times New Roman"/>
                <w:i/>
                <w:iCs/>
                <w:color w:val="auto"/>
                <w:sz w:val="11"/>
                <w:szCs w:val="20"/>
              </w:rPr>
              <w:t xml:space="preserve"> </w:t>
            </w:r>
            <w:r w:rsidRPr="00480A4D">
              <w:rPr>
                <w:rFonts w:ascii="Times New Roman" w:hAnsi="Times New Roman"/>
                <w:color w:val="auto"/>
                <w:sz w:val="11"/>
                <w:szCs w:val="20"/>
              </w:rPr>
              <w:t>sp.</w:t>
            </w:r>
          </w:p>
        </w:tc>
        <w:tc>
          <w:tcPr>
            <w:tcW w:w="283" w:type="pct"/>
            <w:vAlign w:val="center"/>
          </w:tcPr>
          <w:p w14:paraId="47FAD5D9"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Sea cucumber</w:t>
            </w:r>
          </w:p>
        </w:tc>
        <w:tc>
          <w:tcPr>
            <w:tcW w:w="212" w:type="pct"/>
            <w:shd w:val="clear" w:color="auto" w:fill="auto"/>
            <w:noWrap/>
            <w:vAlign w:val="center"/>
          </w:tcPr>
          <w:p w14:paraId="7CEAD31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57B079A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283828A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125</w:t>
            </w:r>
          </w:p>
        </w:tc>
        <w:tc>
          <w:tcPr>
            <w:tcW w:w="386" w:type="pct"/>
            <w:shd w:val="clear" w:color="auto" w:fill="auto"/>
            <w:noWrap/>
            <w:vAlign w:val="center"/>
          </w:tcPr>
          <w:p w14:paraId="0D7D5E5A"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Sirena Canyon</w:t>
            </w:r>
          </w:p>
        </w:tc>
        <w:tc>
          <w:tcPr>
            <w:tcW w:w="286" w:type="pct"/>
            <w:shd w:val="clear" w:color="auto" w:fill="auto"/>
            <w:noWrap/>
            <w:vAlign w:val="center"/>
          </w:tcPr>
          <w:p w14:paraId="1D994C9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20160423</w:t>
            </w:r>
          </w:p>
        </w:tc>
        <w:tc>
          <w:tcPr>
            <w:tcW w:w="275" w:type="pct"/>
            <w:shd w:val="clear" w:color="auto" w:fill="auto"/>
            <w:noWrap/>
            <w:vAlign w:val="center"/>
          </w:tcPr>
          <w:p w14:paraId="1D1BB83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3:19:48</w:t>
            </w:r>
          </w:p>
        </w:tc>
        <w:tc>
          <w:tcPr>
            <w:tcW w:w="313" w:type="pct"/>
            <w:shd w:val="clear" w:color="auto" w:fill="auto"/>
            <w:noWrap/>
            <w:vAlign w:val="center"/>
          </w:tcPr>
          <w:p w14:paraId="4B76BF6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12.53793</w:t>
            </w:r>
          </w:p>
        </w:tc>
        <w:tc>
          <w:tcPr>
            <w:tcW w:w="304" w:type="pct"/>
            <w:shd w:val="clear" w:color="auto" w:fill="auto"/>
            <w:noWrap/>
            <w:vAlign w:val="center"/>
          </w:tcPr>
          <w:p w14:paraId="259A308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144.60438</w:t>
            </w:r>
          </w:p>
        </w:tc>
        <w:tc>
          <w:tcPr>
            <w:tcW w:w="298" w:type="pct"/>
            <w:shd w:val="clear" w:color="auto" w:fill="auto"/>
            <w:noWrap/>
            <w:vAlign w:val="center"/>
          </w:tcPr>
          <w:p w14:paraId="2743AD6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4862.9395</w:t>
            </w:r>
          </w:p>
        </w:tc>
        <w:tc>
          <w:tcPr>
            <w:tcW w:w="301" w:type="pct"/>
            <w:shd w:val="clear" w:color="auto" w:fill="auto"/>
            <w:noWrap/>
            <w:vAlign w:val="center"/>
          </w:tcPr>
          <w:p w14:paraId="6A5F97B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34.69691</w:t>
            </w:r>
          </w:p>
        </w:tc>
        <w:tc>
          <w:tcPr>
            <w:tcW w:w="272" w:type="pct"/>
            <w:shd w:val="clear" w:color="auto" w:fill="auto"/>
            <w:noWrap/>
            <w:vAlign w:val="center"/>
          </w:tcPr>
          <w:p w14:paraId="704C1EC5"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1.5119</w:t>
            </w:r>
          </w:p>
        </w:tc>
        <w:tc>
          <w:tcPr>
            <w:tcW w:w="258" w:type="pct"/>
            <w:shd w:val="clear" w:color="auto" w:fill="auto"/>
            <w:noWrap/>
            <w:vAlign w:val="center"/>
          </w:tcPr>
          <w:p w14:paraId="33455CD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4.85372</w:t>
            </w:r>
          </w:p>
        </w:tc>
      </w:tr>
      <w:tr w:rsidR="008C260D" w:rsidRPr="00480A4D" w14:paraId="14C79168" w14:textId="77777777" w:rsidTr="008C260D">
        <w:trPr>
          <w:trHeight w:val="260"/>
        </w:trPr>
        <w:tc>
          <w:tcPr>
            <w:tcW w:w="632" w:type="pct"/>
            <w:shd w:val="clear" w:color="auto" w:fill="auto"/>
            <w:noWrap/>
            <w:vAlign w:val="center"/>
          </w:tcPr>
          <w:p w14:paraId="60254B4E"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DIVE03_SPEC05BIO</w:t>
            </w:r>
          </w:p>
        </w:tc>
        <w:tc>
          <w:tcPr>
            <w:tcW w:w="552" w:type="pct"/>
            <w:shd w:val="clear" w:color="auto" w:fill="auto"/>
            <w:noWrap/>
            <w:vAlign w:val="center"/>
          </w:tcPr>
          <w:p w14:paraId="11C6E61A"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Cladorhizidae</w:t>
            </w:r>
            <w:proofErr w:type="spellEnd"/>
            <w:r w:rsidRPr="00480A4D">
              <w:rPr>
                <w:rFonts w:ascii="Times New Roman" w:hAnsi="Times New Roman"/>
                <w:color w:val="auto"/>
                <w:sz w:val="11"/>
                <w:szCs w:val="20"/>
              </w:rPr>
              <w:t xml:space="preserve"> sp. 1</w:t>
            </w:r>
          </w:p>
        </w:tc>
        <w:tc>
          <w:tcPr>
            <w:tcW w:w="283" w:type="pct"/>
            <w:vAlign w:val="center"/>
          </w:tcPr>
          <w:p w14:paraId="1676231A"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4D2D640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61623FB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 and Frozen</w:t>
            </w:r>
          </w:p>
        </w:tc>
        <w:tc>
          <w:tcPr>
            <w:tcW w:w="235" w:type="pct"/>
            <w:shd w:val="clear" w:color="auto" w:fill="auto"/>
            <w:noWrap/>
            <w:vAlign w:val="center"/>
          </w:tcPr>
          <w:p w14:paraId="113463D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126</w:t>
            </w:r>
          </w:p>
        </w:tc>
        <w:tc>
          <w:tcPr>
            <w:tcW w:w="386" w:type="pct"/>
            <w:shd w:val="clear" w:color="auto" w:fill="auto"/>
            <w:noWrap/>
            <w:vAlign w:val="center"/>
          </w:tcPr>
          <w:p w14:paraId="21E8218E"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Sirena Canyon</w:t>
            </w:r>
          </w:p>
        </w:tc>
        <w:tc>
          <w:tcPr>
            <w:tcW w:w="286" w:type="pct"/>
            <w:shd w:val="clear" w:color="auto" w:fill="auto"/>
            <w:noWrap/>
            <w:vAlign w:val="center"/>
          </w:tcPr>
          <w:p w14:paraId="615BF94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20160423</w:t>
            </w:r>
          </w:p>
        </w:tc>
        <w:tc>
          <w:tcPr>
            <w:tcW w:w="275" w:type="pct"/>
            <w:shd w:val="clear" w:color="auto" w:fill="auto"/>
            <w:noWrap/>
            <w:vAlign w:val="center"/>
          </w:tcPr>
          <w:p w14:paraId="20764D6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3:36:57</w:t>
            </w:r>
          </w:p>
        </w:tc>
        <w:tc>
          <w:tcPr>
            <w:tcW w:w="313" w:type="pct"/>
            <w:shd w:val="clear" w:color="auto" w:fill="auto"/>
            <w:noWrap/>
            <w:vAlign w:val="center"/>
          </w:tcPr>
          <w:p w14:paraId="7584BFA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12.53774</w:t>
            </w:r>
          </w:p>
        </w:tc>
        <w:tc>
          <w:tcPr>
            <w:tcW w:w="304" w:type="pct"/>
            <w:shd w:val="clear" w:color="auto" w:fill="auto"/>
            <w:noWrap/>
            <w:vAlign w:val="center"/>
          </w:tcPr>
          <w:p w14:paraId="00BA972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144.60419</w:t>
            </w:r>
          </w:p>
        </w:tc>
        <w:tc>
          <w:tcPr>
            <w:tcW w:w="298" w:type="pct"/>
            <w:shd w:val="clear" w:color="auto" w:fill="auto"/>
            <w:noWrap/>
            <w:vAlign w:val="center"/>
          </w:tcPr>
          <w:p w14:paraId="1145B9A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4856.6343</w:t>
            </w:r>
          </w:p>
        </w:tc>
        <w:tc>
          <w:tcPr>
            <w:tcW w:w="301" w:type="pct"/>
            <w:shd w:val="clear" w:color="auto" w:fill="auto"/>
            <w:noWrap/>
            <w:vAlign w:val="center"/>
          </w:tcPr>
          <w:p w14:paraId="3AF08A5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34.69049</w:t>
            </w:r>
          </w:p>
        </w:tc>
        <w:tc>
          <w:tcPr>
            <w:tcW w:w="272" w:type="pct"/>
            <w:shd w:val="clear" w:color="auto" w:fill="auto"/>
            <w:noWrap/>
            <w:vAlign w:val="center"/>
          </w:tcPr>
          <w:p w14:paraId="38F74FC8"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1.50394</w:t>
            </w:r>
          </w:p>
        </w:tc>
        <w:tc>
          <w:tcPr>
            <w:tcW w:w="258" w:type="pct"/>
            <w:shd w:val="clear" w:color="auto" w:fill="auto"/>
            <w:noWrap/>
            <w:vAlign w:val="center"/>
          </w:tcPr>
          <w:p w14:paraId="02BC81A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4.77179</w:t>
            </w:r>
          </w:p>
        </w:tc>
      </w:tr>
      <w:tr w:rsidR="008C260D" w:rsidRPr="00480A4D" w14:paraId="022AE222" w14:textId="77777777" w:rsidTr="008C260D">
        <w:trPr>
          <w:trHeight w:val="260"/>
        </w:trPr>
        <w:tc>
          <w:tcPr>
            <w:tcW w:w="632" w:type="pct"/>
            <w:shd w:val="clear" w:color="auto" w:fill="auto"/>
            <w:noWrap/>
            <w:vAlign w:val="center"/>
          </w:tcPr>
          <w:p w14:paraId="4722082B"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DIVE03_SPEC05BIOCO1</w:t>
            </w:r>
          </w:p>
        </w:tc>
        <w:tc>
          <w:tcPr>
            <w:tcW w:w="552" w:type="pct"/>
            <w:shd w:val="clear" w:color="auto" w:fill="auto"/>
            <w:noWrap/>
            <w:vAlign w:val="center"/>
          </w:tcPr>
          <w:p w14:paraId="7FA02BBD"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Ophiuroidea</w:t>
            </w:r>
            <w:proofErr w:type="spellEnd"/>
          </w:p>
        </w:tc>
        <w:tc>
          <w:tcPr>
            <w:tcW w:w="283" w:type="pct"/>
            <w:vAlign w:val="center"/>
          </w:tcPr>
          <w:p w14:paraId="3EBAF4DC"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Brittle star</w:t>
            </w:r>
          </w:p>
        </w:tc>
        <w:tc>
          <w:tcPr>
            <w:tcW w:w="212" w:type="pct"/>
            <w:shd w:val="clear" w:color="auto" w:fill="auto"/>
            <w:noWrap/>
            <w:vAlign w:val="center"/>
          </w:tcPr>
          <w:p w14:paraId="255077D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w:t>
            </w:r>
          </w:p>
        </w:tc>
        <w:tc>
          <w:tcPr>
            <w:tcW w:w="394" w:type="pct"/>
            <w:shd w:val="clear" w:color="auto" w:fill="auto"/>
            <w:noWrap/>
            <w:vAlign w:val="center"/>
          </w:tcPr>
          <w:p w14:paraId="1B1307E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44228EE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w:t>
            </w:r>
          </w:p>
        </w:tc>
        <w:tc>
          <w:tcPr>
            <w:tcW w:w="386" w:type="pct"/>
            <w:shd w:val="clear" w:color="auto" w:fill="auto"/>
            <w:noWrap/>
            <w:vAlign w:val="center"/>
          </w:tcPr>
          <w:p w14:paraId="7CD1A615"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Sirena Canyon</w:t>
            </w:r>
          </w:p>
        </w:tc>
        <w:tc>
          <w:tcPr>
            <w:tcW w:w="286" w:type="pct"/>
            <w:shd w:val="clear" w:color="auto" w:fill="auto"/>
            <w:noWrap/>
            <w:vAlign w:val="center"/>
          </w:tcPr>
          <w:p w14:paraId="11DD763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20160423</w:t>
            </w:r>
          </w:p>
        </w:tc>
        <w:tc>
          <w:tcPr>
            <w:tcW w:w="275" w:type="pct"/>
            <w:shd w:val="clear" w:color="auto" w:fill="auto"/>
            <w:noWrap/>
            <w:vAlign w:val="center"/>
          </w:tcPr>
          <w:p w14:paraId="780D7FF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3:36:57</w:t>
            </w:r>
          </w:p>
        </w:tc>
        <w:tc>
          <w:tcPr>
            <w:tcW w:w="313" w:type="pct"/>
            <w:shd w:val="clear" w:color="auto" w:fill="auto"/>
            <w:noWrap/>
            <w:vAlign w:val="center"/>
          </w:tcPr>
          <w:p w14:paraId="38F3DC7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12.53774</w:t>
            </w:r>
          </w:p>
        </w:tc>
        <w:tc>
          <w:tcPr>
            <w:tcW w:w="304" w:type="pct"/>
            <w:shd w:val="clear" w:color="auto" w:fill="auto"/>
            <w:noWrap/>
            <w:vAlign w:val="center"/>
          </w:tcPr>
          <w:p w14:paraId="7E5E574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144.60419</w:t>
            </w:r>
          </w:p>
        </w:tc>
        <w:tc>
          <w:tcPr>
            <w:tcW w:w="298" w:type="pct"/>
            <w:shd w:val="clear" w:color="auto" w:fill="auto"/>
            <w:noWrap/>
            <w:vAlign w:val="center"/>
          </w:tcPr>
          <w:p w14:paraId="04478E5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4856.6343</w:t>
            </w:r>
          </w:p>
        </w:tc>
        <w:tc>
          <w:tcPr>
            <w:tcW w:w="301" w:type="pct"/>
            <w:shd w:val="clear" w:color="auto" w:fill="auto"/>
            <w:noWrap/>
            <w:vAlign w:val="center"/>
          </w:tcPr>
          <w:p w14:paraId="482CA58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34.69049</w:t>
            </w:r>
          </w:p>
        </w:tc>
        <w:tc>
          <w:tcPr>
            <w:tcW w:w="272" w:type="pct"/>
            <w:shd w:val="clear" w:color="auto" w:fill="auto"/>
            <w:noWrap/>
            <w:vAlign w:val="center"/>
          </w:tcPr>
          <w:p w14:paraId="73D6100A"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1.50394</w:t>
            </w:r>
          </w:p>
        </w:tc>
        <w:tc>
          <w:tcPr>
            <w:tcW w:w="258" w:type="pct"/>
            <w:shd w:val="clear" w:color="auto" w:fill="auto"/>
            <w:noWrap/>
            <w:vAlign w:val="center"/>
          </w:tcPr>
          <w:p w14:paraId="7632491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4.77179</w:t>
            </w:r>
          </w:p>
        </w:tc>
      </w:tr>
      <w:tr w:rsidR="008C260D" w:rsidRPr="00480A4D" w14:paraId="72AD4049" w14:textId="77777777" w:rsidTr="008C260D">
        <w:trPr>
          <w:trHeight w:val="260"/>
        </w:trPr>
        <w:tc>
          <w:tcPr>
            <w:tcW w:w="632" w:type="pct"/>
            <w:shd w:val="clear" w:color="auto" w:fill="auto"/>
            <w:noWrap/>
            <w:vAlign w:val="center"/>
          </w:tcPr>
          <w:p w14:paraId="4231DFAF"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DIVE04_SPEC03BIO</w:t>
            </w:r>
          </w:p>
        </w:tc>
        <w:tc>
          <w:tcPr>
            <w:tcW w:w="552" w:type="pct"/>
            <w:shd w:val="clear" w:color="auto" w:fill="auto"/>
            <w:noWrap/>
            <w:vAlign w:val="center"/>
          </w:tcPr>
          <w:p w14:paraId="0E5F124C"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Primnoidae</w:t>
            </w:r>
            <w:proofErr w:type="spellEnd"/>
          </w:p>
        </w:tc>
        <w:tc>
          <w:tcPr>
            <w:tcW w:w="283" w:type="pct"/>
            <w:vAlign w:val="center"/>
          </w:tcPr>
          <w:p w14:paraId="704DB04B"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6F71206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61F53D0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18330A2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w:t>
            </w:r>
          </w:p>
        </w:tc>
        <w:tc>
          <w:tcPr>
            <w:tcW w:w="386" w:type="pct"/>
            <w:shd w:val="clear" w:color="auto" w:fill="auto"/>
            <w:noWrap/>
            <w:vAlign w:val="center"/>
          </w:tcPr>
          <w:p w14:paraId="7918BD53"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Enigma Seamount</w:t>
            </w:r>
          </w:p>
        </w:tc>
        <w:tc>
          <w:tcPr>
            <w:tcW w:w="286" w:type="pct"/>
            <w:shd w:val="clear" w:color="auto" w:fill="auto"/>
            <w:noWrap/>
            <w:vAlign w:val="center"/>
          </w:tcPr>
          <w:p w14:paraId="4524067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20160424</w:t>
            </w:r>
          </w:p>
        </w:tc>
        <w:tc>
          <w:tcPr>
            <w:tcW w:w="275" w:type="pct"/>
            <w:shd w:val="clear" w:color="auto" w:fill="auto"/>
            <w:noWrap/>
            <w:vAlign w:val="center"/>
          </w:tcPr>
          <w:p w14:paraId="12192A6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0:36:50</w:t>
            </w:r>
          </w:p>
        </w:tc>
        <w:tc>
          <w:tcPr>
            <w:tcW w:w="313" w:type="pct"/>
            <w:shd w:val="clear" w:color="auto" w:fill="auto"/>
            <w:noWrap/>
            <w:vAlign w:val="center"/>
          </w:tcPr>
          <w:p w14:paraId="6A7C47B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11.41489</w:t>
            </w:r>
          </w:p>
        </w:tc>
        <w:tc>
          <w:tcPr>
            <w:tcW w:w="304" w:type="pct"/>
            <w:shd w:val="clear" w:color="auto" w:fill="auto"/>
            <w:noWrap/>
            <w:vAlign w:val="center"/>
          </w:tcPr>
          <w:p w14:paraId="3CD9492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144.78372</w:t>
            </w:r>
          </w:p>
        </w:tc>
        <w:tc>
          <w:tcPr>
            <w:tcW w:w="298" w:type="pct"/>
            <w:shd w:val="clear" w:color="auto" w:fill="auto"/>
            <w:noWrap/>
            <w:vAlign w:val="center"/>
          </w:tcPr>
          <w:p w14:paraId="76D8EE3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3736.5856</w:t>
            </w:r>
          </w:p>
        </w:tc>
        <w:tc>
          <w:tcPr>
            <w:tcW w:w="301" w:type="pct"/>
            <w:shd w:val="clear" w:color="auto" w:fill="auto"/>
            <w:noWrap/>
            <w:vAlign w:val="center"/>
          </w:tcPr>
          <w:p w14:paraId="7B373D3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34.69566</w:t>
            </w:r>
          </w:p>
        </w:tc>
        <w:tc>
          <w:tcPr>
            <w:tcW w:w="272" w:type="pct"/>
            <w:shd w:val="clear" w:color="auto" w:fill="auto"/>
            <w:noWrap/>
            <w:vAlign w:val="center"/>
          </w:tcPr>
          <w:p w14:paraId="11338E32"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1.53443</w:t>
            </w:r>
          </w:p>
        </w:tc>
        <w:tc>
          <w:tcPr>
            <w:tcW w:w="258" w:type="pct"/>
            <w:shd w:val="clear" w:color="auto" w:fill="auto"/>
            <w:noWrap/>
            <w:vAlign w:val="center"/>
          </w:tcPr>
          <w:p w14:paraId="01E2BE5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4.41438</w:t>
            </w:r>
          </w:p>
        </w:tc>
      </w:tr>
      <w:tr w:rsidR="008C260D" w:rsidRPr="00480A4D" w14:paraId="338AEA06" w14:textId="77777777" w:rsidTr="008C260D">
        <w:trPr>
          <w:trHeight w:val="365"/>
        </w:trPr>
        <w:tc>
          <w:tcPr>
            <w:tcW w:w="632" w:type="pct"/>
            <w:shd w:val="clear" w:color="auto" w:fill="auto"/>
            <w:noWrap/>
            <w:vAlign w:val="center"/>
          </w:tcPr>
          <w:p w14:paraId="7B881632" w14:textId="77777777" w:rsidR="00817374" w:rsidRPr="00480A4D" w:rsidRDefault="00817374" w:rsidP="008C260D">
            <w:pPr>
              <w:rPr>
                <w:rFonts w:ascii="Times New Roman" w:hAnsi="Times New Roman"/>
                <w:color w:val="auto"/>
                <w:sz w:val="11"/>
                <w:szCs w:val="20"/>
              </w:rPr>
            </w:pPr>
            <w:r>
              <w:rPr>
                <w:rFonts w:ascii="Times New Roman" w:hAnsi="Times New Roman"/>
                <w:color w:val="auto"/>
                <w:sz w:val="11"/>
                <w:szCs w:val="20"/>
              </w:rPr>
              <w:t>DIVE04_SPEC05BIO</w:t>
            </w:r>
          </w:p>
        </w:tc>
        <w:tc>
          <w:tcPr>
            <w:tcW w:w="552" w:type="pct"/>
            <w:shd w:val="clear" w:color="auto" w:fill="auto"/>
            <w:noWrap/>
            <w:vAlign w:val="center"/>
          </w:tcPr>
          <w:p w14:paraId="2EC87FAA" w14:textId="77777777" w:rsidR="00817374" w:rsidRPr="00817374" w:rsidRDefault="00817374" w:rsidP="008C260D">
            <w:pPr>
              <w:rPr>
                <w:rFonts w:ascii="Times New Roman" w:hAnsi="Times New Roman"/>
                <w:iCs/>
                <w:color w:val="auto"/>
                <w:sz w:val="11"/>
                <w:szCs w:val="20"/>
              </w:rPr>
            </w:pPr>
            <w:proofErr w:type="spellStart"/>
            <w:r>
              <w:rPr>
                <w:rFonts w:ascii="Times New Roman" w:hAnsi="Times New Roman"/>
                <w:iCs/>
                <w:color w:val="auto"/>
                <w:sz w:val="11"/>
                <w:szCs w:val="20"/>
              </w:rPr>
              <w:t>Primnoidae</w:t>
            </w:r>
            <w:proofErr w:type="spellEnd"/>
          </w:p>
        </w:tc>
        <w:tc>
          <w:tcPr>
            <w:tcW w:w="283" w:type="pct"/>
            <w:vAlign w:val="center"/>
          </w:tcPr>
          <w:p w14:paraId="5CD66E34" w14:textId="77777777" w:rsidR="00817374" w:rsidRDefault="00817374"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294EABBD" w14:textId="77777777" w:rsidR="00817374" w:rsidRPr="00480A4D" w:rsidRDefault="00817374" w:rsidP="008C260D">
            <w:pPr>
              <w:jc w:val="center"/>
              <w:rPr>
                <w:rFonts w:ascii="Times New Roman" w:hAnsi="Times New Roman"/>
                <w:color w:val="auto"/>
                <w:sz w:val="11"/>
                <w:szCs w:val="20"/>
              </w:rPr>
            </w:pPr>
            <w:r>
              <w:rPr>
                <w:rFonts w:ascii="Times New Roman" w:hAnsi="Times New Roman"/>
                <w:color w:val="auto"/>
                <w:sz w:val="11"/>
                <w:szCs w:val="20"/>
              </w:rPr>
              <w:t>1</w:t>
            </w:r>
          </w:p>
        </w:tc>
        <w:tc>
          <w:tcPr>
            <w:tcW w:w="394" w:type="pct"/>
            <w:shd w:val="clear" w:color="auto" w:fill="auto"/>
            <w:noWrap/>
            <w:vAlign w:val="center"/>
          </w:tcPr>
          <w:p w14:paraId="4A1F4C40" w14:textId="77777777" w:rsidR="00817374" w:rsidRPr="00480A4D" w:rsidRDefault="00817374" w:rsidP="008C260D">
            <w:pPr>
              <w:jc w:val="center"/>
              <w:rPr>
                <w:rFonts w:ascii="Times New Roman" w:hAnsi="Times New Roman"/>
                <w:color w:val="auto"/>
                <w:sz w:val="11"/>
                <w:szCs w:val="20"/>
              </w:rPr>
            </w:pPr>
            <w:r>
              <w:rPr>
                <w:rFonts w:ascii="Times New Roman" w:hAnsi="Times New Roman"/>
                <w:color w:val="auto"/>
                <w:sz w:val="11"/>
                <w:szCs w:val="20"/>
              </w:rPr>
              <w:t>95% ETOH</w:t>
            </w:r>
          </w:p>
        </w:tc>
        <w:tc>
          <w:tcPr>
            <w:tcW w:w="235" w:type="pct"/>
            <w:shd w:val="clear" w:color="auto" w:fill="auto"/>
            <w:noWrap/>
            <w:vAlign w:val="center"/>
          </w:tcPr>
          <w:p w14:paraId="2DBCFDE1" w14:textId="77777777" w:rsidR="00817374" w:rsidRPr="00480A4D" w:rsidRDefault="00817374" w:rsidP="008C260D">
            <w:pPr>
              <w:jc w:val="center"/>
              <w:rPr>
                <w:rFonts w:ascii="Times New Roman" w:hAnsi="Times New Roman"/>
                <w:color w:val="auto"/>
                <w:sz w:val="11"/>
                <w:szCs w:val="20"/>
              </w:rPr>
            </w:pPr>
            <w:r>
              <w:rPr>
                <w:rFonts w:ascii="Times New Roman" w:hAnsi="Times New Roman"/>
                <w:color w:val="auto"/>
                <w:sz w:val="11"/>
                <w:szCs w:val="20"/>
              </w:rPr>
              <w:t>21</w:t>
            </w:r>
          </w:p>
        </w:tc>
        <w:tc>
          <w:tcPr>
            <w:tcW w:w="386" w:type="pct"/>
            <w:shd w:val="clear" w:color="auto" w:fill="auto"/>
            <w:noWrap/>
            <w:vAlign w:val="center"/>
          </w:tcPr>
          <w:p w14:paraId="46647748" w14:textId="77777777" w:rsidR="00817374" w:rsidRPr="00480A4D" w:rsidRDefault="00817374" w:rsidP="001070D4">
            <w:pPr>
              <w:ind w:left="-30" w:right="-107"/>
              <w:rPr>
                <w:rFonts w:ascii="Times New Roman" w:hAnsi="Times New Roman"/>
                <w:color w:val="auto"/>
                <w:sz w:val="11"/>
                <w:szCs w:val="20"/>
              </w:rPr>
            </w:pPr>
            <w:r>
              <w:rPr>
                <w:rFonts w:ascii="Times New Roman" w:hAnsi="Times New Roman"/>
                <w:color w:val="auto"/>
                <w:sz w:val="11"/>
                <w:szCs w:val="20"/>
              </w:rPr>
              <w:t>Enigma Seamount</w:t>
            </w:r>
          </w:p>
        </w:tc>
        <w:tc>
          <w:tcPr>
            <w:tcW w:w="286" w:type="pct"/>
            <w:shd w:val="clear" w:color="auto" w:fill="auto"/>
            <w:noWrap/>
            <w:vAlign w:val="center"/>
          </w:tcPr>
          <w:p w14:paraId="1740D721" w14:textId="77777777" w:rsidR="00817374" w:rsidRPr="00480A4D" w:rsidRDefault="00B82462" w:rsidP="008C260D">
            <w:pPr>
              <w:jc w:val="center"/>
              <w:rPr>
                <w:rFonts w:ascii="Times New Roman" w:hAnsi="Times New Roman"/>
                <w:color w:val="auto"/>
                <w:sz w:val="11"/>
                <w:szCs w:val="20"/>
              </w:rPr>
            </w:pPr>
            <w:r>
              <w:rPr>
                <w:rFonts w:ascii="Times New Roman" w:hAnsi="Times New Roman"/>
                <w:color w:val="auto"/>
                <w:sz w:val="11"/>
                <w:szCs w:val="20"/>
              </w:rPr>
              <w:t>20160424</w:t>
            </w:r>
          </w:p>
        </w:tc>
        <w:tc>
          <w:tcPr>
            <w:tcW w:w="275" w:type="pct"/>
            <w:shd w:val="clear" w:color="auto" w:fill="auto"/>
            <w:noWrap/>
            <w:vAlign w:val="center"/>
          </w:tcPr>
          <w:p w14:paraId="2D89DBE4" w14:textId="77777777" w:rsidR="00817374" w:rsidRPr="00480A4D" w:rsidRDefault="00B82462" w:rsidP="008C260D">
            <w:pPr>
              <w:jc w:val="center"/>
              <w:rPr>
                <w:rFonts w:ascii="Times New Roman" w:hAnsi="Times New Roman"/>
                <w:color w:val="auto"/>
                <w:sz w:val="11"/>
                <w:szCs w:val="20"/>
              </w:rPr>
            </w:pPr>
            <w:r>
              <w:rPr>
                <w:rFonts w:ascii="Times New Roman" w:hAnsi="Times New Roman"/>
                <w:color w:val="auto"/>
                <w:sz w:val="11"/>
                <w:szCs w:val="20"/>
              </w:rPr>
              <w:t>02:16:09</w:t>
            </w:r>
          </w:p>
        </w:tc>
        <w:tc>
          <w:tcPr>
            <w:tcW w:w="313" w:type="pct"/>
            <w:shd w:val="clear" w:color="auto" w:fill="auto"/>
            <w:noWrap/>
            <w:vAlign w:val="center"/>
          </w:tcPr>
          <w:p w14:paraId="1CC57792" w14:textId="77777777" w:rsidR="00817374" w:rsidRPr="00480A4D" w:rsidRDefault="00B82462" w:rsidP="008C260D">
            <w:pPr>
              <w:jc w:val="center"/>
              <w:rPr>
                <w:rFonts w:ascii="Times New Roman" w:hAnsi="Times New Roman"/>
                <w:color w:val="auto"/>
                <w:sz w:val="11"/>
                <w:szCs w:val="20"/>
              </w:rPr>
            </w:pPr>
            <w:r>
              <w:rPr>
                <w:rFonts w:ascii="Times New Roman" w:hAnsi="Times New Roman"/>
                <w:color w:val="auto"/>
                <w:sz w:val="11"/>
                <w:szCs w:val="20"/>
              </w:rPr>
              <w:t>11.41264</w:t>
            </w:r>
          </w:p>
        </w:tc>
        <w:tc>
          <w:tcPr>
            <w:tcW w:w="304" w:type="pct"/>
            <w:shd w:val="clear" w:color="auto" w:fill="auto"/>
            <w:noWrap/>
            <w:vAlign w:val="center"/>
          </w:tcPr>
          <w:p w14:paraId="5E88E94A" w14:textId="77777777" w:rsidR="00817374" w:rsidRPr="00480A4D" w:rsidRDefault="00B82462" w:rsidP="008C260D">
            <w:pPr>
              <w:jc w:val="center"/>
              <w:rPr>
                <w:rFonts w:ascii="Times New Roman" w:hAnsi="Times New Roman"/>
                <w:color w:val="auto"/>
                <w:sz w:val="11"/>
                <w:szCs w:val="20"/>
              </w:rPr>
            </w:pPr>
            <w:r>
              <w:rPr>
                <w:rFonts w:ascii="Times New Roman" w:hAnsi="Times New Roman"/>
                <w:color w:val="auto"/>
                <w:sz w:val="11"/>
                <w:szCs w:val="20"/>
              </w:rPr>
              <w:t>144.78422</w:t>
            </w:r>
          </w:p>
        </w:tc>
        <w:tc>
          <w:tcPr>
            <w:tcW w:w="298" w:type="pct"/>
            <w:shd w:val="clear" w:color="auto" w:fill="auto"/>
            <w:noWrap/>
            <w:vAlign w:val="center"/>
          </w:tcPr>
          <w:p w14:paraId="456AA023" w14:textId="77777777" w:rsidR="00817374" w:rsidRPr="00480A4D" w:rsidRDefault="00B82462" w:rsidP="008C260D">
            <w:pPr>
              <w:jc w:val="center"/>
              <w:rPr>
                <w:rFonts w:ascii="Times New Roman" w:hAnsi="Times New Roman"/>
                <w:color w:val="auto"/>
                <w:sz w:val="11"/>
                <w:szCs w:val="20"/>
              </w:rPr>
            </w:pPr>
            <w:r>
              <w:rPr>
                <w:rFonts w:ascii="Times New Roman" w:hAnsi="Times New Roman"/>
                <w:color w:val="auto"/>
                <w:sz w:val="11"/>
                <w:szCs w:val="20"/>
              </w:rPr>
              <w:t>3642.9573</w:t>
            </w:r>
          </w:p>
        </w:tc>
        <w:tc>
          <w:tcPr>
            <w:tcW w:w="301" w:type="pct"/>
            <w:shd w:val="clear" w:color="auto" w:fill="auto"/>
            <w:noWrap/>
            <w:vAlign w:val="center"/>
          </w:tcPr>
          <w:p w14:paraId="268E39E8" w14:textId="77777777" w:rsidR="00817374" w:rsidRPr="00480A4D" w:rsidRDefault="00B82462" w:rsidP="008C260D">
            <w:pPr>
              <w:jc w:val="center"/>
              <w:rPr>
                <w:rFonts w:ascii="Times New Roman" w:hAnsi="Times New Roman"/>
                <w:color w:val="auto"/>
                <w:sz w:val="11"/>
                <w:szCs w:val="20"/>
              </w:rPr>
            </w:pPr>
            <w:r>
              <w:rPr>
                <w:rFonts w:ascii="Times New Roman" w:hAnsi="Times New Roman"/>
                <w:color w:val="auto"/>
                <w:sz w:val="11"/>
                <w:szCs w:val="20"/>
              </w:rPr>
              <w:t>34.68231</w:t>
            </w:r>
          </w:p>
        </w:tc>
        <w:tc>
          <w:tcPr>
            <w:tcW w:w="272" w:type="pct"/>
            <w:shd w:val="clear" w:color="auto" w:fill="auto"/>
            <w:noWrap/>
            <w:vAlign w:val="center"/>
          </w:tcPr>
          <w:p w14:paraId="39502EEE" w14:textId="77777777" w:rsidR="00817374" w:rsidRPr="00480A4D" w:rsidRDefault="00B82462" w:rsidP="008C260D">
            <w:pPr>
              <w:ind w:right="-61"/>
              <w:jc w:val="center"/>
              <w:rPr>
                <w:rFonts w:ascii="Times New Roman" w:hAnsi="Times New Roman"/>
                <w:color w:val="auto"/>
                <w:sz w:val="11"/>
                <w:szCs w:val="20"/>
              </w:rPr>
            </w:pPr>
            <w:r>
              <w:rPr>
                <w:rFonts w:ascii="Times New Roman" w:hAnsi="Times New Roman"/>
                <w:color w:val="auto"/>
                <w:sz w:val="11"/>
                <w:szCs w:val="20"/>
              </w:rPr>
              <w:t>1.55472</w:t>
            </w:r>
          </w:p>
        </w:tc>
        <w:tc>
          <w:tcPr>
            <w:tcW w:w="258" w:type="pct"/>
            <w:shd w:val="clear" w:color="auto" w:fill="auto"/>
            <w:noWrap/>
            <w:vAlign w:val="center"/>
          </w:tcPr>
          <w:p w14:paraId="54253C66" w14:textId="77777777" w:rsidR="00817374" w:rsidRPr="00480A4D" w:rsidRDefault="00B82462" w:rsidP="008C260D">
            <w:pPr>
              <w:jc w:val="center"/>
              <w:rPr>
                <w:rFonts w:ascii="Times New Roman" w:hAnsi="Times New Roman"/>
                <w:color w:val="auto"/>
                <w:sz w:val="11"/>
                <w:szCs w:val="20"/>
              </w:rPr>
            </w:pPr>
            <w:r>
              <w:rPr>
                <w:rFonts w:ascii="Times New Roman" w:hAnsi="Times New Roman"/>
                <w:color w:val="auto"/>
                <w:sz w:val="11"/>
                <w:szCs w:val="20"/>
              </w:rPr>
              <w:t>4.25617</w:t>
            </w:r>
          </w:p>
        </w:tc>
      </w:tr>
      <w:tr w:rsidR="008C260D" w:rsidRPr="00480A4D" w14:paraId="706DCA1E" w14:textId="77777777" w:rsidTr="008C260D">
        <w:trPr>
          <w:trHeight w:val="260"/>
        </w:trPr>
        <w:tc>
          <w:tcPr>
            <w:tcW w:w="632" w:type="pct"/>
            <w:shd w:val="clear" w:color="auto" w:fill="auto"/>
            <w:noWrap/>
            <w:vAlign w:val="center"/>
          </w:tcPr>
          <w:p w14:paraId="7340C144"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DIVE05_SPEC03BIO</w:t>
            </w:r>
          </w:p>
        </w:tc>
        <w:tc>
          <w:tcPr>
            <w:tcW w:w="552" w:type="pct"/>
            <w:shd w:val="clear" w:color="auto" w:fill="auto"/>
            <w:noWrap/>
            <w:vAlign w:val="center"/>
          </w:tcPr>
          <w:p w14:paraId="16434CC9"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Hyalonema</w:t>
            </w:r>
            <w:proofErr w:type="spellEnd"/>
            <w:r w:rsidRPr="00480A4D">
              <w:rPr>
                <w:rFonts w:ascii="Times New Roman" w:hAnsi="Times New Roman"/>
                <w:i/>
                <w:iCs/>
                <w:color w:val="auto"/>
                <w:sz w:val="11"/>
                <w:szCs w:val="20"/>
              </w:rPr>
              <w:t xml:space="preserve"> </w:t>
            </w:r>
            <w:r w:rsidRPr="00480A4D">
              <w:rPr>
                <w:rFonts w:ascii="Times New Roman" w:hAnsi="Times New Roman"/>
                <w:color w:val="auto"/>
                <w:sz w:val="11"/>
                <w:szCs w:val="20"/>
              </w:rPr>
              <w:t>sp. - orange</w:t>
            </w:r>
          </w:p>
        </w:tc>
        <w:tc>
          <w:tcPr>
            <w:tcW w:w="283" w:type="pct"/>
            <w:vAlign w:val="center"/>
          </w:tcPr>
          <w:p w14:paraId="2EE570E5" w14:textId="77777777" w:rsidR="00F84266" w:rsidRPr="00480A4D" w:rsidRDefault="008F4EB9"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3328CBA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3F1A4E1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6F32A29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129</w:t>
            </w:r>
          </w:p>
        </w:tc>
        <w:tc>
          <w:tcPr>
            <w:tcW w:w="386" w:type="pct"/>
            <w:shd w:val="clear" w:color="auto" w:fill="auto"/>
            <w:noWrap/>
            <w:vAlign w:val="center"/>
          </w:tcPr>
          <w:p w14:paraId="04938931"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Fina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Nagu</w:t>
            </w:r>
            <w:proofErr w:type="spellEnd"/>
            <w:r w:rsidRPr="00480A4D">
              <w:rPr>
                <w:rFonts w:ascii="Times New Roman" w:hAnsi="Times New Roman"/>
                <w:color w:val="auto"/>
                <w:sz w:val="11"/>
                <w:szCs w:val="20"/>
              </w:rPr>
              <w:t xml:space="preserve"> Caldera D</w:t>
            </w:r>
          </w:p>
        </w:tc>
        <w:tc>
          <w:tcPr>
            <w:tcW w:w="286" w:type="pct"/>
            <w:shd w:val="clear" w:color="auto" w:fill="auto"/>
            <w:noWrap/>
            <w:vAlign w:val="center"/>
          </w:tcPr>
          <w:p w14:paraId="2B02E1A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20160426</w:t>
            </w:r>
          </w:p>
        </w:tc>
        <w:tc>
          <w:tcPr>
            <w:tcW w:w="275" w:type="pct"/>
            <w:shd w:val="clear" w:color="auto" w:fill="auto"/>
            <w:noWrap/>
            <w:vAlign w:val="center"/>
          </w:tcPr>
          <w:p w14:paraId="2897E77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2:10:51</w:t>
            </w:r>
          </w:p>
        </w:tc>
        <w:tc>
          <w:tcPr>
            <w:tcW w:w="313" w:type="pct"/>
            <w:shd w:val="clear" w:color="auto" w:fill="auto"/>
            <w:noWrap/>
            <w:vAlign w:val="center"/>
          </w:tcPr>
          <w:p w14:paraId="6697764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12.69524</w:t>
            </w:r>
          </w:p>
        </w:tc>
        <w:tc>
          <w:tcPr>
            <w:tcW w:w="304" w:type="pct"/>
            <w:shd w:val="clear" w:color="auto" w:fill="auto"/>
            <w:noWrap/>
            <w:vAlign w:val="center"/>
          </w:tcPr>
          <w:p w14:paraId="5BA0740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143.74933</w:t>
            </w:r>
          </w:p>
        </w:tc>
        <w:tc>
          <w:tcPr>
            <w:tcW w:w="298" w:type="pct"/>
            <w:shd w:val="clear" w:color="auto" w:fill="auto"/>
            <w:noWrap/>
            <w:vAlign w:val="center"/>
          </w:tcPr>
          <w:p w14:paraId="3590174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2935.1605</w:t>
            </w:r>
          </w:p>
        </w:tc>
        <w:tc>
          <w:tcPr>
            <w:tcW w:w="301" w:type="pct"/>
            <w:shd w:val="clear" w:color="auto" w:fill="auto"/>
            <w:noWrap/>
            <w:vAlign w:val="center"/>
          </w:tcPr>
          <w:p w14:paraId="73D98D0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34.66748</w:t>
            </w:r>
          </w:p>
        </w:tc>
        <w:tc>
          <w:tcPr>
            <w:tcW w:w="272" w:type="pct"/>
            <w:shd w:val="clear" w:color="auto" w:fill="auto"/>
            <w:noWrap/>
            <w:vAlign w:val="center"/>
          </w:tcPr>
          <w:p w14:paraId="7C043303"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1.69353</w:t>
            </w:r>
          </w:p>
        </w:tc>
        <w:tc>
          <w:tcPr>
            <w:tcW w:w="258" w:type="pct"/>
            <w:shd w:val="clear" w:color="auto" w:fill="auto"/>
            <w:noWrap/>
            <w:vAlign w:val="center"/>
          </w:tcPr>
          <w:p w14:paraId="4825E27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3.96784</w:t>
            </w:r>
          </w:p>
        </w:tc>
      </w:tr>
      <w:tr w:rsidR="008C260D" w:rsidRPr="00480A4D" w14:paraId="599929D2" w14:textId="77777777" w:rsidTr="008C260D">
        <w:trPr>
          <w:trHeight w:val="260"/>
        </w:trPr>
        <w:tc>
          <w:tcPr>
            <w:tcW w:w="632" w:type="pct"/>
            <w:shd w:val="clear" w:color="auto" w:fill="auto"/>
            <w:noWrap/>
            <w:vAlign w:val="center"/>
          </w:tcPr>
          <w:p w14:paraId="3EEFC767"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DIVE05_SPEC03BIOCO1</w:t>
            </w:r>
          </w:p>
        </w:tc>
        <w:tc>
          <w:tcPr>
            <w:tcW w:w="552" w:type="pct"/>
            <w:shd w:val="clear" w:color="auto" w:fill="auto"/>
            <w:noWrap/>
            <w:vAlign w:val="center"/>
          </w:tcPr>
          <w:p w14:paraId="0FC1807B"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Scallpellidae</w:t>
            </w:r>
            <w:proofErr w:type="spellEnd"/>
          </w:p>
        </w:tc>
        <w:tc>
          <w:tcPr>
            <w:tcW w:w="283" w:type="pct"/>
            <w:vAlign w:val="center"/>
          </w:tcPr>
          <w:p w14:paraId="0D6A9BCB"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Barnacle</w:t>
            </w:r>
          </w:p>
        </w:tc>
        <w:tc>
          <w:tcPr>
            <w:tcW w:w="212" w:type="pct"/>
            <w:shd w:val="clear" w:color="auto" w:fill="auto"/>
            <w:noWrap/>
            <w:vAlign w:val="center"/>
          </w:tcPr>
          <w:p w14:paraId="4DE77B8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447BFB5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6366CD2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w:t>
            </w:r>
          </w:p>
        </w:tc>
        <w:tc>
          <w:tcPr>
            <w:tcW w:w="386" w:type="pct"/>
            <w:shd w:val="clear" w:color="auto" w:fill="auto"/>
            <w:noWrap/>
            <w:vAlign w:val="center"/>
          </w:tcPr>
          <w:p w14:paraId="79D9AECD"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Fina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Nagu</w:t>
            </w:r>
            <w:proofErr w:type="spellEnd"/>
            <w:r w:rsidRPr="00480A4D">
              <w:rPr>
                <w:rFonts w:ascii="Times New Roman" w:hAnsi="Times New Roman"/>
                <w:color w:val="auto"/>
                <w:sz w:val="11"/>
                <w:szCs w:val="20"/>
              </w:rPr>
              <w:t xml:space="preserve"> Caldera D</w:t>
            </w:r>
          </w:p>
        </w:tc>
        <w:tc>
          <w:tcPr>
            <w:tcW w:w="286" w:type="pct"/>
            <w:shd w:val="clear" w:color="auto" w:fill="auto"/>
            <w:noWrap/>
            <w:vAlign w:val="center"/>
          </w:tcPr>
          <w:p w14:paraId="2F13F9E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20160426</w:t>
            </w:r>
          </w:p>
        </w:tc>
        <w:tc>
          <w:tcPr>
            <w:tcW w:w="275" w:type="pct"/>
            <w:shd w:val="clear" w:color="auto" w:fill="auto"/>
            <w:noWrap/>
            <w:vAlign w:val="center"/>
          </w:tcPr>
          <w:p w14:paraId="2C67613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2:10:51</w:t>
            </w:r>
          </w:p>
        </w:tc>
        <w:tc>
          <w:tcPr>
            <w:tcW w:w="313" w:type="pct"/>
            <w:shd w:val="clear" w:color="auto" w:fill="auto"/>
            <w:noWrap/>
            <w:vAlign w:val="center"/>
          </w:tcPr>
          <w:p w14:paraId="1508972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12.69524</w:t>
            </w:r>
          </w:p>
        </w:tc>
        <w:tc>
          <w:tcPr>
            <w:tcW w:w="304" w:type="pct"/>
            <w:shd w:val="clear" w:color="auto" w:fill="auto"/>
            <w:noWrap/>
            <w:vAlign w:val="center"/>
          </w:tcPr>
          <w:p w14:paraId="059C754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143.74933</w:t>
            </w:r>
          </w:p>
        </w:tc>
        <w:tc>
          <w:tcPr>
            <w:tcW w:w="298" w:type="pct"/>
            <w:shd w:val="clear" w:color="auto" w:fill="auto"/>
            <w:noWrap/>
            <w:vAlign w:val="center"/>
          </w:tcPr>
          <w:p w14:paraId="5E4C467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2935.1605</w:t>
            </w:r>
          </w:p>
        </w:tc>
        <w:tc>
          <w:tcPr>
            <w:tcW w:w="301" w:type="pct"/>
            <w:shd w:val="clear" w:color="auto" w:fill="auto"/>
            <w:noWrap/>
            <w:vAlign w:val="center"/>
          </w:tcPr>
          <w:p w14:paraId="2F39028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34.66748</w:t>
            </w:r>
          </w:p>
        </w:tc>
        <w:tc>
          <w:tcPr>
            <w:tcW w:w="272" w:type="pct"/>
            <w:shd w:val="clear" w:color="auto" w:fill="auto"/>
            <w:noWrap/>
            <w:vAlign w:val="center"/>
          </w:tcPr>
          <w:p w14:paraId="3921C137"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1.69353</w:t>
            </w:r>
          </w:p>
        </w:tc>
        <w:tc>
          <w:tcPr>
            <w:tcW w:w="258" w:type="pct"/>
            <w:shd w:val="clear" w:color="auto" w:fill="auto"/>
            <w:noWrap/>
            <w:vAlign w:val="center"/>
          </w:tcPr>
          <w:p w14:paraId="5EFE373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3.96784</w:t>
            </w:r>
          </w:p>
        </w:tc>
      </w:tr>
      <w:tr w:rsidR="008C260D" w:rsidRPr="00480A4D" w14:paraId="3A212FD2" w14:textId="77777777" w:rsidTr="008C260D">
        <w:trPr>
          <w:trHeight w:val="260"/>
        </w:trPr>
        <w:tc>
          <w:tcPr>
            <w:tcW w:w="632" w:type="pct"/>
            <w:shd w:val="clear" w:color="auto" w:fill="auto"/>
            <w:noWrap/>
            <w:vAlign w:val="center"/>
          </w:tcPr>
          <w:p w14:paraId="63E64C42"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DIVE05_SPEC04BIO</w:t>
            </w:r>
          </w:p>
        </w:tc>
        <w:tc>
          <w:tcPr>
            <w:tcW w:w="552" w:type="pct"/>
            <w:shd w:val="clear" w:color="auto" w:fill="auto"/>
            <w:noWrap/>
            <w:vAlign w:val="center"/>
          </w:tcPr>
          <w:p w14:paraId="15085A31"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Hyalonema</w:t>
            </w:r>
            <w:proofErr w:type="spellEnd"/>
            <w:r w:rsidRPr="00480A4D">
              <w:rPr>
                <w:rFonts w:ascii="Times New Roman" w:hAnsi="Times New Roman"/>
                <w:i/>
                <w:iCs/>
                <w:color w:val="auto"/>
                <w:sz w:val="11"/>
                <w:szCs w:val="20"/>
              </w:rPr>
              <w:t xml:space="preserve"> </w:t>
            </w:r>
            <w:r w:rsidRPr="00480A4D">
              <w:rPr>
                <w:rFonts w:ascii="Times New Roman" w:hAnsi="Times New Roman"/>
                <w:color w:val="auto"/>
                <w:sz w:val="11"/>
                <w:szCs w:val="20"/>
              </w:rPr>
              <w:t>sp. - white</w:t>
            </w:r>
          </w:p>
        </w:tc>
        <w:tc>
          <w:tcPr>
            <w:tcW w:w="283" w:type="pct"/>
            <w:vAlign w:val="center"/>
          </w:tcPr>
          <w:p w14:paraId="7C78D7F3"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4301706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2942D5D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0412ADE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128</w:t>
            </w:r>
          </w:p>
        </w:tc>
        <w:tc>
          <w:tcPr>
            <w:tcW w:w="386" w:type="pct"/>
            <w:shd w:val="clear" w:color="auto" w:fill="auto"/>
            <w:noWrap/>
            <w:vAlign w:val="center"/>
          </w:tcPr>
          <w:p w14:paraId="5BA6B9CE"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Fina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Nagu</w:t>
            </w:r>
            <w:proofErr w:type="spellEnd"/>
            <w:r w:rsidRPr="00480A4D">
              <w:rPr>
                <w:rFonts w:ascii="Times New Roman" w:hAnsi="Times New Roman"/>
                <w:color w:val="auto"/>
                <w:sz w:val="11"/>
                <w:szCs w:val="20"/>
              </w:rPr>
              <w:t xml:space="preserve"> Caldera D</w:t>
            </w:r>
          </w:p>
        </w:tc>
        <w:tc>
          <w:tcPr>
            <w:tcW w:w="286" w:type="pct"/>
            <w:shd w:val="clear" w:color="auto" w:fill="auto"/>
            <w:noWrap/>
            <w:vAlign w:val="center"/>
          </w:tcPr>
          <w:p w14:paraId="2632FED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20160426</w:t>
            </w:r>
          </w:p>
        </w:tc>
        <w:tc>
          <w:tcPr>
            <w:tcW w:w="275" w:type="pct"/>
            <w:shd w:val="clear" w:color="auto" w:fill="auto"/>
            <w:noWrap/>
            <w:vAlign w:val="center"/>
          </w:tcPr>
          <w:p w14:paraId="0D6719E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3:01:13</w:t>
            </w:r>
          </w:p>
        </w:tc>
        <w:tc>
          <w:tcPr>
            <w:tcW w:w="313" w:type="pct"/>
            <w:shd w:val="clear" w:color="auto" w:fill="auto"/>
            <w:noWrap/>
            <w:vAlign w:val="center"/>
          </w:tcPr>
          <w:p w14:paraId="47599BA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12.69609</w:t>
            </w:r>
          </w:p>
        </w:tc>
        <w:tc>
          <w:tcPr>
            <w:tcW w:w="304" w:type="pct"/>
            <w:shd w:val="clear" w:color="auto" w:fill="auto"/>
            <w:noWrap/>
            <w:vAlign w:val="center"/>
          </w:tcPr>
          <w:p w14:paraId="53B5C66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143.74915</w:t>
            </w:r>
          </w:p>
        </w:tc>
        <w:tc>
          <w:tcPr>
            <w:tcW w:w="298" w:type="pct"/>
            <w:shd w:val="clear" w:color="auto" w:fill="auto"/>
            <w:noWrap/>
            <w:vAlign w:val="center"/>
          </w:tcPr>
          <w:p w14:paraId="7F899B6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2894.6303</w:t>
            </w:r>
          </w:p>
        </w:tc>
        <w:tc>
          <w:tcPr>
            <w:tcW w:w="301" w:type="pct"/>
            <w:shd w:val="clear" w:color="auto" w:fill="auto"/>
            <w:noWrap/>
            <w:vAlign w:val="center"/>
          </w:tcPr>
          <w:p w14:paraId="5D1CE3B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34.67932</w:t>
            </w:r>
          </w:p>
        </w:tc>
        <w:tc>
          <w:tcPr>
            <w:tcW w:w="272" w:type="pct"/>
            <w:shd w:val="clear" w:color="auto" w:fill="auto"/>
            <w:noWrap/>
            <w:vAlign w:val="center"/>
          </w:tcPr>
          <w:p w14:paraId="3859B196"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1.70944</w:t>
            </w:r>
          </w:p>
        </w:tc>
        <w:tc>
          <w:tcPr>
            <w:tcW w:w="258" w:type="pct"/>
            <w:shd w:val="clear" w:color="auto" w:fill="auto"/>
            <w:noWrap/>
            <w:vAlign w:val="center"/>
          </w:tcPr>
          <w:p w14:paraId="63FE9ED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3.98077</w:t>
            </w:r>
          </w:p>
        </w:tc>
      </w:tr>
      <w:tr w:rsidR="008C260D" w:rsidRPr="00480A4D" w14:paraId="2361BEC1" w14:textId="77777777" w:rsidTr="008C260D">
        <w:trPr>
          <w:trHeight w:val="260"/>
        </w:trPr>
        <w:tc>
          <w:tcPr>
            <w:tcW w:w="632" w:type="pct"/>
            <w:shd w:val="clear" w:color="auto" w:fill="auto"/>
            <w:noWrap/>
            <w:vAlign w:val="center"/>
          </w:tcPr>
          <w:p w14:paraId="26345339"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DIVE06_SPEC02BIO</w:t>
            </w:r>
          </w:p>
        </w:tc>
        <w:tc>
          <w:tcPr>
            <w:tcW w:w="552" w:type="pct"/>
            <w:shd w:val="clear" w:color="auto" w:fill="auto"/>
            <w:noWrap/>
            <w:vAlign w:val="center"/>
          </w:tcPr>
          <w:p w14:paraId="40697392"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Isididae</w:t>
            </w:r>
            <w:proofErr w:type="spellEnd"/>
          </w:p>
        </w:tc>
        <w:tc>
          <w:tcPr>
            <w:tcW w:w="283" w:type="pct"/>
            <w:vAlign w:val="center"/>
          </w:tcPr>
          <w:p w14:paraId="288374EB"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56291CC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0242147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3C1759E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22</w:t>
            </w:r>
          </w:p>
        </w:tc>
        <w:tc>
          <w:tcPr>
            <w:tcW w:w="386" w:type="pct"/>
            <w:shd w:val="clear" w:color="auto" w:fill="auto"/>
            <w:noWrap/>
            <w:vAlign w:val="center"/>
          </w:tcPr>
          <w:p w14:paraId="66E1538E"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Fina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Nagu</w:t>
            </w:r>
            <w:proofErr w:type="spellEnd"/>
            <w:r w:rsidRPr="00480A4D">
              <w:rPr>
                <w:rFonts w:ascii="Times New Roman" w:hAnsi="Times New Roman"/>
                <w:color w:val="auto"/>
                <w:sz w:val="11"/>
                <w:szCs w:val="20"/>
              </w:rPr>
              <w:t xml:space="preserve"> Caldera C</w:t>
            </w:r>
          </w:p>
        </w:tc>
        <w:tc>
          <w:tcPr>
            <w:tcW w:w="286" w:type="pct"/>
            <w:shd w:val="clear" w:color="auto" w:fill="auto"/>
            <w:noWrap/>
            <w:vAlign w:val="center"/>
          </w:tcPr>
          <w:p w14:paraId="6D4F4E7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20160427</w:t>
            </w:r>
          </w:p>
        </w:tc>
        <w:tc>
          <w:tcPr>
            <w:tcW w:w="275" w:type="pct"/>
            <w:shd w:val="clear" w:color="auto" w:fill="auto"/>
            <w:noWrap/>
            <w:vAlign w:val="center"/>
          </w:tcPr>
          <w:p w14:paraId="168324C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0:51:58</w:t>
            </w:r>
          </w:p>
        </w:tc>
        <w:tc>
          <w:tcPr>
            <w:tcW w:w="313" w:type="pct"/>
            <w:shd w:val="clear" w:color="auto" w:fill="auto"/>
            <w:noWrap/>
            <w:vAlign w:val="center"/>
          </w:tcPr>
          <w:p w14:paraId="402764A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12.79628</w:t>
            </w:r>
          </w:p>
        </w:tc>
        <w:tc>
          <w:tcPr>
            <w:tcW w:w="304" w:type="pct"/>
            <w:shd w:val="clear" w:color="auto" w:fill="auto"/>
            <w:noWrap/>
            <w:vAlign w:val="center"/>
          </w:tcPr>
          <w:p w14:paraId="424E0E0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143.78181</w:t>
            </w:r>
          </w:p>
        </w:tc>
        <w:tc>
          <w:tcPr>
            <w:tcW w:w="298" w:type="pct"/>
            <w:shd w:val="clear" w:color="auto" w:fill="auto"/>
            <w:noWrap/>
            <w:vAlign w:val="center"/>
          </w:tcPr>
          <w:p w14:paraId="477CD97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2711.8696</w:t>
            </w:r>
          </w:p>
        </w:tc>
        <w:tc>
          <w:tcPr>
            <w:tcW w:w="301" w:type="pct"/>
            <w:shd w:val="clear" w:color="auto" w:fill="auto"/>
            <w:noWrap/>
            <w:vAlign w:val="center"/>
          </w:tcPr>
          <w:p w14:paraId="1BAF898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34.70204</w:t>
            </w:r>
          </w:p>
        </w:tc>
        <w:tc>
          <w:tcPr>
            <w:tcW w:w="272" w:type="pct"/>
            <w:shd w:val="clear" w:color="auto" w:fill="auto"/>
            <w:noWrap/>
            <w:vAlign w:val="center"/>
          </w:tcPr>
          <w:p w14:paraId="383C4EC5"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1.74085</w:t>
            </w:r>
          </w:p>
        </w:tc>
        <w:tc>
          <w:tcPr>
            <w:tcW w:w="258" w:type="pct"/>
            <w:shd w:val="clear" w:color="auto" w:fill="auto"/>
            <w:noWrap/>
            <w:vAlign w:val="center"/>
          </w:tcPr>
          <w:p w14:paraId="7CA6BB0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3.90475</w:t>
            </w:r>
          </w:p>
        </w:tc>
      </w:tr>
      <w:tr w:rsidR="008C260D" w:rsidRPr="00480A4D" w14:paraId="5478477D" w14:textId="77777777" w:rsidTr="008C260D">
        <w:trPr>
          <w:trHeight w:val="260"/>
        </w:trPr>
        <w:tc>
          <w:tcPr>
            <w:tcW w:w="632" w:type="pct"/>
            <w:shd w:val="clear" w:color="auto" w:fill="auto"/>
            <w:noWrap/>
            <w:vAlign w:val="center"/>
          </w:tcPr>
          <w:p w14:paraId="77DFC967"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DIVE06_SPEC04BIO</w:t>
            </w:r>
          </w:p>
        </w:tc>
        <w:tc>
          <w:tcPr>
            <w:tcW w:w="552" w:type="pct"/>
            <w:shd w:val="clear" w:color="auto" w:fill="auto"/>
            <w:noWrap/>
            <w:vAlign w:val="center"/>
          </w:tcPr>
          <w:p w14:paraId="5F3E65B5"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Pleurogorgia</w:t>
            </w:r>
            <w:proofErr w:type="spellEnd"/>
            <w:r w:rsidRPr="00480A4D">
              <w:rPr>
                <w:rFonts w:ascii="Times New Roman" w:hAnsi="Times New Roman"/>
                <w:i/>
                <w:iCs/>
                <w:color w:val="auto"/>
                <w:sz w:val="11"/>
                <w:szCs w:val="20"/>
              </w:rPr>
              <w:t xml:space="preserve"> </w:t>
            </w:r>
            <w:r w:rsidRPr="00480A4D">
              <w:rPr>
                <w:rFonts w:ascii="Times New Roman" w:hAnsi="Times New Roman"/>
                <w:color w:val="auto"/>
                <w:sz w:val="11"/>
                <w:szCs w:val="20"/>
              </w:rPr>
              <w:t>sp.</w:t>
            </w:r>
          </w:p>
        </w:tc>
        <w:tc>
          <w:tcPr>
            <w:tcW w:w="283" w:type="pct"/>
            <w:vAlign w:val="center"/>
          </w:tcPr>
          <w:p w14:paraId="77D0C32B"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1EDC307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003C628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279BD2D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23</w:t>
            </w:r>
          </w:p>
        </w:tc>
        <w:tc>
          <w:tcPr>
            <w:tcW w:w="386" w:type="pct"/>
            <w:shd w:val="clear" w:color="auto" w:fill="auto"/>
            <w:noWrap/>
            <w:vAlign w:val="center"/>
          </w:tcPr>
          <w:p w14:paraId="1FF3819B"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Fina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Nagu</w:t>
            </w:r>
            <w:proofErr w:type="spellEnd"/>
            <w:r w:rsidRPr="00480A4D">
              <w:rPr>
                <w:rFonts w:ascii="Times New Roman" w:hAnsi="Times New Roman"/>
                <w:color w:val="auto"/>
                <w:sz w:val="11"/>
                <w:szCs w:val="20"/>
              </w:rPr>
              <w:t xml:space="preserve"> Caldera C</w:t>
            </w:r>
          </w:p>
        </w:tc>
        <w:tc>
          <w:tcPr>
            <w:tcW w:w="286" w:type="pct"/>
            <w:shd w:val="clear" w:color="auto" w:fill="auto"/>
            <w:noWrap/>
            <w:vAlign w:val="center"/>
          </w:tcPr>
          <w:p w14:paraId="5BBFEBD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20160427</w:t>
            </w:r>
          </w:p>
        </w:tc>
        <w:tc>
          <w:tcPr>
            <w:tcW w:w="275" w:type="pct"/>
            <w:shd w:val="clear" w:color="auto" w:fill="auto"/>
            <w:noWrap/>
            <w:vAlign w:val="center"/>
          </w:tcPr>
          <w:p w14:paraId="6CC6F9A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5:12:18</w:t>
            </w:r>
          </w:p>
        </w:tc>
        <w:tc>
          <w:tcPr>
            <w:tcW w:w="313" w:type="pct"/>
            <w:shd w:val="clear" w:color="auto" w:fill="auto"/>
            <w:noWrap/>
            <w:vAlign w:val="center"/>
          </w:tcPr>
          <w:p w14:paraId="2864937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12.79569</w:t>
            </w:r>
          </w:p>
        </w:tc>
        <w:tc>
          <w:tcPr>
            <w:tcW w:w="304" w:type="pct"/>
            <w:shd w:val="clear" w:color="auto" w:fill="auto"/>
            <w:noWrap/>
            <w:vAlign w:val="center"/>
          </w:tcPr>
          <w:p w14:paraId="357A631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143.78889</w:t>
            </w:r>
          </w:p>
        </w:tc>
        <w:tc>
          <w:tcPr>
            <w:tcW w:w="298" w:type="pct"/>
            <w:shd w:val="clear" w:color="auto" w:fill="auto"/>
            <w:noWrap/>
            <w:vAlign w:val="center"/>
          </w:tcPr>
          <w:p w14:paraId="33387D4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2509.7045</w:t>
            </w:r>
          </w:p>
        </w:tc>
        <w:tc>
          <w:tcPr>
            <w:tcW w:w="301" w:type="pct"/>
            <w:shd w:val="clear" w:color="auto" w:fill="auto"/>
            <w:noWrap/>
            <w:vAlign w:val="center"/>
          </w:tcPr>
          <w:p w14:paraId="192A629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34.65982</w:t>
            </w:r>
          </w:p>
        </w:tc>
        <w:tc>
          <w:tcPr>
            <w:tcW w:w="272" w:type="pct"/>
            <w:shd w:val="clear" w:color="auto" w:fill="auto"/>
            <w:noWrap/>
            <w:vAlign w:val="center"/>
          </w:tcPr>
          <w:p w14:paraId="0A15CA66"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1.79788</w:t>
            </w:r>
          </w:p>
        </w:tc>
        <w:tc>
          <w:tcPr>
            <w:tcW w:w="258" w:type="pct"/>
            <w:shd w:val="clear" w:color="auto" w:fill="auto"/>
            <w:noWrap/>
            <w:vAlign w:val="center"/>
          </w:tcPr>
          <w:p w14:paraId="010268B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3.82085</w:t>
            </w:r>
          </w:p>
        </w:tc>
      </w:tr>
      <w:tr w:rsidR="008C260D" w:rsidRPr="00480A4D" w14:paraId="6640F508" w14:textId="77777777" w:rsidTr="008C260D">
        <w:trPr>
          <w:trHeight w:val="260"/>
        </w:trPr>
        <w:tc>
          <w:tcPr>
            <w:tcW w:w="632" w:type="pct"/>
            <w:shd w:val="clear" w:color="auto" w:fill="auto"/>
            <w:noWrap/>
            <w:vAlign w:val="center"/>
          </w:tcPr>
          <w:p w14:paraId="255B6ECA"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DIVE06_SPEC04BIOCO1</w:t>
            </w:r>
          </w:p>
        </w:tc>
        <w:tc>
          <w:tcPr>
            <w:tcW w:w="552" w:type="pct"/>
            <w:shd w:val="clear" w:color="auto" w:fill="auto"/>
            <w:noWrap/>
            <w:vAlign w:val="center"/>
          </w:tcPr>
          <w:p w14:paraId="3FB5FB4C"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Actiniaria</w:t>
            </w:r>
            <w:proofErr w:type="spellEnd"/>
          </w:p>
        </w:tc>
        <w:tc>
          <w:tcPr>
            <w:tcW w:w="283" w:type="pct"/>
            <w:vAlign w:val="center"/>
          </w:tcPr>
          <w:p w14:paraId="43766A20"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Anemone</w:t>
            </w:r>
          </w:p>
        </w:tc>
        <w:tc>
          <w:tcPr>
            <w:tcW w:w="212" w:type="pct"/>
            <w:shd w:val="clear" w:color="auto" w:fill="auto"/>
            <w:noWrap/>
            <w:vAlign w:val="center"/>
          </w:tcPr>
          <w:p w14:paraId="30D22D7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&gt;20</w:t>
            </w:r>
          </w:p>
        </w:tc>
        <w:tc>
          <w:tcPr>
            <w:tcW w:w="394" w:type="pct"/>
            <w:shd w:val="clear" w:color="auto" w:fill="auto"/>
            <w:noWrap/>
            <w:vAlign w:val="center"/>
          </w:tcPr>
          <w:p w14:paraId="0A26C78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 and 4% Formalin</w:t>
            </w:r>
          </w:p>
        </w:tc>
        <w:tc>
          <w:tcPr>
            <w:tcW w:w="235" w:type="pct"/>
            <w:shd w:val="clear" w:color="auto" w:fill="auto"/>
            <w:noWrap/>
            <w:vAlign w:val="center"/>
          </w:tcPr>
          <w:p w14:paraId="0CC27B9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130</w:t>
            </w:r>
          </w:p>
        </w:tc>
        <w:tc>
          <w:tcPr>
            <w:tcW w:w="386" w:type="pct"/>
            <w:shd w:val="clear" w:color="auto" w:fill="auto"/>
            <w:noWrap/>
            <w:vAlign w:val="center"/>
          </w:tcPr>
          <w:p w14:paraId="1C0B0926"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Fina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Nagu</w:t>
            </w:r>
            <w:proofErr w:type="spellEnd"/>
            <w:r w:rsidRPr="00480A4D">
              <w:rPr>
                <w:rFonts w:ascii="Times New Roman" w:hAnsi="Times New Roman"/>
                <w:color w:val="auto"/>
                <w:sz w:val="11"/>
                <w:szCs w:val="20"/>
              </w:rPr>
              <w:t xml:space="preserve"> Caldera C</w:t>
            </w:r>
          </w:p>
        </w:tc>
        <w:tc>
          <w:tcPr>
            <w:tcW w:w="286" w:type="pct"/>
            <w:shd w:val="clear" w:color="auto" w:fill="auto"/>
            <w:noWrap/>
            <w:vAlign w:val="center"/>
          </w:tcPr>
          <w:p w14:paraId="6E6AB55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20160427</w:t>
            </w:r>
          </w:p>
        </w:tc>
        <w:tc>
          <w:tcPr>
            <w:tcW w:w="275" w:type="pct"/>
            <w:shd w:val="clear" w:color="auto" w:fill="auto"/>
            <w:noWrap/>
            <w:vAlign w:val="center"/>
          </w:tcPr>
          <w:p w14:paraId="0EBCCAB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5:12:18</w:t>
            </w:r>
          </w:p>
        </w:tc>
        <w:tc>
          <w:tcPr>
            <w:tcW w:w="313" w:type="pct"/>
            <w:shd w:val="clear" w:color="auto" w:fill="auto"/>
            <w:noWrap/>
            <w:vAlign w:val="center"/>
          </w:tcPr>
          <w:p w14:paraId="7BB89F5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12.79569</w:t>
            </w:r>
          </w:p>
        </w:tc>
        <w:tc>
          <w:tcPr>
            <w:tcW w:w="304" w:type="pct"/>
            <w:shd w:val="clear" w:color="auto" w:fill="auto"/>
            <w:noWrap/>
            <w:vAlign w:val="center"/>
          </w:tcPr>
          <w:p w14:paraId="74C6ECC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143.78889</w:t>
            </w:r>
          </w:p>
        </w:tc>
        <w:tc>
          <w:tcPr>
            <w:tcW w:w="298" w:type="pct"/>
            <w:shd w:val="clear" w:color="auto" w:fill="auto"/>
            <w:noWrap/>
            <w:vAlign w:val="center"/>
          </w:tcPr>
          <w:p w14:paraId="0E75A20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2509.7045</w:t>
            </w:r>
          </w:p>
        </w:tc>
        <w:tc>
          <w:tcPr>
            <w:tcW w:w="301" w:type="pct"/>
            <w:shd w:val="clear" w:color="auto" w:fill="auto"/>
            <w:noWrap/>
            <w:vAlign w:val="center"/>
          </w:tcPr>
          <w:p w14:paraId="51D5880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34.65982</w:t>
            </w:r>
          </w:p>
        </w:tc>
        <w:tc>
          <w:tcPr>
            <w:tcW w:w="272" w:type="pct"/>
            <w:shd w:val="clear" w:color="auto" w:fill="auto"/>
            <w:noWrap/>
            <w:vAlign w:val="center"/>
          </w:tcPr>
          <w:p w14:paraId="07D0A288"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1.79788</w:t>
            </w:r>
          </w:p>
        </w:tc>
        <w:tc>
          <w:tcPr>
            <w:tcW w:w="258" w:type="pct"/>
            <w:shd w:val="clear" w:color="auto" w:fill="auto"/>
            <w:noWrap/>
            <w:vAlign w:val="center"/>
          </w:tcPr>
          <w:p w14:paraId="69F7E60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3.82085</w:t>
            </w:r>
          </w:p>
        </w:tc>
      </w:tr>
      <w:tr w:rsidR="008C260D" w:rsidRPr="00480A4D" w14:paraId="273B9572" w14:textId="77777777" w:rsidTr="008C260D">
        <w:trPr>
          <w:trHeight w:val="260"/>
        </w:trPr>
        <w:tc>
          <w:tcPr>
            <w:tcW w:w="632" w:type="pct"/>
            <w:shd w:val="clear" w:color="auto" w:fill="auto"/>
            <w:noWrap/>
            <w:vAlign w:val="center"/>
          </w:tcPr>
          <w:p w14:paraId="65052738"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DIVE07_SPEC02BIO</w:t>
            </w:r>
          </w:p>
        </w:tc>
        <w:tc>
          <w:tcPr>
            <w:tcW w:w="552" w:type="pct"/>
            <w:shd w:val="clear" w:color="auto" w:fill="auto"/>
            <w:noWrap/>
            <w:vAlign w:val="center"/>
          </w:tcPr>
          <w:p w14:paraId="11BE7E17"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Ascidiacea</w:t>
            </w:r>
            <w:proofErr w:type="spellEnd"/>
          </w:p>
        </w:tc>
        <w:tc>
          <w:tcPr>
            <w:tcW w:w="283" w:type="pct"/>
            <w:vAlign w:val="center"/>
          </w:tcPr>
          <w:p w14:paraId="53F7FDAA"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Tunicate</w:t>
            </w:r>
          </w:p>
        </w:tc>
        <w:tc>
          <w:tcPr>
            <w:tcW w:w="212" w:type="pct"/>
            <w:shd w:val="clear" w:color="auto" w:fill="auto"/>
            <w:noWrap/>
            <w:vAlign w:val="center"/>
          </w:tcPr>
          <w:p w14:paraId="6BCB3D4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6EFA6A1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17C4CF1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131</w:t>
            </w:r>
          </w:p>
        </w:tc>
        <w:tc>
          <w:tcPr>
            <w:tcW w:w="386" w:type="pct"/>
            <w:shd w:val="clear" w:color="auto" w:fill="auto"/>
            <w:noWrap/>
            <w:vAlign w:val="center"/>
          </w:tcPr>
          <w:p w14:paraId="7449A45B"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Fina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Nagu</w:t>
            </w:r>
            <w:proofErr w:type="spellEnd"/>
            <w:r w:rsidRPr="00480A4D">
              <w:rPr>
                <w:rFonts w:ascii="Times New Roman" w:hAnsi="Times New Roman"/>
                <w:color w:val="auto"/>
                <w:sz w:val="11"/>
                <w:szCs w:val="20"/>
              </w:rPr>
              <w:t xml:space="preserve"> Caldera A</w:t>
            </w:r>
          </w:p>
        </w:tc>
        <w:tc>
          <w:tcPr>
            <w:tcW w:w="286" w:type="pct"/>
            <w:shd w:val="clear" w:color="auto" w:fill="auto"/>
            <w:noWrap/>
            <w:vAlign w:val="center"/>
          </w:tcPr>
          <w:p w14:paraId="483332B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20160428</w:t>
            </w:r>
          </w:p>
        </w:tc>
        <w:tc>
          <w:tcPr>
            <w:tcW w:w="275" w:type="pct"/>
            <w:shd w:val="clear" w:color="auto" w:fill="auto"/>
            <w:noWrap/>
            <w:vAlign w:val="center"/>
          </w:tcPr>
          <w:p w14:paraId="6F2C7F0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0:41:26</w:t>
            </w:r>
          </w:p>
        </w:tc>
        <w:tc>
          <w:tcPr>
            <w:tcW w:w="313" w:type="pct"/>
            <w:shd w:val="clear" w:color="auto" w:fill="auto"/>
            <w:noWrap/>
            <w:vAlign w:val="center"/>
          </w:tcPr>
          <w:p w14:paraId="1912EBE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12.86129</w:t>
            </w:r>
          </w:p>
        </w:tc>
        <w:tc>
          <w:tcPr>
            <w:tcW w:w="304" w:type="pct"/>
            <w:shd w:val="clear" w:color="auto" w:fill="auto"/>
            <w:noWrap/>
            <w:vAlign w:val="center"/>
          </w:tcPr>
          <w:p w14:paraId="05F05F7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143.83028</w:t>
            </w:r>
          </w:p>
        </w:tc>
        <w:tc>
          <w:tcPr>
            <w:tcW w:w="298" w:type="pct"/>
            <w:shd w:val="clear" w:color="auto" w:fill="auto"/>
            <w:noWrap/>
            <w:vAlign w:val="center"/>
          </w:tcPr>
          <w:p w14:paraId="718B700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2378.2378</w:t>
            </w:r>
          </w:p>
        </w:tc>
        <w:tc>
          <w:tcPr>
            <w:tcW w:w="301" w:type="pct"/>
            <w:shd w:val="clear" w:color="auto" w:fill="auto"/>
            <w:noWrap/>
            <w:vAlign w:val="center"/>
          </w:tcPr>
          <w:p w14:paraId="0D55E34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34.64655</w:t>
            </w:r>
          </w:p>
        </w:tc>
        <w:tc>
          <w:tcPr>
            <w:tcW w:w="272" w:type="pct"/>
            <w:shd w:val="clear" w:color="auto" w:fill="auto"/>
            <w:noWrap/>
            <w:vAlign w:val="center"/>
          </w:tcPr>
          <w:p w14:paraId="32FC3AA9"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2.01302</w:t>
            </w:r>
          </w:p>
        </w:tc>
        <w:tc>
          <w:tcPr>
            <w:tcW w:w="258" w:type="pct"/>
            <w:shd w:val="clear" w:color="auto" w:fill="auto"/>
            <w:noWrap/>
            <w:vAlign w:val="center"/>
          </w:tcPr>
          <w:p w14:paraId="11633D8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3.61498</w:t>
            </w:r>
          </w:p>
        </w:tc>
      </w:tr>
      <w:tr w:rsidR="008C260D" w:rsidRPr="00480A4D" w14:paraId="6E2D80A8" w14:textId="77777777" w:rsidTr="008C260D">
        <w:trPr>
          <w:trHeight w:val="260"/>
        </w:trPr>
        <w:tc>
          <w:tcPr>
            <w:tcW w:w="632" w:type="pct"/>
            <w:shd w:val="clear" w:color="auto" w:fill="auto"/>
            <w:noWrap/>
            <w:vAlign w:val="center"/>
          </w:tcPr>
          <w:p w14:paraId="33E0FB80"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DIVE08_SPEC01BIO</w:t>
            </w:r>
          </w:p>
        </w:tc>
        <w:tc>
          <w:tcPr>
            <w:tcW w:w="552" w:type="pct"/>
            <w:shd w:val="clear" w:color="auto" w:fill="auto"/>
            <w:noWrap/>
            <w:vAlign w:val="center"/>
          </w:tcPr>
          <w:p w14:paraId="591D231B"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Lepidisis</w:t>
            </w:r>
            <w:proofErr w:type="spellEnd"/>
            <w:r w:rsidRPr="00480A4D">
              <w:rPr>
                <w:rFonts w:ascii="Times New Roman" w:hAnsi="Times New Roman"/>
                <w:i/>
                <w:iCs/>
                <w:color w:val="auto"/>
                <w:sz w:val="11"/>
                <w:szCs w:val="20"/>
              </w:rPr>
              <w:t xml:space="preserve"> </w:t>
            </w:r>
            <w:r w:rsidRPr="00480A4D">
              <w:rPr>
                <w:rFonts w:ascii="Times New Roman" w:hAnsi="Times New Roman"/>
                <w:color w:val="auto"/>
                <w:sz w:val="11"/>
                <w:szCs w:val="20"/>
              </w:rPr>
              <w:t>sp.</w:t>
            </w:r>
          </w:p>
        </w:tc>
        <w:tc>
          <w:tcPr>
            <w:tcW w:w="283" w:type="pct"/>
            <w:vAlign w:val="center"/>
          </w:tcPr>
          <w:p w14:paraId="4DD8B932"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0E458CB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1D33B18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632F581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24</w:t>
            </w:r>
          </w:p>
        </w:tc>
        <w:tc>
          <w:tcPr>
            <w:tcW w:w="386" w:type="pct"/>
            <w:shd w:val="clear" w:color="auto" w:fill="auto"/>
            <w:noWrap/>
            <w:vAlign w:val="center"/>
          </w:tcPr>
          <w:p w14:paraId="2A5383CF"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NW Guam Seamount</w:t>
            </w:r>
          </w:p>
        </w:tc>
        <w:tc>
          <w:tcPr>
            <w:tcW w:w="286" w:type="pct"/>
            <w:shd w:val="clear" w:color="auto" w:fill="auto"/>
            <w:noWrap/>
            <w:vAlign w:val="center"/>
          </w:tcPr>
          <w:p w14:paraId="60F4760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20160428</w:t>
            </w:r>
          </w:p>
        </w:tc>
        <w:tc>
          <w:tcPr>
            <w:tcW w:w="275" w:type="pct"/>
            <w:shd w:val="clear" w:color="auto" w:fill="auto"/>
            <w:noWrap/>
            <w:vAlign w:val="center"/>
          </w:tcPr>
          <w:p w14:paraId="1D612F4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23:56:12</w:t>
            </w:r>
          </w:p>
        </w:tc>
        <w:tc>
          <w:tcPr>
            <w:tcW w:w="313" w:type="pct"/>
            <w:shd w:val="clear" w:color="auto" w:fill="auto"/>
            <w:noWrap/>
            <w:vAlign w:val="center"/>
          </w:tcPr>
          <w:p w14:paraId="34609CB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14.02175</w:t>
            </w:r>
          </w:p>
        </w:tc>
        <w:tc>
          <w:tcPr>
            <w:tcW w:w="304" w:type="pct"/>
            <w:shd w:val="clear" w:color="auto" w:fill="auto"/>
            <w:noWrap/>
            <w:vAlign w:val="center"/>
          </w:tcPr>
          <w:p w14:paraId="796959C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144.64052</w:t>
            </w:r>
          </w:p>
        </w:tc>
        <w:tc>
          <w:tcPr>
            <w:tcW w:w="298" w:type="pct"/>
            <w:shd w:val="clear" w:color="auto" w:fill="auto"/>
            <w:noWrap/>
            <w:vAlign w:val="center"/>
          </w:tcPr>
          <w:p w14:paraId="59A6B2D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1209.5705</w:t>
            </w:r>
          </w:p>
        </w:tc>
        <w:tc>
          <w:tcPr>
            <w:tcW w:w="301" w:type="pct"/>
            <w:shd w:val="clear" w:color="auto" w:fill="auto"/>
            <w:noWrap/>
            <w:vAlign w:val="center"/>
          </w:tcPr>
          <w:p w14:paraId="6B28945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34.56856</w:t>
            </w:r>
          </w:p>
        </w:tc>
        <w:tc>
          <w:tcPr>
            <w:tcW w:w="272" w:type="pct"/>
            <w:shd w:val="clear" w:color="auto" w:fill="auto"/>
            <w:noWrap/>
            <w:vAlign w:val="center"/>
          </w:tcPr>
          <w:p w14:paraId="0ECF8F19"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3.60121</w:t>
            </w:r>
          </w:p>
        </w:tc>
        <w:tc>
          <w:tcPr>
            <w:tcW w:w="258" w:type="pct"/>
            <w:shd w:val="clear" w:color="auto" w:fill="auto"/>
            <w:noWrap/>
            <w:vAlign w:val="center"/>
          </w:tcPr>
          <w:p w14:paraId="4BB15C4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2.66495</w:t>
            </w:r>
          </w:p>
        </w:tc>
      </w:tr>
      <w:tr w:rsidR="008C260D" w:rsidRPr="00480A4D" w14:paraId="62B05934" w14:textId="77777777" w:rsidTr="008C260D">
        <w:trPr>
          <w:trHeight w:val="260"/>
        </w:trPr>
        <w:tc>
          <w:tcPr>
            <w:tcW w:w="632" w:type="pct"/>
            <w:shd w:val="clear" w:color="auto" w:fill="auto"/>
            <w:noWrap/>
            <w:vAlign w:val="center"/>
          </w:tcPr>
          <w:p w14:paraId="62AD92B5"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DIVE08_SPEC03BIO</w:t>
            </w:r>
          </w:p>
        </w:tc>
        <w:tc>
          <w:tcPr>
            <w:tcW w:w="552" w:type="pct"/>
            <w:shd w:val="clear" w:color="auto" w:fill="auto"/>
            <w:noWrap/>
            <w:vAlign w:val="center"/>
          </w:tcPr>
          <w:p w14:paraId="37E21653"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Cladorhizidae</w:t>
            </w:r>
            <w:proofErr w:type="spellEnd"/>
            <w:r w:rsidRPr="00480A4D">
              <w:rPr>
                <w:rFonts w:ascii="Times New Roman" w:hAnsi="Times New Roman"/>
                <w:color w:val="auto"/>
                <w:sz w:val="11"/>
                <w:szCs w:val="20"/>
              </w:rPr>
              <w:t xml:space="preserve"> sp. 2</w:t>
            </w:r>
          </w:p>
        </w:tc>
        <w:tc>
          <w:tcPr>
            <w:tcW w:w="283" w:type="pct"/>
            <w:vAlign w:val="center"/>
          </w:tcPr>
          <w:p w14:paraId="777F4F8E"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6A1BFFE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4F34605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 and frozen; 4% Formalin to 70% ETOH</w:t>
            </w:r>
          </w:p>
        </w:tc>
        <w:tc>
          <w:tcPr>
            <w:tcW w:w="235" w:type="pct"/>
            <w:shd w:val="clear" w:color="auto" w:fill="auto"/>
            <w:noWrap/>
            <w:vAlign w:val="center"/>
          </w:tcPr>
          <w:p w14:paraId="276097E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132</w:t>
            </w:r>
          </w:p>
        </w:tc>
        <w:tc>
          <w:tcPr>
            <w:tcW w:w="386" w:type="pct"/>
            <w:shd w:val="clear" w:color="auto" w:fill="auto"/>
            <w:noWrap/>
            <w:vAlign w:val="center"/>
          </w:tcPr>
          <w:p w14:paraId="3FB0A939"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NW Guam Seamount</w:t>
            </w:r>
          </w:p>
        </w:tc>
        <w:tc>
          <w:tcPr>
            <w:tcW w:w="286" w:type="pct"/>
            <w:shd w:val="clear" w:color="auto" w:fill="auto"/>
            <w:noWrap/>
            <w:vAlign w:val="center"/>
          </w:tcPr>
          <w:p w14:paraId="7758D8E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20160429</w:t>
            </w:r>
          </w:p>
        </w:tc>
        <w:tc>
          <w:tcPr>
            <w:tcW w:w="275" w:type="pct"/>
            <w:shd w:val="clear" w:color="auto" w:fill="auto"/>
            <w:noWrap/>
            <w:vAlign w:val="center"/>
          </w:tcPr>
          <w:p w14:paraId="2686170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3:18:07</w:t>
            </w:r>
          </w:p>
        </w:tc>
        <w:tc>
          <w:tcPr>
            <w:tcW w:w="313" w:type="pct"/>
            <w:shd w:val="clear" w:color="auto" w:fill="auto"/>
            <w:noWrap/>
            <w:vAlign w:val="center"/>
          </w:tcPr>
          <w:p w14:paraId="012DF37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14.02064</w:t>
            </w:r>
          </w:p>
        </w:tc>
        <w:tc>
          <w:tcPr>
            <w:tcW w:w="304" w:type="pct"/>
            <w:shd w:val="clear" w:color="auto" w:fill="auto"/>
            <w:noWrap/>
            <w:vAlign w:val="center"/>
          </w:tcPr>
          <w:p w14:paraId="5AE1A4C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144.63747</w:t>
            </w:r>
          </w:p>
        </w:tc>
        <w:tc>
          <w:tcPr>
            <w:tcW w:w="298" w:type="pct"/>
            <w:shd w:val="clear" w:color="auto" w:fill="auto"/>
            <w:noWrap/>
            <w:vAlign w:val="center"/>
          </w:tcPr>
          <w:p w14:paraId="1D7B0E8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1229.3378</w:t>
            </w:r>
          </w:p>
        </w:tc>
        <w:tc>
          <w:tcPr>
            <w:tcW w:w="301" w:type="pct"/>
            <w:shd w:val="clear" w:color="auto" w:fill="auto"/>
            <w:noWrap/>
            <w:vAlign w:val="center"/>
          </w:tcPr>
          <w:p w14:paraId="14E94B1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34.5726</w:t>
            </w:r>
          </w:p>
        </w:tc>
        <w:tc>
          <w:tcPr>
            <w:tcW w:w="272" w:type="pct"/>
            <w:shd w:val="clear" w:color="auto" w:fill="auto"/>
            <w:noWrap/>
            <w:vAlign w:val="center"/>
          </w:tcPr>
          <w:p w14:paraId="54F2FA2A"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3.43611</w:t>
            </w:r>
          </w:p>
        </w:tc>
        <w:tc>
          <w:tcPr>
            <w:tcW w:w="258" w:type="pct"/>
            <w:shd w:val="clear" w:color="auto" w:fill="auto"/>
            <w:noWrap/>
            <w:vAlign w:val="center"/>
          </w:tcPr>
          <w:p w14:paraId="0873EF4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2.73124</w:t>
            </w:r>
          </w:p>
        </w:tc>
      </w:tr>
      <w:tr w:rsidR="008C260D" w:rsidRPr="00480A4D" w14:paraId="0A252EA4" w14:textId="77777777" w:rsidTr="008C260D">
        <w:trPr>
          <w:trHeight w:val="260"/>
        </w:trPr>
        <w:tc>
          <w:tcPr>
            <w:tcW w:w="632" w:type="pct"/>
            <w:shd w:val="clear" w:color="auto" w:fill="auto"/>
            <w:noWrap/>
            <w:vAlign w:val="center"/>
          </w:tcPr>
          <w:p w14:paraId="225AFFE0"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DIVE11_SPEC02BIO</w:t>
            </w:r>
          </w:p>
        </w:tc>
        <w:tc>
          <w:tcPr>
            <w:tcW w:w="552" w:type="pct"/>
            <w:shd w:val="clear" w:color="auto" w:fill="auto"/>
            <w:noWrap/>
            <w:vAlign w:val="center"/>
          </w:tcPr>
          <w:p w14:paraId="18170201"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Isididae</w:t>
            </w:r>
            <w:proofErr w:type="spellEnd"/>
          </w:p>
        </w:tc>
        <w:tc>
          <w:tcPr>
            <w:tcW w:w="283" w:type="pct"/>
            <w:vAlign w:val="center"/>
          </w:tcPr>
          <w:p w14:paraId="45B49ABB"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3CA0E4E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037969A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63D5E97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25</w:t>
            </w:r>
          </w:p>
        </w:tc>
        <w:tc>
          <w:tcPr>
            <w:tcW w:w="386" w:type="pct"/>
            <w:shd w:val="clear" w:color="auto" w:fill="auto"/>
            <w:noWrap/>
            <w:vAlign w:val="center"/>
          </w:tcPr>
          <w:p w14:paraId="2069E82D"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New Hydrothermal Vent Field 2</w:t>
            </w:r>
          </w:p>
        </w:tc>
        <w:tc>
          <w:tcPr>
            <w:tcW w:w="286" w:type="pct"/>
            <w:shd w:val="clear" w:color="auto" w:fill="auto"/>
            <w:noWrap/>
            <w:vAlign w:val="center"/>
          </w:tcPr>
          <w:p w14:paraId="19FCC27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20160502</w:t>
            </w:r>
          </w:p>
        </w:tc>
        <w:tc>
          <w:tcPr>
            <w:tcW w:w="275" w:type="pct"/>
            <w:shd w:val="clear" w:color="auto" w:fill="auto"/>
            <w:noWrap/>
            <w:vAlign w:val="center"/>
          </w:tcPr>
          <w:p w14:paraId="10BC367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4:14:01</w:t>
            </w:r>
          </w:p>
        </w:tc>
        <w:tc>
          <w:tcPr>
            <w:tcW w:w="313" w:type="pct"/>
            <w:shd w:val="clear" w:color="auto" w:fill="auto"/>
            <w:noWrap/>
            <w:vAlign w:val="center"/>
          </w:tcPr>
          <w:p w14:paraId="1F81CBF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16.9613</w:t>
            </w:r>
          </w:p>
        </w:tc>
        <w:tc>
          <w:tcPr>
            <w:tcW w:w="304" w:type="pct"/>
            <w:shd w:val="clear" w:color="auto" w:fill="auto"/>
            <w:noWrap/>
            <w:vAlign w:val="center"/>
          </w:tcPr>
          <w:p w14:paraId="517ABC0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144.86918</w:t>
            </w:r>
          </w:p>
        </w:tc>
        <w:tc>
          <w:tcPr>
            <w:tcW w:w="298" w:type="pct"/>
            <w:shd w:val="clear" w:color="auto" w:fill="auto"/>
            <w:noWrap/>
            <w:vAlign w:val="center"/>
          </w:tcPr>
          <w:p w14:paraId="6C8CA86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3292.6033</w:t>
            </w:r>
          </w:p>
        </w:tc>
        <w:tc>
          <w:tcPr>
            <w:tcW w:w="301" w:type="pct"/>
            <w:shd w:val="clear" w:color="auto" w:fill="auto"/>
            <w:noWrap/>
            <w:vAlign w:val="center"/>
          </w:tcPr>
          <w:p w14:paraId="6B24FF9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34.54563</w:t>
            </w:r>
          </w:p>
        </w:tc>
        <w:tc>
          <w:tcPr>
            <w:tcW w:w="272" w:type="pct"/>
            <w:shd w:val="clear" w:color="auto" w:fill="auto"/>
            <w:noWrap/>
            <w:vAlign w:val="center"/>
          </w:tcPr>
          <w:p w14:paraId="056DEFB1"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1.88107</w:t>
            </w:r>
          </w:p>
        </w:tc>
        <w:tc>
          <w:tcPr>
            <w:tcW w:w="258" w:type="pct"/>
            <w:shd w:val="clear" w:color="auto" w:fill="auto"/>
            <w:noWrap/>
            <w:vAlign w:val="center"/>
          </w:tcPr>
          <w:p w14:paraId="659116D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4.09966</w:t>
            </w:r>
          </w:p>
        </w:tc>
      </w:tr>
      <w:tr w:rsidR="008C260D" w:rsidRPr="00480A4D" w14:paraId="6FC855BD" w14:textId="77777777" w:rsidTr="008C260D">
        <w:trPr>
          <w:trHeight w:val="260"/>
        </w:trPr>
        <w:tc>
          <w:tcPr>
            <w:tcW w:w="632" w:type="pct"/>
            <w:shd w:val="clear" w:color="auto" w:fill="auto"/>
            <w:noWrap/>
            <w:vAlign w:val="center"/>
          </w:tcPr>
          <w:p w14:paraId="4F7AED78"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DIVE12_SPEC01BIO</w:t>
            </w:r>
          </w:p>
        </w:tc>
        <w:tc>
          <w:tcPr>
            <w:tcW w:w="552" w:type="pct"/>
            <w:shd w:val="clear" w:color="auto" w:fill="auto"/>
            <w:noWrap/>
            <w:vAlign w:val="center"/>
          </w:tcPr>
          <w:p w14:paraId="39F4EEA9" w14:textId="55B6545E"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Hexapathes</w:t>
            </w:r>
            <w:proofErr w:type="spellEnd"/>
            <w:r w:rsidRPr="00480A4D">
              <w:rPr>
                <w:rFonts w:ascii="Times New Roman" w:hAnsi="Times New Roman"/>
                <w:color w:val="auto"/>
                <w:sz w:val="11"/>
                <w:szCs w:val="20"/>
              </w:rPr>
              <w:t xml:space="preserve"> sp.</w:t>
            </w:r>
          </w:p>
        </w:tc>
        <w:tc>
          <w:tcPr>
            <w:tcW w:w="283" w:type="pct"/>
            <w:vAlign w:val="center"/>
          </w:tcPr>
          <w:p w14:paraId="0474899D"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05CFF2B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159E8C6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 and 4% Formalin</w:t>
            </w:r>
          </w:p>
        </w:tc>
        <w:tc>
          <w:tcPr>
            <w:tcW w:w="235" w:type="pct"/>
            <w:shd w:val="clear" w:color="auto" w:fill="auto"/>
            <w:noWrap/>
            <w:vAlign w:val="center"/>
          </w:tcPr>
          <w:p w14:paraId="7E7C266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26</w:t>
            </w:r>
          </w:p>
        </w:tc>
        <w:tc>
          <w:tcPr>
            <w:tcW w:w="386" w:type="pct"/>
            <w:shd w:val="clear" w:color="auto" w:fill="auto"/>
            <w:noWrap/>
            <w:vAlign w:val="center"/>
          </w:tcPr>
          <w:p w14:paraId="7BDAFE7B"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Zealandia Bank</w:t>
            </w:r>
          </w:p>
        </w:tc>
        <w:tc>
          <w:tcPr>
            <w:tcW w:w="286" w:type="pct"/>
            <w:shd w:val="clear" w:color="auto" w:fill="auto"/>
            <w:noWrap/>
            <w:vAlign w:val="center"/>
          </w:tcPr>
          <w:p w14:paraId="1B61C1A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20160502</w:t>
            </w:r>
          </w:p>
        </w:tc>
        <w:tc>
          <w:tcPr>
            <w:tcW w:w="275" w:type="pct"/>
            <w:shd w:val="clear" w:color="auto" w:fill="auto"/>
            <w:noWrap/>
            <w:vAlign w:val="center"/>
          </w:tcPr>
          <w:p w14:paraId="104DE43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22:32:30</w:t>
            </w:r>
          </w:p>
        </w:tc>
        <w:tc>
          <w:tcPr>
            <w:tcW w:w="313" w:type="pct"/>
            <w:shd w:val="clear" w:color="auto" w:fill="auto"/>
            <w:noWrap/>
            <w:vAlign w:val="center"/>
          </w:tcPr>
          <w:p w14:paraId="17395B6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16.90288</w:t>
            </w:r>
          </w:p>
        </w:tc>
        <w:tc>
          <w:tcPr>
            <w:tcW w:w="304" w:type="pct"/>
            <w:shd w:val="clear" w:color="auto" w:fill="auto"/>
            <w:noWrap/>
            <w:vAlign w:val="center"/>
          </w:tcPr>
          <w:p w14:paraId="0E73C86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145.89918</w:t>
            </w:r>
          </w:p>
        </w:tc>
        <w:tc>
          <w:tcPr>
            <w:tcW w:w="298" w:type="pct"/>
            <w:shd w:val="clear" w:color="auto" w:fill="auto"/>
            <w:noWrap/>
            <w:vAlign w:val="center"/>
          </w:tcPr>
          <w:p w14:paraId="0ADBA5F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599.4688</w:t>
            </w:r>
          </w:p>
        </w:tc>
        <w:tc>
          <w:tcPr>
            <w:tcW w:w="301" w:type="pct"/>
            <w:shd w:val="clear" w:color="auto" w:fill="auto"/>
            <w:noWrap/>
            <w:vAlign w:val="center"/>
          </w:tcPr>
          <w:p w14:paraId="277A649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34.34396</w:t>
            </w:r>
          </w:p>
        </w:tc>
        <w:tc>
          <w:tcPr>
            <w:tcW w:w="272" w:type="pct"/>
            <w:shd w:val="clear" w:color="auto" w:fill="auto"/>
            <w:noWrap/>
            <w:vAlign w:val="center"/>
          </w:tcPr>
          <w:p w14:paraId="1D72FF95"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6.3034</w:t>
            </w:r>
          </w:p>
        </w:tc>
        <w:tc>
          <w:tcPr>
            <w:tcW w:w="258" w:type="pct"/>
            <w:shd w:val="clear" w:color="auto" w:fill="auto"/>
            <w:noWrap/>
            <w:vAlign w:val="center"/>
          </w:tcPr>
          <w:p w14:paraId="5FC3A61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2.06094</w:t>
            </w:r>
          </w:p>
        </w:tc>
      </w:tr>
      <w:tr w:rsidR="008C260D" w:rsidRPr="00480A4D" w14:paraId="7335EB9C" w14:textId="77777777" w:rsidTr="008C260D">
        <w:trPr>
          <w:trHeight w:val="260"/>
        </w:trPr>
        <w:tc>
          <w:tcPr>
            <w:tcW w:w="632" w:type="pct"/>
            <w:shd w:val="clear" w:color="auto" w:fill="auto"/>
            <w:noWrap/>
            <w:vAlign w:val="center"/>
          </w:tcPr>
          <w:p w14:paraId="738E1E21"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DIVE12_SPEC01BIOCO1</w:t>
            </w:r>
          </w:p>
        </w:tc>
        <w:tc>
          <w:tcPr>
            <w:tcW w:w="552" w:type="pct"/>
            <w:shd w:val="clear" w:color="auto" w:fill="auto"/>
            <w:noWrap/>
            <w:vAlign w:val="center"/>
          </w:tcPr>
          <w:p w14:paraId="2E26DC8A"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Munididae</w:t>
            </w:r>
            <w:proofErr w:type="spellEnd"/>
          </w:p>
        </w:tc>
        <w:tc>
          <w:tcPr>
            <w:tcW w:w="283" w:type="pct"/>
            <w:vAlign w:val="center"/>
          </w:tcPr>
          <w:p w14:paraId="23E75A0C"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Squat lobster</w:t>
            </w:r>
          </w:p>
        </w:tc>
        <w:tc>
          <w:tcPr>
            <w:tcW w:w="212" w:type="pct"/>
            <w:shd w:val="clear" w:color="auto" w:fill="auto"/>
            <w:noWrap/>
            <w:vAlign w:val="center"/>
          </w:tcPr>
          <w:p w14:paraId="7D7655D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w:t>
            </w:r>
          </w:p>
        </w:tc>
        <w:tc>
          <w:tcPr>
            <w:tcW w:w="394" w:type="pct"/>
            <w:shd w:val="clear" w:color="auto" w:fill="auto"/>
            <w:noWrap/>
            <w:vAlign w:val="center"/>
          </w:tcPr>
          <w:p w14:paraId="3FC9523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2963A16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133</w:t>
            </w:r>
          </w:p>
        </w:tc>
        <w:tc>
          <w:tcPr>
            <w:tcW w:w="386" w:type="pct"/>
            <w:shd w:val="clear" w:color="auto" w:fill="auto"/>
            <w:noWrap/>
            <w:vAlign w:val="center"/>
          </w:tcPr>
          <w:p w14:paraId="6E32F62E"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Zealandia Bank</w:t>
            </w:r>
          </w:p>
        </w:tc>
        <w:tc>
          <w:tcPr>
            <w:tcW w:w="286" w:type="pct"/>
            <w:shd w:val="clear" w:color="auto" w:fill="auto"/>
            <w:noWrap/>
            <w:vAlign w:val="center"/>
          </w:tcPr>
          <w:p w14:paraId="341B2AC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20160502</w:t>
            </w:r>
          </w:p>
        </w:tc>
        <w:tc>
          <w:tcPr>
            <w:tcW w:w="275" w:type="pct"/>
            <w:shd w:val="clear" w:color="auto" w:fill="auto"/>
            <w:noWrap/>
            <w:vAlign w:val="center"/>
          </w:tcPr>
          <w:p w14:paraId="1145466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22:32:30</w:t>
            </w:r>
          </w:p>
        </w:tc>
        <w:tc>
          <w:tcPr>
            <w:tcW w:w="313" w:type="pct"/>
            <w:shd w:val="clear" w:color="auto" w:fill="auto"/>
            <w:noWrap/>
            <w:vAlign w:val="center"/>
          </w:tcPr>
          <w:p w14:paraId="29AA87A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16.90288</w:t>
            </w:r>
          </w:p>
        </w:tc>
        <w:tc>
          <w:tcPr>
            <w:tcW w:w="304" w:type="pct"/>
            <w:shd w:val="clear" w:color="auto" w:fill="auto"/>
            <w:noWrap/>
            <w:vAlign w:val="center"/>
          </w:tcPr>
          <w:p w14:paraId="0E23E2C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145.89918</w:t>
            </w:r>
          </w:p>
        </w:tc>
        <w:tc>
          <w:tcPr>
            <w:tcW w:w="298" w:type="pct"/>
            <w:shd w:val="clear" w:color="auto" w:fill="auto"/>
            <w:noWrap/>
            <w:vAlign w:val="center"/>
          </w:tcPr>
          <w:p w14:paraId="11BF812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599.4688</w:t>
            </w:r>
          </w:p>
        </w:tc>
        <w:tc>
          <w:tcPr>
            <w:tcW w:w="301" w:type="pct"/>
            <w:shd w:val="clear" w:color="auto" w:fill="auto"/>
            <w:noWrap/>
            <w:vAlign w:val="center"/>
          </w:tcPr>
          <w:p w14:paraId="7AC96F2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34.34396</w:t>
            </w:r>
          </w:p>
        </w:tc>
        <w:tc>
          <w:tcPr>
            <w:tcW w:w="272" w:type="pct"/>
            <w:shd w:val="clear" w:color="auto" w:fill="auto"/>
            <w:noWrap/>
            <w:vAlign w:val="center"/>
          </w:tcPr>
          <w:p w14:paraId="1CB94245"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6.3034</w:t>
            </w:r>
          </w:p>
        </w:tc>
        <w:tc>
          <w:tcPr>
            <w:tcW w:w="258" w:type="pct"/>
            <w:shd w:val="clear" w:color="auto" w:fill="auto"/>
            <w:noWrap/>
            <w:vAlign w:val="center"/>
          </w:tcPr>
          <w:p w14:paraId="0A301F8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2.06094</w:t>
            </w:r>
          </w:p>
        </w:tc>
      </w:tr>
      <w:tr w:rsidR="008C260D" w:rsidRPr="00480A4D" w14:paraId="6F93AA2C" w14:textId="77777777" w:rsidTr="008C260D">
        <w:trPr>
          <w:trHeight w:val="260"/>
        </w:trPr>
        <w:tc>
          <w:tcPr>
            <w:tcW w:w="632" w:type="pct"/>
            <w:shd w:val="clear" w:color="auto" w:fill="auto"/>
            <w:noWrap/>
            <w:vAlign w:val="center"/>
          </w:tcPr>
          <w:p w14:paraId="769CA5A5"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DIVE12_SPEC02BIO</w:t>
            </w:r>
          </w:p>
        </w:tc>
        <w:tc>
          <w:tcPr>
            <w:tcW w:w="552" w:type="pct"/>
            <w:shd w:val="clear" w:color="auto" w:fill="auto"/>
            <w:noWrap/>
            <w:vAlign w:val="center"/>
          </w:tcPr>
          <w:p w14:paraId="728BB362"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Gorgonocephalidae</w:t>
            </w:r>
            <w:proofErr w:type="spellEnd"/>
          </w:p>
        </w:tc>
        <w:tc>
          <w:tcPr>
            <w:tcW w:w="283" w:type="pct"/>
            <w:vAlign w:val="center"/>
          </w:tcPr>
          <w:p w14:paraId="746DADF6"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Basket star</w:t>
            </w:r>
          </w:p>
        </w:tc>
        <w:tc>
          <w:tcPr>
            <w:tcW w:w="212" w:type="pct"/>
            <w:shd w:val="clear" w:color="auto" w:fill="auto"/>
            <w:noWrap/>
            <w:vAlign w:val="center"/>
          </w:tcPr>
          <w:p w14:paraId="2EB79DD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552F3B7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 and Frozen</w:t>
            </w:r>
          </w:p>
        </w:tc>
        <w:tc>
          <w:tcPr>
            <w:tcW w:w="235" w:type="pct"/>
            <w:shd w:val="clear" w:color="auto" w:fill="auto"/>
            <w:noWrap/>
            <w:vAlign w:val="center"/>
          </w:tcPr>
          <w:p w14:paraId="10090F7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134</w:t>
            </w:r>
          </w:p>
        </w:tc>
        <w:tc>
          <w:tcPr>
            <w:tcW w:w="386" w:type="pct"/>
            <w:shd w:val="clear" w:color="auto" w:fill="auto"/>
            <w:noWrap/>
            <w:vAlign w:val="center"/>
          </w:tcPr>
          <w:p w14:paraId="46A2E36E"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Zealandia Bank</w:t>
            </w:r>
          </w:p>
        </w:tc>
        <w:tc>
          <w:tcPr>
            <w:tcW w:w="286" w:type="pct"/>
            <w:shd w:val="clear" w:color="auto" w:fill="auto"/>
            <w:noWrap/>
            <w:vAlign w:val="center"/>
          </w:tcPr>
          <w:p w14:paraId="71FBCA5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20160503</w:t>
            </w:r>
          </w:p>
        </w:tc>
        <w:tc>
          <w:tcPr>
            <w:tcW w:w="275" w:type="pct"/>
            <w:shd w:val="clear" w:color="auto" w:fill="auto"/>
            <w:noWrap/>
            <w:vAlign w:val="center"/>
          </w:tcPr>
          <w:p w14:paraId="638DCA6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2:11:19</w:t>
            </w:r>
          </w:p>
        </w:tc>
        <w:tc>
          <w:tcPr>
            <w:tcW w:w="313" w:type="pct"/>
            <w:shd w:val="clear" w:color="auto" w:fill="auto"/>
            <w:noWrap/>
            <w:vAlign w:val="center"/>
          </w:tcPr>
          <w:p w14:paraId="519B0C8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16.89968</w:t>
            </w:r>
          </w:p>
        </w:tc>
        <w:tc>
          <w:tcPr>
            <w:tcW w:w="304" w:type="pct"/>
            <w:shd w:val="clear" w:color="auto" w:fill="auto"/>
            <w:noWrap/>
            <w:vAlign w:val="center"/>
          </w:tcPr>
          <w:p w14:paraId="443BECC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145.89747</w:t>
            </w:r>
          </w:p>
        </w:tc>
        <w:tc>
          <w:tcPr>
            <w:tcW w:w="298" w:type="pct"/>
            <w:shd w:val="clear" w:color="auto" w:fill="auto"/>
            <w:noWrap/>
            <w:vAlign w:val="center"/>
          </w:tcPr>
          <w:p w14:paraId="49F7A3C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374.7809</w:t>
            </w:r>
          </w:p>
        </w:tc>
        <w:tc>
          <w:tcPr>
            <w:tcW w:w="301" w:type="pct"/>
            <w:shd w:val="clear" w:color="auto" w:fill="auto"/>
            <w:noWrap/>
            <w:vAlign w:val="center"/>
          </w:tcPr>
          <w:p w14:paraId="3C52CB1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34.36361</w:t>
            </w:r>
          </w:p>
        </w:tc>
        <w:tc>
          <w:tcPr>
            <w:tcW w:w="272" w:type="pct"/>
            <w:shd w:val="clear" w:color="auto" w:fill="auto"/>
            <w:noWrap/>
            <w:vAlign w:val="center"/>
          </w:tcPr>
          <w:p w14:paraId="4F45AA89"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12.47086</w:t>
            </w:r>
          </w:p>
        </w:tc>
        <w:tc>
          <w:tcPr>
            <w:tcW w:w="258" w:type="pct"/>
            <w:shd w:val="clear" w:color="auto" w:fill="auto"/>
            <w:noWrap/>
            <w:vAlign w:val="center"/>
          </w:tcPr>
          <w:p w14:paraId="3EAC35A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5.42212</w:t>
            </w:r>
          </w:p>
        </w:tc>
      </w:tr>
      <w:tr w:rsidR="008C260D" w:rsidRPr="00480A4D" w14:paraId="06261944" w14:textId="77777777" w:rsidTr="008C260D">
        <w:trPr>
          <w:trHeight w:val="260"/>
        </w:trPr>
        <w:tc>
          <w:tcPr>
            <w:tcW w:w="632" w:type="pct"/>
            <w:shd w:val="clear" w:color="auto" w:fill="auto"/>
            <w:noWrap/>
            <w:vAlign w:val="center"/>
          </w:tcPr>
          <w:p w14:paraId="0EF45E03"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DIVE12_SPEC03BIO</w:t>
            </w:r>
          </w:p>
        </w:tc>
        <w:tc>
          <w:tcPr>
            <w:tcW w:w="552" w:type="pct"/>
            <w:shd w:val="clear" w:color="auto" w:fill="auto"/>
            <w:noWrap/>
            <w:vAlign w:val="center"/>
          </w:tcPr>
          <w:p w14:paraId="4FC74EAA"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Lithistid</w:t>
            </w:r>
            <w:proofErr w:type="spellEnd"/>
          </w:p>
        </w:tc>
        <w:tc>
          <w:tcPr>
            <w:tcW w:w="283" w:type="pct"/>
            <w:vAlign w:val="center"/>
          </w:tcPr>
          <w:p w14:paraId="2C21A4BA"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21B94CA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5CBEC81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1E0FB66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135</w:t>
            </w:r>
          </w:p>
        </w:tc>
        <w:tc>
          <w:tcPr>
            <w:tcW w:w="386" w:type="pct"/>
            <w:shd w:val="clear" w:color="auto" w:fill="auto"/>
            <w:noWrap/>
            <w:vAlign w:val="center"/>
          </w:tcPr>
          <w:p w14:paraId="5BD5A49F"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Zealandia Bank</w:t>
            </w:r>
          </w:p>
        </w:tc>
        <w:tc>
          <w:tcPr>
            <w:tcW w:w="286" w:type="pct"/>
            <w:shd w:val="clear" w:color="auto" w:fill="auto"/>
            <w:noWrap/>
            <w:vAlign w:val="center"/>
          </w:tcPr>
          <w:p w14:paraId="2E1956B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20160503</w:t>
            </w:r>
          </w:p>
        </w:tc>
        <w:tc>
          <w:tcPr>
            <w:tcW w:w="275" w:type="pct"/>
            <w:shd w:val="clear" w:color="auto" w:fill="auto"/>
            <w:noWrap/>
            <w:vAlign w:val="center"/>
          </w:tcPr>
          <w:p w14:paraId="1D211E2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3:57:41</w:t>
            </w:r>
          </w:p>
        </w:tc>
        <w:tc>
          <w:tcPr>
            <w:tcW w:w="313" w:type="pct"/>
            <w:shd w:val="clear" w:color="auto" w:fill="auto"/>
            <w:noWrap/>
            <w:vAlign w:val="center"/>
          </w:tcPr>
          <w:p w14:paraId="1A8E65F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16.89718</w:t>
            </w:r>
          </w:p>
        </w:tc>
        <w:tc>
          <w:tcPr>
            <w:tcW w:w="304" w:type="pct"/>
            <w:shd w:val="clear" w:color="auto" w:fill="auto"/>
            <w:noWrap/>
            <w:vAlign w:val="center"/>
          </w:tcPr>
          <w:p w14:paraId="63EA2CC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145.89712</w:t>
            </w:r>
          </w:p>
        </w:tc>
        <w:tc>
          <w:tcPr>
            <w:tcW w:w="298" w:type="pct"/>
            <w:shd w:val="clear" w:color="auto" w:fill="auto"/>
            <w:noWrap/>
            <w:vAlign w:val="center"/>
          </w:tcPr>
          <w:p w14:paraId="29C5117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310.2147</w:t>
            </w:r>
          </w:p>
        </w:tc>
        <w:tc>
          <w:tcPr>
            <w:tcW w:w="301" w:type="pct"/>
            <w:shd w:val="clear" w:color="auto" w:fill="auto"/>
            <w:noWrap/>
            <w:vAlign w:val="center"/>
          </w:tcPr>
          <w:p w14:paraId="083C7C3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34.54562</w:t>
            </w:r>
          </w:p>
        </w:tc>
        <w:tc>
          <w:tcPr>
            <w:tcW w:w="272" w:type="pct"/>
            <w:shd w:val="clear" w:color="auto" w:fill="auto"/>
            <w:noWrap/>
            <w:vAlign w:val="center"/>
          </w:tcPr>
          <w:p w14:paraId="13753BD8"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15.05496</w:t>
            </w:r>
          </w:p>
        </w:tc>
        <w:tc>
          <w:tcPr>
            <w:tcW w:w="258" w:type="pct"/>
            <w:shd w:val="clear" w:color="auto" w:fill="auto"/>
            <w:noWrap/>
            <w:vAlign w:val="center"/>
          </w:tcPr>
          <w:p w14:paraId="1385915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6.26748</w:t>
            </w:r>
          </w:p>
        </w:tc>
      </w:tr>
      <w:tr w:rsidR="008C260D" w:rsidRPr="00480A4D" w14:paraId="6886E694" w14:textId="77777777" w:rsidTr="008C260D">
        <w:trPr>
          <w:trHeight w:val="260"/>
        </w:trPr>
        <w:tc>
          <w:tcPr>
            <w:tcW w:w="632" w:type="pct"/>
            <w:shd w:val="clear" w:color="auto" w:fill="auto"/>
            <w:noWrap/>
            <w:vAlign w:val="center"/>
          </w:tcPr>
          <w:p w14:paraId="7EA40AEF"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DIVE13_SPEC01GEOCO1</w:t>
            </w:r>
          </w:p>
        </w:tc>
        <w:tc>
          <w:tcPr>
            <w:tcW w:w="552" w:type="pct"/>
            <w:shd w:val="clear" w:color="auto" w:fill="auto"/>
            <w:noWrap/>
            <w:vAlign w:val="center"/>
          </w:tcPr>
          <w:p w14:paraId="76446CBB"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Crinoidea</w:t>
            </w:r>
            <w:proofErr w:type="spellEnd"/>
          </w:p>
        </w:tc>
        <w:tc>
          <w:tcPr>
            <w:tcW w:w="283" w:type="pct"/>
            <w:vAlign w:val="center"/>
          </w:tcPr>
          <w:p w14:paraId="3A0C3027"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Crinoid</w:t>
            </w:r>
          </w:p>
        </w:tc>
        <w:tc>
          <w:tcPr>
            <w:tcW w:w="212" w:type="pct"/>
            <w:shd w:val="clear" w:color="auto" w:fill="auto"/>
            <w:noWrap/>
            <w:vAlign w:val="center"/>
          </w:tcPr>
          <w:p w14:paraId="00A0298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1B64EB7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09AA178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136</w:t>
            </w:r>
          </w:p>
        </w:tc>
        <w:tc>
          <w:tcPr>
            <w:tcW w:w="386" w:type="pct"/>
            <w:shd w:val="clear" w:color="auto" w:fill="auto"/>
            <w:noWrap/>
            <w:vAlign w:val="center"/>
          </w:tcPr>
          <w:p w14:paraId="5D54D56A"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Kunanaf</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Hulo</w:t>
            </w:r>
            <w:proofErr w:type="spellEnd"/>
            <w:r w:rsidRPr="00480A4D">
              <w:rPr>
                <w:rFonts w:ascii="Times New Roman" w:hAnsi="Times New Roman"/>
                <w:color w:val="auto"/>
                <w:sz w:val="11"/>
                <w:szCs w:val="20"/>
              </w:rPr>
              <w:t xml:space="preserve"> Seamount</w:t>
            </w:r>
          </w:p>
        </w:tc>
        <w:tc>
          <w:tcPr>
            <w:tcW w:w="286" w:type="pct"/>
            <w:shd w:val="clear" w:color="auto" w:fill="auto"/>
            <w:noWrap/>
            <w:vAlign w:val="center"/>
          </w:tcPr>
          <w:p w14:paraId="1A8C3D6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20160503</w:t>
            </w:r>
          </w:p>
        </w:tc>
        <w:tc>
          <w:tcPr>
            <w:tcW w:w="275" w:type="pct"/>
            <w:shd w:val="clear" w:color="auto" w:fill="auto"/>
            <w:noWrap/>
            <w:vAlign w:val="center"/>
          </w:tcPr>
          <w:p w14:paraId="111B89C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23:14:07</w:t>
            </w:r>
          </w:p>
        </w:tc>
        <w:tc>
          <w:tcPr>
            <w:tcW w:w="313" w:type="pct"/>
            <w:shd w:val="clear" w:color="auto" w:fill="auto"/>
            <w:noWrap/>
            <w:vAlign w:val="center"/>
          </w:tcPr>
          <w:p w14:paraId="688090F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16.02721</w:t>
            </w:r>
          </w:p>
        </w:tc>
        <w:tc>
          <w:tcPr>
            <w:tcW w:w="304" w:type="pct"/>
            <w:shd w:val="clear" w:color="auto" w:fill="auto"/>
            <w:noWrap/>
            <w:vAlign w:val="center"/>
          </w:tcPr>
          <w:p w14:paraId="274579F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147.11463</w:t>
            </w:r>
          </w:p>
        </w:tc>
        <w:tc>
          <w:tcPr>
            <w:tcW w:w="298" w:type="pct"/>
            <w:shd w:val="clear" w:color="auto" w:fill="auto"/>
            <w:noWrap/>
            <w:vAlign w:val="center"/>
          </w:tcPr>
          <w:p w14:paraId="2F64E1B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3677.3178</w:t>
            </w:r>
          </w:p>
        </w:tc>
        <w:tc>
          <w:tcPr>
            <w:tcW w:w="301" w:type="pct"/>
            <w:shd w:val="clear" w:color="auto" w:fill="auto"/>
            <w:noWrap/>
            <w:vAlign w:val="center"/>
          </w:tcPr>
          <w:p w14:paraId="4C33A29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34.6852</w:t>
            </w:r>
          </w:p>
        </w:tc>
        <w:tc>
          <w:tcPr>
            <w:tcW w:w="272" w:type="pct"/>
            <w:shd w:val="clear" w:color="auto" w:fill="auto"/>
            <w:noWrap/>
            <w:vAlign w:val="center"/>
          </w:tcPr>
          <w:p w14:paraId="73F1396B"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1.50377</w:t>
            </w:r>
          </w:p>
        </w:tc>
        <w:tc>
          <w:tcPr>
            <w:tcW w:w="258" w:type="pct"/>
            <w:shd w:val="clear" w:color="auto" w:fill="auto"/>
            <w:noWrap/>
            <w:vAlign w:val="center"/>
          </w:tcPr>
          <w:p w14:paraId="0834B16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4.45974</w:t>
            </w:r>
          </w:p>
        </w:tc>
      </w:tr>
      <w:tr w:rsidR="008C260D" w:rsidRPr="00480A4D" w14:paraId="581E6188" w14:textId="77777777" w:rsidTr="008C260D">
        <w:trPr>
          <w:trHeight w:val="260"/>
        </w:trPr>
        <w:tc>
          <w:tcPr>
            <w:tcW w:w="632" w:type="pct"/>
            <w:shd w:val="clear" w:color="auto" w:fill="auto"/>
            <w:noWrap/>
            <w:vAlign w:val="center"/>
          </w:tcPr>
          <w:p w14:paraId="1A48A904"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DIVE13_SPEC02BIO</w:t>
            </w:r>
          </w:p>
        </w:tc>
        <w:tc>
          <w:tcPr>
            <w:tcW w:w="552" w:type="pct"/>
            <w:shd w:val="clear" w:color="auto" w:fill="auto"/>
            <w:noWrap/>
            <w:vAlign w:val="center"/>
          </w:tcPr>
          <w:p w14:paraId="7088AB7B"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Caulophacus</w:t>
            </w:r>
            <w:proofErr w:type="spellEnd"/>
            <w:r w:rsidRPr="00480A4D">
              <w:rPr>
                <w:rFonts w:ascii="Times New Roman" w:hAnsi="Times New Roman"/>
                <w:color w:val="auto"/>
                <w:sz w:val="11"/>
                <w:szCs w:val="20"/>
              </w:rPr>
              <w:t xml:space="preserve"> sp.</w:t>
            </w:r>
          </w:p>
        </w:tc>
        <w:tc>
          <w:tcPr>
            <w:tcW w:w="283" w:type="pct"/>
            <w:vAlign w:val="center"/>
          </w:tcPr>
          <w:p w14:paraId="46279441"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776F642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0761B3D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4A3BFA6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137</w:t>
            </w:r>
          </w:p>
        </w:tc>
        <w:tc>
          <w:tcPr>
            <w:tcW w:w="386" w:type="pct"/>
            <w:shd w:val="clear" w:color="auto" w:fill="auto"/>
            <w:noWrap/>
            <w:vAlign w:val="center"/>
          </w:tcPr>
          <w:p w14:paraId="7A02BC20"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Kunanaf</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Hulo</w:t>
            </w:r>
            <w:proofErr w:type="spellEnd"/>
            <w:r w:rsidRPr="00480A4D">
              <w:rPr>
                <w:rFonts w:ascii="Times New Roman" w:hAnsi="Times New Roman"/>
                <w:color w:val="auto"/>
                <w:sz w:val="11"/>
                <w:szCs w:val="20"/>
              </w:rPr>
              <w:t xml:space="preserve"> Seamount</w:t>
            </w:r>
          </w:p>
        </w:tc>
        <w:tc>
          <w:tcPr>
            <w:tcW w:w="286" w:type="pct"/>
            <w:shd w:val="clear" w:color="auto" w:fill="auto"/>
            <w:noWrap/>
            <w:vAlign w:val="center"/>
          </w:tcPr>
          <w:p w14:paraId="55F80EF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20160504</w:t>
            </w:r>
          </w:p>
        </w:tc>
        <w:tc>
          <w:tcPr>
            <w:tcW w:w="275" w:type="pct"/>
            <w:shd w:val="clear" w:color="auto" w:fill="auto"/>
            <w:noWrap/>
            <w:vAlign w:val="center"/>
          </w:tcPr>
          <w:p w14:paraId="2863C10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2:22:36</w:t>
            </w:r>
          </w:p>
        </w:tc>
        <w:tc>
          <w:tcPr>
            <w:tcW w:w="313" w:type="pct"/>
            <w:shd w:val="clear" w:color="auto" w:fill="auto"/>
            <w:noWrap/>
            <w:vAlign w:val="center"/>
          </w:tcPr>
          <w:p w14:paraId="15F0D71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16.03034</w:t>
            </w:r>
          </w:p>
        </w:tc>
        <w:tc>
          <w:tcPr>
            <w:tcW w:w="304" w:type="pct"/>
            <w:shd w:val="clear" w:color="auto" w:fill="auto"/>
            <w:noWrap/>
            <w:vAlign w:val="center"/>
          </w:tcPr>
          <w:p w14:paraId="5378C4B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147.11219</w:t>
            </w:r>
          </w:p>
        </w:tc>
        <w:tc>
          <w:tcPr>
            <w:tcW w:w="298" w:type="pct"/>
            <w:shd w:val="clear" w:color="auto" w:fill="auto"/>
            <w:noWrap/>
            <w:vAlign w:val="center"/>
          </w:tcPr>
          <w:p w14:paraId="5B1F197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3701.0278</w:t>
            </w:r>
          </w:p>
        </w:tc>
        <w:tc>
          <w:tcPr>
            <w:tcW w:w="301" w:type="pct"/>
            <w:shd w:val="clear" w:color="auto" w:fill="auto"/>
            <w:noWrap/>
            <w:vAlign w:val="center"/>
          </w:tcPr>
          <w:p w14:paraId="531FB4A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34.68806</w:t>
            </w:r>
          </w:p>
        </w:tc>
        <w:tc>
          <w:tcPr>
            <w:tcW w:w="272" w:type="pct"/>
            <w:shd w:val="clear" w:color="auto" w:fill="auto"/>
            <w:noWrap/>
            <w:vAlign w:val="center"/>
          </w:tcPr>
          <w:p w14:paraId="02634CA2"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1.48329</w:t>
            </w:r>
          </w:p>
        </w:tc>
        <w:tc>
          <w:tcPr>
            <w:tcW w:w="258" w:type="pct"/>
            <w:shd w:val="clear" w:color="auto" w:fill="auto"/>
            <w:noWrap/>
            <w:vAlign w:val="center"/>
          </w:tcPr>
          <w:p w14:paraId="367F990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4.49437</w:t>
            </w:r>
          </w:p>
        </w:tc>
      </w:tr>
      <w:tr w:rsidR="008C260D" w:rsidRPr="00480A4D" w14:paraId="644B0282" w14:textId="77777777" w:rsidTr="008C260D">
        <w:trPr>
          <w:trHeight w:val="260"/>
        </w:trPr>
        <w:tc>
          <w:tcPr>
            <w:tcW w:w="632" w:type="pct"/>
            <w:shd w:val="clear" w:color="auto" w:fill="auto"/>
            <w:noWrap/>
            <w:vAlign w:val="center"/>
          </w:tcPr>
          <w:p w14:paraId="209093E5"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DIVE14_SPEC01GEOCO1</w:t>
            </w:r>
          </w:p>
        </w:tc>
        <w:tc>
          <w:tcPr>
            <w:tcW w:w="552" w:type="pct"/>
            <w:shd w:val="clear" w:color="auto" w:fill="auto"/>
            <w:noWrap/>
            <w:vAlign w:val="center"/>
          </w:tcPr>
          <w:p w14:paraId="65868AD6"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Hydrozoa</w:t>
            </w:r>
          </w:p>
        </w:tc>
        <w:tc>
          <w:tcPr>
            <w:tcW w:w="283" w:type="pct"/>
            <w:vAlign w:val="center"/>
          </w:tcPr>
          <w:p w14:paraId="75891AFE"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Hydroid</w:t>
            </w:r>
          </w:p>
        </w:tc>
        <w:tc>
          <w:tcPr>
            <w:tcW w:w="212" w:type="pct"/>
            <w:shd w:val="clear" w:color="auto" w:fill="auto"/>
            <w:noWrap/>
            <w:vAlign w:val="center"/>
          </w:tcPr>
          <w:p w14:paraId="27DD67A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73DE425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30A4DBA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138</w:t>
            </w:r>
          </w:p>
        </w:tc>
        <w:tc>
          <w:tcPr>
            <w:tcW w:w="386" w:type="pct"/>
            <w:shd w:val="clear" w:color="auto" w:fill="auto"/>
            <w:noWrap/>
            <w:vAlign w:val="center"/>
          </w:tcPr>
          <w:p w14:paraId="3F8C5949"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Pigafetta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Guyot</w:t>
            </w:r>
            <w:proofErr w:type="spellEnd"/>
          </w:p>
        </w:tc>
        <w:tc>
          <w:tcPr>
            <w:tcW w:w="286" w:type="pct"/>
            <w:shd w:val="clear" w:color="auto" w:fill="auto"/>
            <w:noWrap/>
            <w:vAlign w:val="center"/>
          </w:tcPr>
          <w:p w14:paraId="064A0C6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20160504</w:t>
            </w:r>
          </w:p>
        </w:tc>
        <w:tc>
          <w:tcPr>
            <w:tcW w:w="275" w:type="pct"/>
            <w:shd w:val="clear" w:color="auto" w:fill="auto"/>
            <w:noWrap/>
            <w:vAlign w:val="center"/>
          </w:tcPr>
          <w:p w14:paraId="61CA9ED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22:05:29</w:t>
            </w:r>
          </w:p>
        </w:tc>
        <w:tc>
          <w:tcPr>
            <w:tcW w:w="313" w:type="pct"/>
            <w:shd w:val="clear" w:color="auto" w:fill="auto"/>
            <w:noWrap/>
            <w:vAlign w:val="center"/>
          </w:tcPr>
          <w:p w14:paraId="353B71C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15.89633</w:t>
            </w:r>
          </w:p>
        </w:tc>
        <w:tc>
          <w:tcPr>
            <w:tcW w:w="304" w:type="pct"/>
            <w:shd w:val="clear" w:color="auto" w:fill="auto"/>
            <w:noWrap/>
            <w:vAlign w:val="center"/>
          </w:tcPr>
          <w:p w14:paraId="4488751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148.88668</w:t>
            </w:r>
          </w:p>
        </w:tc>
        <w:tc>
          <w:tcPr>
            <w:tcW w:w="298" w:type="pct"/>
            <w:shd w:val="clear" w:color="auto" w:fill="auto"/>
            <w:noWrap/>
            <w:vAlign w:val="center"/>
          </w:tcPr>
          <w:p w14:paraId="4201147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2004.6537</w:t>
            </w:r>
          </w:p>
        </w:tc>
        <w:tc>
          <w:tcPr>
            <w:tcW w:w="301" w:type="pct"/>
            <w:shd w:val="clear" w:color="auto" w:fill="auto"/>
            <w:noWrap/>
            <w:vAlign w:val="center"/>
          </w:tcPr>
          <w:p w14:paraId="3E7A6DD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34.63172</w:t>
            </w:r>
          </w:p>
        </w:tc>
        <w:tc>
          <w:tcPr>
            <w:tcW w:w="272" w:type="pct"/>
            <w:shd w:val="clear" w:color="auto" w:fill="auto"/>
            <w:noWrap/>
            <w:vAlign w:val="center"/>
          </w:tcPr>
          <w:p w14:paraId="79D4F126"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2.07082</w:t>
            </w:r>
          </w:p>
        </w:tc>
        <w:tc>
          <w:tcPr>
            <w:tcW w:w="258" w:type="pct"/>
            <w:shd w:val="clear" w:color="auto" w:fill="auto"/>
            <w:noWrap/>
            <w:vAlign w:val="center"/>
          </w:tcPr>
          <w:p w14:paraId="79343E6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3.3612</w:t>
            </w:r>
          </w:p>
        </w:tc>
      </w:tr>
      <w:tr w:rsidR="008C260D" w:rsidRPr="00480A4D" w14:paraId="2A22C2F1" w14:textId="77777777" w:rsidTr="008C260D">
        <w:trPr>
          <w:trHeight w:val="260"/>
        </w:trPr>
        <w:tc>
          <w:tcPr>
            <w:tcW w:w="632" w:type="pct"/>
            <w:shd w:val="clear" w:color="auto" w:fill="auto"/>
            <w:noWrap/>
            <w:vAlign w:val="center"/>
          </w:tcPr>
          <w:p w14:paraId="2CAC1044"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DIVE14_SPEC02BIO</w:t>
            </w:r>
          </w:p>
        </w:tc>
        <w:tc>
          <w:tcPr>
            <w:tcW w:w="552" w:type="pct"/>
            <w:shd w:val="clear" w:color="auto" w:fill="auto"/>
            <w:noWrap/>
            <w:vAlign w:val="center"/>
          </w:tcPr>
          <w:p w14:paraId="5FF8CEC7"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Bolosominae</w:t>
            </w:r>
            <w:proofErr w:type="spellEnd"/>
            <w:r w:rsidRPr="00480A4D">
              <w:rPr>
                <w:rFonts w:ascii="Times New Roman" w:hAnsi="Times New Roman"/>
                <w:color w:val="auto"/>
                <w:sz w:val="11"/>
                <w:szCs w:val="20"/>
              </w:rPr>
              <w:t xml:space="preserve"> sp. 3</w:t>
            </w:r>
          </w:p>
        </w:tc>
        <w:tc>
          <w:tcPr>
            <w:tcW w:w="283" w:type="pct"/>
            <w:vAlign w:val="center"/>
          </w:tcPr>
          <w:p w14:paraId="67218C78"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0D16D22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3F89E87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28A8923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139</w:t>
            </w:r>
          </w:p>
        </w:tc>
        <w:tc>
          <w:tcPr>
            <w:tcW w:w="386" w:type="pct"/>
            <w:shd w:val="clear" w:color="auto" w:fill="auto"/>
            <w:noWrap/>
            <w:vAlign w:val="center"/>
          </w:tcPr>
          <w:p w14:paraId="65FF5360"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Pigafetta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Guyot</w:t>
            </w:r>
            <w:proofErr w:type="spellEnd"/>
          </w:p>
        </w:tc>
        <w:tc>
          <w:tcPr>
            <w:tcW w:w="286" w:type="pct"/>
            <w:shd w:val="clear" w:color="auto" w:fill="auto"/>
            <w:noWrap/>
            <w:vAlign w:val="center"/>
          </w:tcPr>
          <w:p w14:paraId="0F2E779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20160505</w:t>
            </w:r>
          </w:p>
        </w:tc>
        <w:tc>
          <w:tcPr>
            <w:tcW w:w="275" w:type="pct"/>
            <w:shd w:val="clear" w:color="auto" w:fill="auto"/>
            <w:noWrap/>
            <w:vAlign w:val="center"/>
          </w:tcPr>
          <w:p w14:paraId="04ADF2E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0:48:16</w:t>
            </w:r>
          </w:p>
        </w:tc>
        <w:tc>
          <w:tcPr>
            <w:tcW w:w="313" w:type="pct"/>
            <w:shd w:val="clear" w:color="auto" w:fill="auto"/>
            <w:noWrap/>
            <w:vAlign w:val="center"/>
          </w:tcPr>
          <w:p w14:paraId="204B8F9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15.89389</w:t>
            </w:r>
          </w:p>
        </w:tc>
        <w:tc>
          <w:tcPr>
            <w:tcW w:w="304" w:type="pct"/>
            <w:shd w:val="clear" w:color="auto" w:fill="auto"/>
            <w:noWrap/>
            <w:vAlign w:val="center"/>
          </w:tcPr>
          <w:p w14:paraId="0DD02BE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148.88518</w:t>
            </w:r>
          </w:p>
        </w:tc>
        <w:tc>
          <w:tcPr>
            <w:tcW w:w="298" w:type="pct"/>
            <w:shd w:val="clear" w:color="auto" w:fill="auto"/>
            <w:noWrap/>
            <w:vAlign w:val="center"/>
          </w:tcPr>
          <w:p w14:paraId="063148E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2027.862</w:t>
            </w:r>
          </w:p>
        </w:tc>
        <w:tc>
          <w:tcPr>
            <w:tcW w:w="301" w:type="pct"/>
            <w:shd w:val="clear" w:color="auto" w:fill="auto"/>
            <w:noWrap/>
            <w:vAlign w:val="center"/>
          </w:tcPr>
          <w:p w14:paraId="2BC5EBA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34.63118</w:t>
            </w:r>
          </w:p>
        </w:tc>
        <w:tc>
          <w:tcPr>
            <w:tcW w:w="272" w:type="pct"/>
            <w:shd w:val="clear" w:color="auto" w:fill="auto"/>
            <w:noWrap/>
            <w:vAlign w:val="center"/>
          </w:tcPr>
          <w:p w14:paraId="62ED5E0C"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2.09072</w:t>
            </w:r>
          </w:p>
        </w:tc>
        <w:tc>
          <w:tcPr>
            <w:tcW w:w="258" w:type="pct"/>
            <w:shd w:val="clear" w:color="auto" w:fill="auto"/>
            <w:noWrap/>
            <w:vAlign w:val="center"/>
          </w:tcPr>
          <w:p w14:paraId="473DD50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3.4234</w:t>
            </w:r>
          </w:p>
        </w:tc>
      </w:tr>
      <w:tr w:rsidR="008C260D" w:rsidRPr="00480A4D" w14:paraId="4747AB53" w14:textId="77777777" w:rsidTr="008C260D">
        <w:trPr>
          <w:trHeight w:val="260"/>
        </w:trPr>
        <w:tc>
          <w:tcPr>
            <w:tcW w:w="632" w:type="pct"/>
            <w:shd w:val="clear" w:color="auto" w:fill="auto"/>
            <w:noWrap/>
            <w:vAlign w:val="center"/>
          </w:tcPr>
          <w:p w14:paraId="129D5705"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DIVE14_SPEC03BIO</w:t>
            </w:r>
          </w:p>
        </w:tc>
        <w:tc>
          <w:tcPr>
            <w:tcW w:w="552" w:type="pct"/>
            <w:shd w:val="clear" w:color="auto" w:fill="auto"/>
            <w:noWrap/>
            <w:vAlign w:val="center"/>
          </w:tcPr>
          <w:p w14:paraId="39200886"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Isididae</w:t>
            </w:r>
            <w:proofErr w:type="spellEnd"/>
          </w:p>
        </w:tc>
        <w:tc>
          <w:tcPr>
            <w:tcW w:w="283" w:type="pct"/>
            <w:vAlign w:val="center"/>
          </w:tcPr>
          <w:p w14:paraId="1CF3CEE1"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50544B2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4CD4FB7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21BF5F8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28</w:t>
            </w:r>
          </w:p>
        </w:tc>
        <w:tc>
          <w:tcPr>
            <w:tcW w:w="386" w:type="pct"/>
            <w:shd w:val="clear" w:color="auto" w:fill="auto"/>
            <w:noWrap/>
            <w:vAlign w:val="center"/>
          </w:tcPr>
          <w:p w14:paraId="45C024A4"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Pigafetta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Guyot</w:t>
            </w:r>
            <w:proofErr w:type="spellEnd"/>
          </w:p>
        </w:tc>
        <w:tc>
          <w:tcPr>
            <w:tcW w:w="286" w:type="pct"/>
            <w:shd w:val="clear" w:color="auto" w:fill="auto"/>
            <w:noWrap/>
            <w:vAlign w:val="center"/>
          </w:tcPr>
          <w:p w14:paraId="774A91A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20160505</w:t>
            </w:r>
          </w:p>
        </w:tc>
        <w:tc>
          <w:tcPr>
            <w:tcW w:w="275" w:type="pct"/>
            <w:shd w:val="clear" w:color="auto" w:fill="auto"/>
            <w:noWrap/>
            <w:vAlign w:val="center"/>
          </w:tcPr>
          <w:p w14:paraId="02C37B7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3:05:15</w:t>
            </w:r>
          </w:p>
        </w:tc>
        <w:tc>
          <w:tcPr>
            <w:tcW w:w="313" w:type="pct"/>
            <w:shd w:val="clear" w:color="auto" w:fill="auto"/>
            <w:noWrap/>
            <w:vAlign w:val="center"/>
          </w:tcPr>
          <w:p w14:paraId="2064EB3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15.8914</w:t>
            </w:r>
          </w:p>
        </w:tc>
        <w:tc>
          <w:tcPr>
            <w:tcW w:w="304" w:type="pct"/>
            <w:shd w:val="clear" w:color="auto" w:fill="auto"/>
            <w:noWrap/>
            <w:vAlign w:val="center"/>
          </w:tcPr>
          <w:p w14:paraId="5AA1369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148.88324</w:t>
            </w:r>
          </w:p>
        </w:tc>
        <w:tc>
          <w:tcPr>
            <w:tcW w:w="298" w:type="pct"/>
            <w:shd w:val="clear" w:color="auto" w:fill="auto"/>
            <w:noWrap/>
            <w:vAlign w:val="center"/>
          </w:tcPr>
          <w:p w14:paraId="75B7140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1965.6363</w:t>
            </w:r>
          </w:p>
        </w:tc>
        <w:tc>
          <w:tcPr>
            <w:tcW w:w="301" w:type="pct"/>
            <w:shd w:val="clear" w:color="auto" w:fill="auto"/>
            <w:noWrap/>
            <w:vAlign w:val="center"/>
          </w:tcPr>
          <w:p w14:paraId="0B87D84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34.62791</w:t>
            </w:r>
          </w:p>
        </w:tc>
        <w:tc>
          <w:tcPr>
            <w:tcW w:w="272" w:type="pct"/>
            <w:shd w:val="clear" w:color="auto" w:fill="auto"/>
            <w:noWrap/>
            <w:vAlign w:val="center"/>
          </w:tcPr>
          <w:p w14:paraId="75805116"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2.13315</w:t>
            </w:r>
          </w:p>
        </w:tc>
        <w:tc>
          <w:tcPr>
            <w:tcW w:w="258" w:type="pct"/>
            <w:shd w:val="clear" w:color="auto" w:fill="auto"/>
            <w:noWrap/>
            <w:vAlign w:val="center"/>
          </w:tcPr>
          <w:p w14:paraId="56B3B58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3.26753</w:t>
            </w:r>
          </w:p>
        </w:tc>
      </w:tr>
      <w:tr w:rsidR="008C260D" w:rsidRPr="00480A4D" w14:paraId="742F63C9" w14:textId="77777777" w:rsidTr="008C260D">
        <w:trPr>
          <w:trHeight w:val="260"/>
        </w:trPr>
        <w:tc>
          <w:tcPr>
            <w:tcW w:w="632" w:type="pct"/>
            <w:shd w:val="clear" w:color="auto" w:fill="auto"/>
            <w:noWrap/>
            <w:vAlign w:val="center"/>
          </w:tcPr>
          <w:p w14:paraId="23845A3C"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DIVE14_SPEC03BIOCO1</w:t>
            </w:r>
          </w:p>
        </w:tc>
        <w:tc>
          <w:tcPr>
            <w:tcW w:w="552" w:type="pct"/>
            <w:shd w:val="clear" w:color="auto" w:fill="auto"/>
            <w:noWrap/>
            <w:vAlign w:val="center"/>
          </w:tcPr>
          <w:p w14:paraId="2786636D"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Cirripedia</w:t>
            </w:r>
            <w:proofErr w:type="spellEnd"/>
          </w:p>
        </w:tc>
        <w:tc>
          <w:tcPr>
            <w:tcW w:w="283" w:type="pct"/>
            <w:vAlign w:val="center"/>
          </w:tcPr>
          <w:p w14:paraId="69A105D7"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Barnacle</w:t>
            </w:r>
          </w:p>
        </w:tc>
        <w:tc>
          <w:tcPr>
            <w:tcW w:w="212" w:type="pct"/>
            <w:shd w:val="clear" w:color="auto" w:fill="auto"/>
            <w:noWrap/>
            <w:vAlign w:val="center"/>
          </w:tcPr>
          <w:p w14:paraId="616A009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3AA67C6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1FFE339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w:t>
            </w:r>
          </w:p>
        </w:tc>
        <w:tc>
          <w:tcPr>
            <w:tcW w:w="386" w:type="pct"/>
            <w:shd w:val="clear" w:color="auto" w:fill="auto"/>
            <w:noWrap/>
            <w:vAlign w:val="center"/>
          </w:tcPr>
          <w:p w14:paraId="760DCA9F"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Pigafetta</w:t>
            </w:r>
            <w:proofErr w:type="spellEnd"/>
            <w:r w:rsidRPr="00480A4D">
              <w:rPr>
                <w:rFonts w:ascii="Times New Roman" w:hAnsi="Times New Roman"/>
                <w:color w:val="auto"/>
                <w:sz w:val="11"/>
                <w:szCs w:val="20"/>
              </w:rPr>
              <w:t xml:space="preserve"> </w:t>
            </w:r>
            <w:proofErr w:type="spellStart"/>
            <w:r w:rsidRPr="00480A4D">
              <w:rPr>
                <w:rFonts w:ascii="Times New Roman" w:hAnsi="Times New Roman"/>
                <w:color w:val="auto"/>
                <w:sz w:val="11"/>
                <w:szCs w:val="20"/>
              </w:rPr>
              <w:t>Guyot</w:t>
            </w:r>
            <w:proofErr w:type="spellEnd"/>
          </w:p>
        </w:tc>
        <w:tc>
          <w:tcPr>
            <w:tcW w:w="286" w:type="pct"/>
            <w:shd w:val="clear" w:color="auto" w:fill="auto"/>
            <w:noWrap/>
            <w:vAlign w:val="center"/>
          </w:tcPr>
          <w:p w14:paraId="0A231A6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20160505</w:t>
            </w:r>
          </w:p>
        </w:tc>
        <w:tc>
          <w:tcPr>
            <w:tcW w:w="275" w:type="pct"/>
            <w:shd w:val="clear" w:color="auto" w:fill="auto"/>
            <w:noWrap/>
            <w:vAlign w:val="center"/>
          </w:tcPr>
          <w:p w14:paraId="7FB8461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3:05:15</w:t>
            </w:r>
          </w:p>
        </w:tc>
        <w:tc>
          <w:tcPr>
            <w:tcW w:w="313" w:type="pct"/>
            <w:shd w:val="clear" w:color="auto" w:fill="auto"/>
            <w:noWrap/>
            <w:vAlign w:val="center"/>
          </w:tcPr>
          <w:p w14:paraId="5B64EEE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15.8914</w:t>
            </w:r>
          </w:p>
        </w:tc>
        <w:tc>
          <w:tcPr>
            <w:tcW w:w="304" w:type="pct"/>
            <w:shd w:val="clear" w:color="auto" w:fill="auto"/>
            <w:noWrap/>
            <w:vAlign w:val="center"/>
          </w:tcPr>
          <w:p w14:paraId="4A2E60D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148.88324</w:t>
            </w:r>
          </w:p>
        </w:tc>
        <w:tc>
          <w:tcPr>
            <w:tcW w:w="298" w:type="pct"/>
            <w:shd w:val="clear" w:color="auto" w:fill="auto"/>
            <w:noWrap/>
            <w:vAlign w:val="center"/>
          </w:tcPr>
          <w:p w14:paraId="7046368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1965.6363</w:t>
            </w:r>
          </w:p>
        </w:tc>
        <w:tc>
          <w:tcPr>
            <w:tcW w:w="301" w:type="pct"/>
            <w:shd w:val="clear" w:color="auto" w:fill="auto"/>
            <w:noWrap/>
            <w:vAlign w:val="center"/>
          </w:tcPr>
          <w:p w14:paraId="50A5CC4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34.62791</w:t>
            </w:r>
          </w:p>
        </w:tc>
        <w:tc>
          <w:tcPr>
            <w:tcW w:w="272" w:type="pct"/>
            <w:shd w:val="clear" w:color="auto" w:fill="auto"/>
            <w:noWrap/>
            <w:vAlign w:val="center"/>
          </w:tcPr>
          <w:p w14:paraId="0399A7EB"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2.13315</w:t>
            </w:r>
          </w:p>
        </w:tc>
        <w:tc>
          <w:tcPr>
            <w:tcW w:w="258" w:type="pct"/>
            <w:shd w:val="clear" w:color="auto" w:fill="auto"/>
            <w:noWrap/>
            <w:vAlign w:val="center"/>
          </w:tcPr>
          <w:p w14:paraId="38CB8EB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3.26753</w:t>
            </w:r>
          </w:p>
        </w:tc>
      </w:tr>
      <w:tr w:rsidR="008C260D" w:rsidRPr="00480A4D" w14:paraId="0EA5FA1E" w14:textId="77777777" w:rsidTr="008C260D">
        <w:trPr>
          <w:trHeight w:val="260"/>
        </w:trPr>
        <w:tc>
          <w:tcPr>
            <w:tcW w:w="632" w:type="pct"/>
            <w:shd w:val="clear" w:color="auto" w:fill="auto"/>
            <w:noWrap/>
            <w:vAlign w:val="center"/>
          </w:tcPr>
          <w:p w14:paraId="59141DA3"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DIVE15_SPEC02BIO</w:t>
            </w:r>
          </w:p>
        </w:tc>
        <w:tc>
          <w:tcPr>
            <w:tcW w:w="552" w:type="pct"/>
            <w:shd w:val="clear" w:color="auto" w:fill="auto"/>
            <w:noWrap/>
            <w:vAlign w:val="center"/>
          </w:tcPr>
          <w:p w14:paraId="73C1EDB9"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Porifera</w:t>
            </w:r>
            <w:proofErr w:type="spellEnd"/>
            <w:r w:rsidRPr="00480A4D">
              <w:rPr>
                <w:rFonts w:ascii="Times New Roman" w:hAnsi="Times New Roman"/>
                <w:color w:val="auto"/>
                <w:sz w:val="11"/>
                <w:szCs w:val="20"/>
              </w:rPr>
              <w:t xml:space="preserve"> sp.</w:t>
            </w:r>
          </w:p>
        </w:tc>
        <w:tc>
          <w:tcPr>
            <w:tcW w:w="283" w:type="pct"/>
            <w:vAlign w:val="center"/>
          </w:tcPr>
          <w:p w14:paraId="71C9C78B"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64F90AB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411D0BF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 and 4% Formalin</w:t>
            </w:r>
          </w:p>
        </w:tc>
        <w:tc>
          <w:tcPr>
            <w:tcW w:w="235" w:type="pct"/>
            <w:shd w:val="clear" w:color="auto" w:fill="auto"/>
            <w:noWrap/>
            <w:vAlign w:val="center"/>
          </w:tcPr>
          <w:p w14:paraId="1261A5E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140</w:t>
            </w:r>
          </w:p>
        </w:tc>
        <w:tc>
          <w:tcPr>
            <w:tcW w:w="386" w:type="pct"/>
            <w:shd w:val="clear" w:color="auto" w:fill="auto"/>
            <w:noWrap/>
            <w:vAlign w:val="center"/>
          </w:tcPr>
          <w:p w14:paraId="47266336"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 xml:space="preserve">Enrique </w:t>
            </w:r>
            <w:proofErr w:type="spellStart"/>
            <w:r w:rsidRPr="00480A4D">
              <w:rPr>
                <w:rFonts w:ascii="Times New Roman" w:hAnsi="Times New Roman"/>
                <w:color w:val="auto"/>
                <w:sz w:val="11"/>
                <w:szCs w:val="20"/>
              </w:rPr>
              <w:t>Guyot</w:t>
            </w:r>
            <w:proofErr w:type="spellEnd"/>
          </w:p>
        </w:tc>
        <w:tc>
          <w:tcPr>
            <w:tcW w:w="286" w:type="pct"/>
            <w:shd w:val="clear" w:color="auto" w:fill="auto"/>
            <w:noWrap/>
            <w:vAlign w:val="center"/>
          </w:tcPr>
          <w:p w14:paraId="26B8F5B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20160506</w:t>
            </w:r>
          </w:p>
        </w:tc>
        <w:tc>
          <w:tcPr>
            <w:tcW w:w="275" w:type="pct"/>
            <w:shd w:val="clear" w:color="auto" w:fill="auto"/>
            <w:noWrap/>
            <w:vAlign w:val="center"/>
          </w:tcPr>
          <w:p w14:paraId="20B76B4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1:41:53</w:t>
            </w:r>
          </w:p>
        </w:tc>
        <w:tc>
          <w:tcPr>
            <w:tcW w:w="313" w:type="pct"/>
            <w:shd w:val="clear" w:color="auto" w:fill="auto"/>
            <w:noWrap/>
            <w:vAlign w:val="center"/>
          </w:tcPr>
          <w:p w14:paraId="379BA86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15.00418</w:t>
            </w:r>
          </w:p>
        </w:tc>
        <w:tc>
          <w:tcPr>
            <w:tcW w:w="304" w:type="pct"/>
            <w:shd w:val="clear" w:color="auto" w:fill="auto"/>
            <w:noWrap/>
            <w:vAlign w:val="center"/>
          </w:tcPr>
          <w:p w14:paraId="6997A1C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148.51727</w:t>
            </w:r>
          </w:p>
        </w:tc>
        <w:tc>
          <w:tcPr>
            <w:tcW w:w="298" w:type="pct"/>
            <w:shd w:val="clear" w:color="auto" w:fill="auto"/>
            <w:noWrap/>
            <w:vAlign w:val="center"/>
          </w:tcPr>
          <w:p w14:paraId="7926118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2190.9216</w:t>
            </w:r>
          </w:p>
        </w:tc>
        <w:tc>
          <w:tcPr>
            <w:tcW w:w="301" w:type="pct"/>
            <w:shd w:val="clear" w:color="auto" w:fill="auto"/>
            <w:noWrap/>
            <w:vAlign w:val="center"/>
          </w:tcPr>
          <w:p w14:paraId="447B57C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34.64435</w:t>
            </w:r>
          </w:p>
        </w:tc>
        <w:tc>
          <w:tcPr>
            <w:tcW w:w="272" w:type="pct"/>
            <w:shd w:val="clear" w:color="auto" w:fill="auto"/>
            <w:noWrap/>
            <w:vAlign w:val="center"/>
          </w:tcPr>
          <w:p w14:paraId="4AE2A716"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1.95199</w:t>
            </w:r>
          </w:p>
        </w:tc>
        <w:tc>
          <w:tcPr>
            <w:tcW w:w="258" w:type="pct"/>
            <w:shd w:val="clear" w:color="auto" w:fill="auto"/>
            <w:noWrap/>
            <w:vAlign w:val="center"/>
          </w:tcPr>
          <w:p w14:paraId="7430C94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3.50755</w:t>
            </w:r>
          </w:p>
        </w:tc>
      </w:tr>
      <w:tr w:rsidR="008C260D" w:rsidRPr="00480A4D" w14:paraId="046D65B0" w14:textId="77777777" w:rsidTr="008C260D">
        <w:trPr>
          <w:trHeight w:val="260"/>
        </w:trPr>
        <w:tc>
          <w:tcPr>
            <w:tcW w:w="632" w:type="pct"/>
            <w:shd w:val="clear" w:color="auto" w:fill="auto"/>
            <w:noWrap/>
            <w:vAlign w:val="center"/>
          </w:tcPr>
          <w:p w14:paraId="1078FE3C"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DIVE17_SPEC01BIO</w:t>
            </w:r>
          </w:p>
        </w:tc>
        <w:tc>
          <w:tcPr>
            <w:tcW w:w="552" w:type="pct"/>
            <w:shd w:val="clear" w:color="auto" w:fill="auto"/>
            <w:noWrap/>
            <w:vAlign w:val="center"/>
          </w:tcPr>
          <w:p w14:paraId="0CBDF328" w14:textId="4ECF782F"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Plexauridae</w:t>
            </w:r>
            <w:proofErr w:type="spellEnd"/>
          </w:p>
        </w:tc>
        <w:tc>
          <w:tcPr>
            <w:tcW w:w="283" w:type="pct"/>
            <w:vAlign w:val="center"/>
          </w:tcPr>
          <w:p w14:paraId="6E25F136"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40A3A0D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605E84F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251FD34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29</w:t>
            </w:r>
          </w:p>
        </w:tc>
        <w:tc>
          <w:tcPr>
            <w:tcW w:w="386" w:type="pct"/>
            <w:shd w:val="clear" w:color="auto" w:fill="auto"/>
            <w:noWrap/>
            <w:vAlign w:val="center"/>
          </w:tcPr>
          <w:p w14:paraId="50F9BCBC"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Farallon</w:t>
            </w:r>
            <w:proofErr w:type="spellEnd"/>
            <w:r w:rsidRPr="00480A4D">
              <w:rPr>
                <w:rFonts w:ascii="Times New Roman" w:hAnsi="Times New Roman"/>
                <w:color w:val="auto"/>
                <w:sz w:val="11"/>
                <w:szCs w:val="20"/>
              </w:rPr>
              <w:t xml:space="preserve"> de </w:t>
            </w:r>
            <w:proofErr w:type="spellStart"/>
            <w:r w:rsidRPr="00480A4D">
              <w:rPr>
                <w:rFonts w:ascii="Times New Roman" w:hAnsi="Times New Roman"/>
                <w:color w:val="auto"/>
                <w:sz w:val="11"/>
                <w:szCs w:val="20"/>
              </w:rPr>
              <w:t>Medinilla</w:t>
            </w:r>
            <w:proofErr w:type="spellEnd"/>
          </w:p>
        </w:tc>
        <w:tc>
          <w:tcPr>
            <w:tcW w:w="286" w:type="pct"/>
            <w:shd w:val="clear" w:color="auto" w:fill="auto"/>
            <w:noWrap/>
            <w:vAlign w:val="center"/>
          </w:tcPr>
          <w:p w14:paraId="17CA65F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20160508</w:t>
            </w:r>
          </w:p>
        </w:tc>
        <w:tc>
          <w:tcPr>
            <w:tcW w:w="275" w:type="pct"/>
            <w:shd w:val="clear" w:color="auto" w:fill="auto"/>
            <w:noWrap/>
            <w:vAlign w:val="center"/>
          </w:tcPr>
          <w:p w14:paraId="4AB7981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0:32:20</w:t>
            </w:r>
          </w:p>
        </w:tc>
        <w:tc>
          <w:tcPr>
            <w:tcW w:w="313" w:type="pct"/>
            <w:shd w:val="clear" w:color="auto" w:fill="auto"/>
            <w:noWrap/>
            <w:vAlign w:val="center"/>
          </w:tcPr>
          <w:p w14:paraId="00537E6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16.13436</w:t>
            </w:r>
          </w:p>
        </w:tc>
        <w:tc>
          <w:tcPr>
            <w:tcW w:w="304" w:type="pct"/>
            <w:shd w:val="clear" w:color="auto" w:fill="auto"/>
            <w:noWrap/>
            <w:vAlign w:val="center"/>
          </w:tcPr>
          <w:p w14:paraId="1E24340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146.08179</w:t>
            </w:r>
          </w:p>
        </w:tc>
        <w:tc>
          <w:tcPr>
            <w:tcW w:w="298" w:type="pct"/>
            <w:shd w:val="clear" w:color="auto" w:fill="auto"/>
            <w:noWrap/>
            <w:vAlign w:val="center"/>
          </w:tcPr>
          <w:p w14:paraId="6DEC630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279.9554</w:t>
            </w:r>
          </w:p>
        </w:tc>
        <w:tc>
          <w:tcPr>
            <w:tcW w:w="301" w:type="pct"/>
            <w:shd w:val="clear" w:color="auto" w:fill="auto"/>
            <w:noWrap/>
            <w:vAlign w:val="center"/>
          </w:tcPr>
          <w:p w14:paraId="20A1040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34.5863</w:t>
            </w:r>
          </w:p>
        </w:tc>
        <w:tc>
          <w:tcPr>
            <w:tcW w:w="272" w:type="pct"/>
            <w:shd w:val="clear" w:color="auto" w:fill="auto"/>
            <w:noWrap/>
            <w:vAlign w:val="center"/>
          </w:tcPr>
          <w:p w14:paraId="5C234DD6"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15.29593</w:t>
            </w:r>
          </w:p>
        </w:tc>
        <w:tc>
          <w:tcPr>
            <w:tcW w:w="258" w:type="pct"/>
            <w:shd w:val="clear" w:color="auto" w:fill="auto"/>
            <w:noWrap/>
            <w:vAlign w:val="center"/>
          </w:tcPr>
          <w:p w14:paraId="516E02C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5.70465</w:t>
            </w:r>
          </w:p>
        </w:tc>
      </w:tr>
      <w:tr w:rsidR="008C260D" w:rsidRPr="00480A4D" w14:paraId="6E94C73F" w14:textId="77777777" w:rsidTr="008C260D">
        <w:trPr>
          <w:trHeight w:val="260"/>
        </w:trPr>
        <w:tc>
          <w:tcPr>
            <w:tcW w:w="632" w:type="pct"/>
            <w:shd w:val="clear" w:color="auto" w:fill="auto"/>
            <w:noWrap/>
            <w:vAlign w:val="center"/>
          </w:tcPr>
          <w:p w14:paraId="73E2B8CC"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DIVE17_SPEC01BIOCO1</w:t>
            </w:r>
          </w:p>
        </w:tc>
        <w:tc>
          <w:tcPr>
            <w:tcW w:w="552" w:type="pct"/>
            <w:shd w:val="clear" w:color="auto" w:fill="auto"/>
            <w:noWrap/>
            <w:vAlign w:val="center"/>
          </w:tcPr>
          <w:p w14:paraId="5BD85C39"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Hydrozoa</w:t>
            </w:r>
          </w:p>
        </w:tc>
        <w:tc>
          <w:tcPr>
            <w:tcW w:w="283" w:type="pct"/>
            <w:vAlign w:val="center"/>
          </w:tcPr>
          <w:p w14:paraId="1656E920"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Hydroid</w:t>
            </w:r>
          </w:p>
        </w:tc>
        <w:tc>
          <w:tcPr>
            <w:tcW w:w="212" w:type="pct"/>
            <w:shd w:val="clear" w:color="auto" w:fill="auto"/>
            <w:noWrap/>
            <w:vAlign w:val="center"/>
          </w:tcPr>
          <w:p w14:paraId="1F3A321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16A152F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45F770D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141</w:t>
            </w:r>
          </w:p>
        </w:tc>
        <w:tc>
          <w:tcPr>
            <w:tcW w:w="386" w:type="pct"/>
            <w:shd w:val="clear" w:color="auto" w:fill="auto"/>
            <w:noWrap/>
            <w:vAlign w:val="center"/>
          </w:tcPr>
          <w:p w14:paraId="40B0D607" w14:textId="77777777" w:rsidR="00F84266" w:rsidRPr="00480A4D" w:rsidRDefault="00F84266" w:rsidP="001070D4">
            <w:pPr>
              <w:ind w:left="-30" w:right="-107"/>
              <w:rPr>
                <w:rFonts w:ascii="Times New Roman" w:hAnsi="Times New Roman"/>
                <w:color w:val="auto"/>
                <w:sz w:val="11"/>
                <w:szCs w:val="20"/>
              </w:rPr>
            </w:pPr>
            <w:proofErr w:type="spellStart"/>
            <w:r w:rsidRPr="00480A4D">
              <w:rPr>
                <w:rFonts w:ascii="Times New Roman" w:hAnsi="Times New Roman"/>
                <w:color w:val="auto"/>
                <w:sz w:val="11"/>
                <w:szCs w:val="20"/>
              </w:rPr>
              <w:t>Farallon</w:t>
            </w:r>
            <w:proofErr w:type="spellEnd"/>
            <w:r w:rsidRPr="00480A4D">
              <w:rPr>
                <w:rFonts w:ascii="Times New Roman" w:hAnsi="Times New Roman"/>
                <w:color w:val="auto"/>
                <w:sz w:val="11"/>
                <w:szCs w:val="20"/>
              </w:rPr>
              <w:t xml:space="preserve"> de </w:t>
            </w:r>
            <w:proofErr w:type="spellStart"/>
            <w:r w:rsidRPr="00480A4D">
              <w:rPr>
                <w:rFonts w:ascii="Times New Roman" w:hAnsi="Times New Roman"/>
                <w:color w:val="auto"/>
                <w:sz w:val="11"/>
                <w:szCs w:val="20"/>
              </w:rPr>
              <w:t>Medinilla</w:t>
            </w:r>
            <w:proofErr w:type="spellEnd"/>
          </w:p>
        </w:tc>
        <w:tc>
          <w:tcPr>
            <w:tcW w:w="286" w:type="pct"/>
            <w:shd w:val="clear" w:color="auto" w:fill="auto"/>
            <w:noWrap/>
            <w:vAlign w:val="center"/>
          </w:tcPr>
          <w:p w14:paraId="5B0F8FE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20160508</w:t>
            </w:r>
          </w:p>
        </w:tc>
        <w:tc>
          <w:tcPr>
            <w:tcW w:w="275" w:type="pct"/>
            <w:shd w:val="clear" w:color="auto" w:fill="auto"/>
            <w:noWrap/>
            <w:vAlign w:val="center"/>
          </w:tcPr>
          <w:p w14:paraId="7F11589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0:32:20</w:t>
            </w:r>
          </w:p>
        </w:tc>
        <w:tc>
          <w:tcPr>
            <w:tcW w:w="313" w:type="pct"/>
            <w:shd w:val="clear" w:color="auto" w:fill="auto"/>
            <w:noWrap/>
            <w:vAlign w:val="center"/>
          </w:tcPr>
          <w:p w14:paraId="57800BA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16.13436</w:t>
            </w:r>
          </w:p>
        </w:tc>
        <w:tc>
          <w:tcPr>
            <w:tcW w:w="304" w:type="pct"/>
            <w:shd w:val="clear" w:color="auto" w:fill="auto"/>
            <w:noWrap/>
            <w:vAlign w:val="center"/>
          </w:tcPr>
          <w:p w14:paraId="664C7A2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146.08179</w:t>
            </w:r>
          </w:p>
        </w:tc>
        <w:tc>
          <w:tcPr>
            <w:tcW w:w="298" w:type="pct"/>
            <w:shd w:val="clear" w:color="auto" w:fill="auto"/>
            <w:noWrap/>
            <w:vAlign w:val="center"/>
          </w:tcPr>
          <w:p w14:paraId="1EF744F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279.9554</w:t>
            </w:r>
          </w:p>
        </w:tc>
        <w:tc>
          <w:tcPr>
            <w:tcW w:w="301" w:type="pct"/>
            <w:shd w:val="clear" w:color="auto" w:fill="auto"/>
            <w:noWrap/>
            <w:vAlign w:val="center"/>
          </w:tcPr>
          <w:p w14:paraId="0F1DC24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34.5863</w:t>
            </w:r>
          </w:p>
        </w:tc>
        <w:tc>
          <w:tcPr>
            <w:tcW w:w="272" w:type="pct"/>
            <w:shd w:val="clear" w:color="auto" w:fill="auto"/>
            <w:noWrap/>
            <w:vAlign w:val="center"/>
          </w:tcPr>
          <w:p w14:paraId="03B2CBA7"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15.29593</w:t>
            </w:r>
          </w:p>
        </w:tc>
        <w:tc>
          <w:tcPr>
            <w:tcW w:w="258" w:type="pct"/>
            <w:shd w:val="clear" w:color="auto" w:fill="auto"/>
            <w:noWrap/>
            <w:vAlign w:val="center"/>
          </w:tcPr>
          <w:p w14:paraId="7D3B7F6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5.70465</w:t>
            </w:r>
          </w:p>
        </w:tc>
      </w:tr>
      <w:tr w:rsidR="008C260D" w:rsidRPr="00480A4D" w14:paraId="165C138C" w14:textId="77777777" w:rsidTr="008C260D">
        <w:trPr>
          <w:trHeight w:val="260"/>
        </w:trPr>
        <w:tc>
          <w:tcPr>
            <w:tcW w:w="632" w:type="pct"/>
            <w:shd w:val="clear" w:color="auto" w:fill="auto"/>
            <w:noWrap/>
            <w:vAlign w:val="center"/>
          </w:tcPr>
          <w:p w14:paraId="5CACBAE4"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lastRenderedPageBreak/>
              <w:t>DIVE18_SPEC01BIO</w:t>
            </w:r>
          </w:p>
        </w:tc>
        <w:tc>
          <w:tcPr>
            <w:tcW w:w="552" w:type="pct"/>
            <w:shd w:val="clear" w:color="auto" w:fill="auto"/>
            <w:noWrap/>
            <w:vAlign w:val="center"/>
          </w:tcPr>
          <w:p w14:paraId="698A922B"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Demospongiae</w:t>
            </w:r>
            <w:proofErr w:type="spellEnd"/>
          </w:p>
        </w:tc>
        <w:tc>
          <w:tcPr>
            <w:tcW w:w="283" w:type="pct"/>
            <w:vAlign w:val="center"/>
          </w:tcPr>
          <w:p w14:paraId="0416778E"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Sponge</w:t>
            </w:r>
          </w:p>
        </w:tc>
        <w:tc>
          <w:tcPr>
            <w:tcW w:w="212" w:type="pct"/>
            <w:shd w:val="clear" w:color="auto" w:fill="auto"/>
            <w:noWrap/>
            <w:vAlign w:val="center"/>
          </w:tcPr>
          <w:p w14:paraId="6CF546B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18A5F8C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 and Frozen</w:t>
            </w:r>
          </w:p>
        </w:tc>
        <w:tc>
          <w:tcPr>
            <w:tcW w:w="235" w:type="pct"/>
            <w:shd w:val="clear" w:color="auto" w:fill="auto"/>
            <w:noWrap/>
            <w:vAlign w:val="center"/>
          </w:tcPr>
          <w:p w14:paraId="3245A32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142</w:t>
            </w:r>
          </w:p>
        </w:tc>
        <w:tc>
          <w:tcPr>
            <w:tcW w:w="386" w:type="pct"/>
            <w:shd w:val="clear" w:color="auto" w:fill="auto"/>
            <w:noWrap/>
            <w:vAlign w:val="center"/>
          </w:tcPr>
          <w:p w14:paraId="349156EE"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North Esmeralda Bank</w:t>
            </w:r>
          </w:p>
        </w:tc>
        <w:tc>
          <w:tcPr>
            <w:tcW w:w="286" w:type="pct"/>
            <w:shd w:val="clear" w:color="auto" w:fill="auto"/>
            <w:noWrap/>
            <w:vAlign w:val="center"/>
          </w:tcPr>
          <w:p w14:paraId="46C0A5A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20160509</w:t>
            </w:r>
          </w:p>
        </w:tc>
        <w:tc>
          <w:tcPr>
            <w:tcW w:w="275" w:type="pct"/>
            <w:shd w:val="clear" w:color="auto" w:fill="auto"/>
            <w:noWrap/>
            <w:vAlign w:val="center"/>
          </w:tcPr>
          <w:p w14:paraId="67A0C70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0:49:03</w:t>
            </w:r>
          </w:p>
        </w:tc>
        <w:tc>
          <w:tcPr>
            <w:tcW w:w="313" w:type="pct"/>
            <w:shd w:val="clear" w:color="auto" w:fill="auto"/>
            <w:noWrap/>
            <w:vAlign w:val="center"/>
          </w:tcPr>
          <w:p w14:paraId="1E00F21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15.03162</w:t>
            </w:r>
          </w:p>
        </w:tc>
        <w:tc>
          <w:tcPr>
            <w:tcW w:w="304" w:type="pct"/>
            <w:shd w:val="clear" w:color="auto" w:fill="auto"/>
            <w:noWrap/>
            <w:vAlign w:val="center"/>
          </w:tcPr>
          <w:p w14:paraId="255481A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145.22342</w:t>
            </w:r>
          </w:p>
        </w:tc>
        <w:tc>
          <w:tcPr>
            <w:tcW w:w="298" w:type="pct"/>
            <w:shd w:val="clear" w:color="auto" w:fill="auto"/>
            <w:noWrap/>
            <w:vAlign w:val="center"/>
          </w:tcPr>
          <w:p w14:paraId="35FE8B9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364.2557</w:t>
            </w:r>
          </w:p>
        </w:tc>
        <w:tc>
          <w:tcPr>
            <w:tcW w:w="301" w:type="pct"/>
            <w:shd w:val="clear" w:color="auto" w:fill="auto"/>
            <w:noWrap/>
            <w:vAlign w:val="center"/>
          </w:tcPr>
          <w:p w14:paraId="013E8C0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34.33058</w:t>
            </w:r>
          </w:p>
        </w:tc>
        <w:tc>
          <w:tcPr>
            <w:tcW w:w="272" w:type="pct"/>
            <w:shd w:val="clear" w:color="auto" w:fill="auto"/>
            <w:noWrap/>
            <w:vAlign w:val="center"/>
          </w:tcPr>
          <w:p w14:paraId="578ED6C3"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11.41658</w:t>
            </w:r>
          </w:p>
        </w:tc>
        <w:tc>
          <w:tcPr>
            <w:tcW w:w="258" w:type="pct"/>
            <w:shd w:val="clear" w:color="auto" w:fill="auto"/>
            <w:noWrap/>
            <w:vAlign w:val="center"/>
          </w:tcPr>
          <w:p w14:paraId="1DD1D81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4.51962</w:t>
            </w:r>
          </w:p>
        </w:tc>
      </w:tr>
      <w:tr w:rsidR="008C260D" w:rsidRPr="00480A4D" w14:paraId="0BED0FCA" w14:textId="77777777" w:rsidTr="008C260D">
        <w:trPr>
          <w:trHeight w:val="260"/>
        </w:trPr>
        <w:tc>
          <w:tcPr>
            <w:tcW w:w="632" w:type="pct"/>
            <w:shd w:val="clear" w:color="auto" w:fill="auto"/>
            <w:noWrap/>
            <w:vAlign w:val="center"/>
          </w:tcPr>
          <w:p w14:paraId="65669AE1"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DIVE18_SPEC01BIOCO1</w:t>
            </w:r>
          </w:p>
        </w:tc>
        <w:tc>
          <w:tcPr>
            <w:tcW w:w="552" w:type="pct"/>
            <w:shd w:val="clear" w:color="auto" w:fill="auto"/>
            <w:noWrap/>
            <w:vAlign w:val="center"/>
          </w:tcPr>
          <w:p w14:paraId="2C508C58"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Paguridae</w:t>
            </w:r>
            <w:proofErr w:type="spellEnd"/>
          </w:p>
        </w:tc>
        <w:tc>
          <w:tcPr>
            <w:tcW w:w="283" w:type="pct"/>
            <w:vAlign w:val="center"/>
          </w:tcPr>
          <w:p w14:paraId="2924E74F"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Hermit crab</w:t>
            </w:r>
          </w:p>
        </w:tc>
        <w:tc>
          <w:tcPr>
            <w:tcW w:w="212" w:type="pct"/>
            <w:shd w:val="clear" w:color="auto" w:fill="auto"/>
            <w:noWrap/>
            <w:vAlign w:val="center"/>
          </w:tcPr>
          <w:p w14:paraId="07CA854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5</w:t>
            </w:r>
          </w:p>
        </w:tc>
        <w:tc>
          <w:tcPr>
            <w:tcW w:w="394" w:type="pct"/>
            <w:shd w:val="clear" w:color="auto" w:fill="auto"/>
            <w:noWrap/>
            <w:vAlign w:val="center"/>
          </w:tcPr>
          <w:p w14:paraId="7F68153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5702B4B3"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143</w:t>
            </w:r>
          </w:p>
        </w:tc>
        <w:tc>
          <w:tcPr>
            <w:tcW w:w="386" w:type="pct"/>
            <w:shd w:val="clear" w:color="auto" w:fill="auto"/>
            <w:noWrap/>
            <w:vAlign w:val="center"/>
          </w:tcPr>
          <w:p w14:paraId="1DDB0914"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North Esmeralda Bank</w:t>
            </w:r>
          </w:p>
        </w:tc>
        <w:tc>
          <w:tcPr>
            <w:tcW w:w="286" w:type="pct"/>
            <w:shd w:val="clear" w:color="auto" w:fill="auto"/>
            <w:noWrap/>
            <w:vAlign w:val="center"/>
          </w:tcPr>
          <w:p w14:paraId="76F7F3C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20160509</w:t>
            </w:r>
          </w:p>
        </w:tc>
        <w:tc>
          <w:tcPr>
            <w:tcW w:w="275" w:type="pct"/>
            <w:shd w:val="clear" w:color="auto" w:fill="auto"/>
            <w:noWrap/>
            <w:vAlign w:val="center"/>
          </w:tcPr>
          <w:p w14:paraId="214FAC8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0:49:03</w:t>
            </w:r>
          </w:p>
        </w:tc>
        <w:tc>
          <w:tcPr>
            <w:tcW w:w="313" w:type="pct"/>
            <w:shd w:val="clear" w:color="auto" w:fill="auto"/>
            <w:noWrap/>
            <w:vAlign w:val="center"/>
          </w:tcPr>
          <w:p w14:paraId="089B6AE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15.03162</w:t>
            </w:r>
          </w:p>
        </w:tc>
        <w:tc>
          <w:tcPr>
            <w:tcW w:w="304" w:type="pct"/>
            <w:shd w:val="clear" w:color="auto" w:fill="auto"/>
            <w:noWrap/>
            <w:vAlign w:val="center"/>
          </w:tcPr>
          <w:p w14:paraId="4D61C76F"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145.22342</w:t>
            </w:r>
          </w:p>
        </w:tc>
        <w:tc>
          <w:tcPr>
            <w:tcW w:w="298" w:type="pct"/>
            <w:shd w:val="clear" w:color="auto" w:fill="auto"/>
            <w:noWrap/>
            <w:vAlign w:val="center"/>
          </w:tcPr>
          <w:p w14:paraId="3B2CD62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364.2557</w:t>
            </w:r>
          </w:p>
        </w:tc>
        <w:tc>
          <w:tcPr>
            <w:tcW w:w="301" w:type="pct"/>
            <w:shd w:val="clear" w:color="auto" w:fill="auto"/>
            <w:noWrap/>
            <w:vAlign w:val="center"/>
          </w:tcPr>
          <w:p w14:paraId="42204E1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34.33058</w:t>
            </w:r>
          </w:p>
        </w:tc>
        <w:tc>
          <w:tcPr>
            <w:tcW w:w="272" w:type="pct"/>
            <w:shd w:val="clear" w:color="auto" w:fill="auto"/>
            <w:noWrap/>
            <w:vAlign w:val="center"/>
          </w:tcPr>
          <w:p w14:paraId="6C5FA8FB"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11.41658</w:t>
            </w:r>
          </w:p>
        </w:tc>
        <w:tc>
          <w:tcPr>
            <w:tcW w:w="258" w:type="pct"/>
            <w:shd w:val="clear" w:color="auto" w:fill="auto"/>
            <w:noWrap/>
            <w:vAlign w:val="center"/>
          </w:tcPr>
          <w:p w14:paraId="2CE297F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4.51962</w:t>
            </w:r>
          </w:p>
        </w:tc>
      </w:tr>
      <w:tr w:rsidR="008C260D" w:rsidRPr="00480A4D" w14:paraId="7A34B98B" w14:textId="77777777" w:rsidTr="008C260D">
        <w:trPr>
          <w:trHeight w:val="260"/>
        </w:trPr>
        <w:tc>
          <w:tcPr>
            <w:tcW w:w="632" w:type="pct"/>
            <w:shd w:val="clear" w:color="auto" w:fill="auto"/>
            <w:noWrap/>
            <w:vAlign w:val="center"/>
          </w:tcPr>
          <w:p w14:paraId="2083742E"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DIVE18_SPEC02BIO</w:t>
            </w:r>
          </w:p>
        </w:tc>
        <w:tc>
          <w:tcPr>
            <w:tcW w:w="552" w:type="pct"/>
            <w:shd w:val="clear" w:color="auto" w:fill="auto"/>
            <w:noWrap/>
            <w:vAlign w:val="center"/>
          </w:tcPr>
          <w:p w14:paraId="6E0CBA3C"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Chrysogorgiidae</w:t>
            </w:r>
            <w:proofErr w:type="spellEnd"/>
          </w:p>
        </w:tc>
        <w:tc>
          <w:tcPr>
            <w:tcW w:w="283" w:type="pct"/>
            <w:vAlign w:val="center"/>
          </w:tcPr>
          <w:p w14:paraId="79519278"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Coral</w:t>
            </w:r>
          </w:p>
        </w:tc>
        <w:tc>
          <w:tcPr>
            <w:tcW w:w="212" w:type="pct"/>
            <w:shd w:val="clear" w:color="auto" w:fill="auto"/>
            <w:noWrap/>
            <w:vAlign w:val="center"/>
          </w:tcPr>
          <w:p w14:paraId="496CFD6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7542435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0A1E422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30</w:t>
            </w:r>
          </w:p>
        </w:tc>
        <w:tc>
          <w:tcPr>
            <w:tcW w:w="386" w:type="pct"/>
            <w:shd w:val="clear" w:color="auto" w:fill="auto"/>
            <w:noWrap/>
            <w:vAlign w:val="center"/>
          </w:tcPr>
          <w:p w14:paraId="45DD0BEA"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North Esmeralda Bank</w:t>
            </w:r>
          </w:p>
        </w:tc>
        <w:tc>
          <w:tcPr>
            <w:tcW w:w="286" w:type="pct"/>
            <w:shd w:val="clear" w:color="auto" w:fill="auto"/>
            <w:noWrap/>
            <w:vAlign w:val="center"/>
          </w:tcPr>
          <w:p w14:paraId="4C1EF4D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20160509</w:t>
            </w:r>
          </w:p>
        </w:tc>
        <w:tc>
          <w:tcPr>
            <w:tcW w:w="275" w:type="pct"/>
            <w:shd w:val="clear" w:color="auto" w:fill="auto"/>
            <w:noWrap/>
            <w:vAlign w:val="center"/>
          </w:tcPr>
          <w:p w14:paraId="5AA4887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1:39:27</w:t>
            </w:r>
          </w:p>
        </w:tc>
        <w:tc>
          <w:tcPr>
            <w:tcW w:w="313" w:type="pct"/>
            <w:shd w:val="clear" w:color="auto" w:fill="auto"/>
            <w:noWrap/>
            <w:vAlign w:val="center"/>
          </w:tcPr>
          <w:p w14:paraId="75152B2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15.03185</w:t>
            </w:r>
          </w:p>
        </w:tc>
        <w:tc>
          <w:tcPr>
            <w:tcW w:w="304" w:type="pct"/>
            <w:shd w:val="clear" w:color="auto" w:fill="auto"/>
            <w:noWrap/>
            <w:vAlign w:val="center"/>
          </w:tcPr>
          <w:p w14:paraId="482662A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145.22355</w:t>
            </w:r>
          </w:p>
        </w:tc>
        <w:tc>
          <w:tcPr>
            <w:tcW w:w="298" w:type="pct"/>
            <w:shd w:val="clear" w:color="auto" w:fill="auto"/>
            <w:noWrap/>
            <w:vAlign w:val="center"/>
          </w:tcPr>
          <w:p w14:paraId="03A3332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339.7821</w:t>
            </w:r>
          </w:p>
        </w:tc>
        <w:tc>
          <w:tcPr>
            <w:tcW w:w="301" w:type="pct"/>
            <w:shd w:val="clear" w:color="auto" w:fill="auto"/>
            <w:noWrap/>
            <w:vAlign w:val="center"/>
          </w:tcPr>
          <w:p w14:paraId="26EF1A0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34.2951</w:t>
            </w:r>
          </w:p>
        </w:tc>
        <w:tc>
          <w:tcPr>
            <w:tcW w:w="272" w:type="pct"/>
            <w:shd w:val="clear" w:color="auto" w:fill="auto"/>
            <w:noWrap/>
            <w:vAlign w:val="center"/>
          </w:tcPr>
          <w:p w14:paraId="3DC5EF09"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10.21001</w:t>
            </w:r>
          </w:p>
        </w:tc>
        <w:tc>
          <w:tcPr>
            <w:tcW w:w="258" w:type="pct"/>
            <w:shd w:val="clear" w:color="auto" w:fill="auto"/>
            <w:noWrap/>
            <w:vAlign w:val="center"/>
          </w:tcPr>
          <w:p w14:paraId="6D6FEF1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3.9733</w:t>
            </w:r>
          </w:p>
        </w:tc>
      </w:tr>
      <w:tr w:rsidR="008C260D" w:rsidRPr="00480A4D" w14:paraId="25F5D518" w14:textId="77777777" w:rsidTr="008C260D">
        <w:trPr>
          <w:trHeight w:val="260"/>
        </w:trPr>
        <w:tc>
          <w:tcPr>
            <w:tcW w:w="632" w:type="pct"/>
            <w:shd w:val="clear" w:color="auto" w:fill="auto"/>
            <w:noWrap/>
            <w:vAlign w:val="center"/>
          </w:tcPr>
          <w:p w14:paraId="53BF0880"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DIVE18_SPEC02BIOCO1</w:t>
            </w:r>
          </w:p>
        </w:tc>
        <w:tc>
          <w:tcPr>
            <w:tcW w:w="552" w:type="pct"/>
            <w:shd w:val="clear" w:color="auto" w:fill="auto"/>
            <w:noWrap/>
            <w:vAlign w:val="center"/>
          </w:tcPr>
          <w:p w14:paraId="62B5EBD7"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Ctenophora</w:t>
            </w:r>
            <w:proofErr w:type="spellEnd"/>
          </w:p>
        </w:tc>
        <w:tc>
          <w:tcPr>
            <w:tcW w:w="283" w:type="pct"/>
            <w:vAlign w:val="center"/>
          </w:tcPr>
          <w:p w14:paraId="78259309"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Comb jelly</w:t>
            </w:r>
          </w:p>
        </w:tc>
        <w:tc>
          <w:tcPr>
            <w:tcW w:w="212" w:type="pct"/>
            <w:shd w:val="clear" w:color="auto" w:fill="auto"/>
            <w:noWrap/>
            <w:vAlign w:val="center"/>
          </w:tcPr>
          <w:p w14:paraId="5486AAB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&gt;30</w:t>
            </w:r>
          </w:p>
        </w:tc>
        <w:tc>
          <w:tcPr>
            <w:tcW w:w="394" w:type="pct"/>
            <w:shd w:val="clear" w:color="auto" w:fill="auto"/>
            <w:noWrap/>
            <w:vAlign w:val="center"/>
          </w:tcPr>
          <w:p w14:paraId="4D51193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3B40EC7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144</w:t>
            </w:r>
          </w:p>
        </w:tc>
        <w:tc>
          <w:tcPr>
            <w:tcW w:w="386" w:type="pct"/>
            <w:shd w:val="clear" w:color="auto" w:fill="auto"/>
            <w:noWrap/>
            <w:vAlign w:val="center"/>
          </w:tcPr>
          <w:p w14:paraId="44BC150D"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North Esmeralda Bank</w:t>
            </w:r>
          </w:p>
        </w:tc>
        <w:tc>
          <w:tcPr>
            <w:tcW w:w="286" w:type="pct"/>
            <w:shd w:val="clear" w:color="auto" w:fill="auto"/>
            <w:noWrap/>
            <w:vAlign w:val="center"/>
          </w:tcPr>
          <w:p w14:paraId="7E8077A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20160509</w:t>
            </w:r>
          </w:p>
        </w:tc>
        <w:tc>
          <w:tcPr>
            <w:tcW w:w="275" w:type="pct"/>
            <w:shd w:val="clear" w:color="auto" w:fill="auto"/>
            <w:noWrap/>
            <w:vAlign w:val="center"/>
          </w:tcPr>
          <w:p w14:paraId="217C0D8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1:39:27</w:t>
            </w:r>
          </w:p>
        </w:tc>
        <w:tc>
          <w:tcPr>
            <w:tcW w:w="313" w:type="pct"/>
            <w:shd w:val="clear" w:color="auto" w:fill="auto"/>
            <w:noWrap/>
            <w:vAlign w:val="center"/>
          </w:tcPr>
          <w:p w14:paraId="2F1FBA4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15.03185</w:t>
            </w:r>
          </w:p>
        </w:tc>
        <w:tc>
          <w:tcPr>
            <w:tcW w:w="304" w:type="pct"/>
            <w:shd w:val="clear" w:color="auto" w:fill="auto"/>
            <w:noWrap/>
            <w:vAlign w:val="center"/>
          </w:tcPr>
          <w:p w14:paraId="6F390AA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145.22355</w:t>
            </w:r>
          </w:p>
        </w:tc>
        <w:tc>
          <w:tcPr>
            <w:tcW w:w="298" w:type="pct"/>
            <w:shd w:val="clear" w:color="auto" w:fill="auto"/>
            <w:noWrap/>
            <w:vAlign w:val="center"/>
          </w:tcPr>
          <w:p w14:paraId="7A5AADF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339.7821</w:t>
            </w:r>
          </w:p>
        </w:tc>
        <w:tc>
          <w:tcPr>
            <w:tcW w:w="301" w:type="pct"/>
            <w:shd w:val="clear" w:color="auto" w:fill="auto"/>
            <w:noWrap/>
            <w:vAlign w:val="center"/>
          </w:tcPr>
          <w:p w14:paraId="03D0BBF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34.2951</w:t>
            </w:r>
          </w:p>
        </w:tc>
        <w:tc>
          <w:tcPr>
            <w:tcW w:w="272" w:type="pct"/>
            <w:shd w:val="clear" w:color="auto" w:fill="auto"/>
            <w:noWrap/>
            <w:vAlign w:val="center"/>
          </w:tcPr>
          <w:p w14:paraId="79C7C779"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10.21001</w:t>
            </w:r>
          </w:p>
        </w:tc>
        <w:tc>
          <w:tcPr>
            <w:tcW w:w="258" w:type="pct"/>
            <w:shd w:val="clear" w:color="auto" w:fill="auto"/>
            <w:noWrap/>
            <w:vAlign w:val="center"/>
          </w:tcPr>
          <w:p w14:paraId="003C578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3.9733</w:t>
            </w:r>
          </w:p>
        </w:tc>
      </w:tr>
      <w:tr w:rsidR="008C260D" w:rsidRPr="00480A4D" w14:paraId="36FB421D" w14:textId="77777777" w:rsidTr="008C260D">
        <w:trPr>
          <w:trHeight w:val="260"/>
        </w:trPr>
        <w:tc>
          <w:tcPr>
            <w:tcW w:w="632" w:type="pct"/>
            <w:shd w:val="clear" w:color="auto" w:fill="auto"/>
            <w:noWrap/>
            <w:vAlign w:val="center"/>
          </w:tcPr>
          <w:p w14:paraId="62FCBC68"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DIVE18_SPEC02BIOCO2</w:t>
            </w:r>
          </w:p>
        </w:tc>
        <w:tc>
          <w:tcPr>
            <w:tcW w:w="552" w:type="pct"/>
            <w:shd w:val="clear" w:color="auto" w:fill="auto"/>
            <w:noWrap/>
            <w:vAlign w:val="center"/>
          </w:tcPr>
          <w:p w14:paraId="14D4BCF9"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Zoantharia</w:t>
            </w:r>
            <w:proofErr w:type="spellEnd"/>
          </w:p>
        </w:tc>
        <w:tc>
          <w:tcPr>
            <w:tcW w:w="283" w:type="pct"/>
            <w:vAlign w:val="center"/>
          </w:tcPr>
          <w:p w14:paraId="4062521B" w14:textId="77777777" w:rsidR="00F84266" w:rsidRPr="00480A4D" w:rsidRDefault="005D7617" w:rsidP="008C260D">
            <w:pPr>
              <w:rPr>
                <w:rFonts w:ascii="Times New Roman" w:hAnsi="Times New Roman"/>
                <w:color w:val="auto"/>
                <w:sz w:val="11"/>
                <w:szCs w:val="20"/>
              </w:rPr>
            </w:pPr>
            <w:proofErr w:type="spellStart"/>
            <w:r>
              <w:rPr>
                <w:rFonts w:ascii="Times New Roman" w:hAnsi="Times New Roman"/>
                <w:color w:val="auto"/>
                <w:sz w:val="11"/>
                <w:szCs w:val="20"/>
              </w:rPr>
              <w:t>Zoanthid</w:t>
            </w:r>
            <w:proofErr w:type="spellEnd"/>
          </w:p>
        </w:tc>
        <w:tc>
          <w:tcPr>
            <w:tcW w:w="212" w:type="pct"/>
            <w:shd w:val="clear" w:color="auto" w:fill="auto"/>
            <w:noWrap/>
            <w:vAlign w:val="center"/>
          </w:tcPr>
          <w:p w14:paraId="16F4B1C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10</w:t>
            </w:r>
          </w:p>
        </w:tc>
        <w:tc>
          <w:tcPr>
            <w:tcW w:w="394" w:type="pct"/>
            <w:shd w:val="clear" w:color="auto" w:fill="auto"/>
            <w:noWrap/>
            <w:vAlign w:val="center"/>
          </w:tcPr>
          <w:p w14:paraId="4453C15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5C2D992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w:t>
            </w:r>
          </w:p>
        </w:tc>
        <w:tc>
          <w:tcPr>
            <w:tcW w:w="386" w:type="pct"/>
            <w:shd w:val="clear" w:color="auto" w:fill="auto"/>
            <w:noWrap/>
            <w:vAlign w:val="center"/>
          </w:tcPr>
          <w:p w14:paraId="5C591F85"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North Esmeralda Bank</w:t>
            </w:r>
          </w:p>
        </w:tc>
        <w:tc>
          <w:tcPr>
            <w:tcW w:w="286" w:type="pct"/>
            <w:shd w:val="clear" w:color="auto" w:fill="auto"/>
            <w:noWrap/>
            <w:vAlign w:val="center"/>
          </w:tcPr>
          <w:p w14:paraId="621B0D8D"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20160509</w:t>
            </w:r>
          </w:p>
        </w:tc>
        <w:tc>
          <w:tcPr>
            <w:tcW w:w="275" w:type="pct"/>
            <w:shd w:val="clear" w:color="auto" w:fill="auto"/>
            <w:noWrap/>
            <w:vAlign w:val="center"/>
          </w:tcPr>
          <w:p w14:paraId="42E3CB1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1:39:27</w:t>
            </w:r>
          </w:p>
        </w:tc>
        <w:tc>
          <w:tcPr>
            <w:tcW w:w="313" w:type="pct"/>
            <w:shd w:val="clear" w:color="auto" w:fill="auto"/>
            <w:noWrap/>
            <w:vAlign w:val="center"/>
          </w:tcPr>
          <w:p w14:paraId="37F213C8"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15.03185</w:t>
            </w:r>
          </w:p>
        </w:tc>
        <w:tc>
          <w:tcPr>
            <w:tcW w:w="304" w:type="pct"/>
            <w:shd w:val="clear" w:color="auto" w:fill="auto"/>
            <w:noWrap/>
            <w:vAlign w:val="center"/>
          </w:tcPr>
          <w:p w14:paraId="5CEDB9D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145.22355</w:t>
            </w:r>
          </w:p>
        </w:tc>
        <w:tc>
          <w:tcPr>
            <w:tcW w:w="298" w:type="pct"/>
            <w:shd w:val="clear" w:color="auto" w:fill="auto"/>
            <w:noWrap/>
            <w:vAlign w:val="center"/>
          </w:tcPr>
          <w:p w14:paraId="27006E2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339.7821</w:t>
            </w:r>
          </w:p>
        </w:tc>
        <w:tc>
          <w:tcPr>
            <w:tcW w:w="301" w:type="pct"/>
            <w:shd w:val="clear" w:color="auto" w:fill="auto"/>
            <w:noWrap/>
            <w:vAlign w:val="center"/>
          </w:tcPr>
          <w:p w14:paraId="568F060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34.2951</w:t>
            </w:r>
          </w:p>
        </w:tc>
        <w:tc>
          <w:tcPr>
            <w:tcW w:w="272" w:type="pct"/>
            <w:shd w:val="clear" w:color="auto" w:fill="auto"/>
            <w:noWrap/>
            <w:vAlign w:val="center"/>
          </w:tcPr>
          <w:p w14:paraId="47E7A418"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10.21001</w:t>
            </w:r>
          </w:p>
        </w:tc>
        <w:tc>
          <w:tcPr>
            <w:tcW w:w="258" w:type="pct"/>
            <w:shd w:val="clear" w:color="auto" w:fill="auto"/>
            <w:noWrap/>
            <w:vAlign w:val="center"/>
          </w:tcPr>
          <w:p w14:paraId="1C8F0D3B"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3.9733</w:t>
            </w:r>
          </w:p>
        </w:tc>
      </w:tr>
      <w:tr w:rsidR="008C260D" w:rsidRPr="00480A4D" w14:paraId="141C3E78" w14:textId="77777777" w:rsidTr="008C260D">
        <w:trPr>
          <w:trHeight w:val="260"/>
        </w:trPr>
        <w:tc>
          <w:tcPr>
            <w:tcW w:w="632" w:type="pct"/>
            <w:shd w:val="clear" w:color="auto" w:fill="auto"/>
            <w:noWrap/>
            <w:vAlign w:val="center"/>
          </w:tcPr>
          <w:p w14:paraId="6024166B"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DIVE18_SPEC02BIOCO3</w:t>
            </w:r>
          </w:p>
        </w:tc>
        <w:tc>
          <w:tcPr>
            <w:tcW w:w="552" w:type="pct"/>
            <w:shd w:val="clear" w:color="auto" w:fill="auto"/>
            <w:noWrap/>
            <w:vAlign w:val="center"/>
          </w:tcPr>
          <w:p w14:paraId="637CF670" w14:textId="77777777" w:rsidR="00F84266" w:rsidRPr="00480A4D" w:rsidRDefault="00F84266" w:rsidP="008C260D">
            <w:pPr>
              <w:rPr>
                <w:rFonts w:ascii="Times New Roman" w:hAnsi="Times New Roman"/>
                <w:color w:val="auto"/>
                <w:sz w:val="11"/>
                <w:szCs w:val="20"/>
              </w:rPr>
            </w:pPr>
            <w:proofErr w:type="spellStart"/>
            <w:r w:rsidRPr="00480A4D">
              <w:rPr>
                <w:rFonts w:ascii="Times New Roman" w:hAnsi="Times New Roman"/>
                <w:color w:val="auto"/>
                <w:sz w:val="11"/>
                <w:szCs w:val="20"/>
              </w:rPr>
              <w:t>Munididae</w:t>
            </w:r>
            <w:proofErr w:type="spellEnd"/>
          </w:p>
        </w:tc>
        <w:tc>
          <w:tcPr>
            <w:tcW w:w="283" w:type="pct"/>
            <w:vAlign w:val="center"/>
          </w:tcPr>
          <w:p w14:paraId="4C071249"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Squat lobster</w:t>
            </w:r>
          </w:p>
        </w:tc>
        <w:tc>
          <w:tcPr>
            <w:tcW w:w="212" w:type="pct"/>
            <w:shd w:val="clear" w:color="auto" w:fill="auto"/>
            <w:noWrap/>
            <w:vAlign w:val="center"/>
          </w:tcPr>
          <w:p w14:paraId="46554E1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51A0A9F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1BA4F64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w:t>
            </w:r>
          </w:p>
        </w:tc>
        <w:tc>
          <w:tcPr>
            <w:tcW w:w="386" w:type="pct"/>
            <w:shd w:val="clear" w:color="auto" w:fill="auto"/>
            <w:noWrap/>
            <w:vAlign w:val="center"/>
          </w:tcPr>
          <w:p w14:paraId="2289705E"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North Esmeralda Bank</w:t>
            </w:r>
          </w:p>
        </w:tc>
        <w:tc>
          <w:tcPr>
            <w:tcW w:w="286" w:type="pct"/>
            <w:shd w:val="clear" w:color="auto" w:fill="auto"/>
            <w:noWrap/>
            <w:vAlign w:val="center"/>
          </w:tcPr>
          <w:p w14:paraId="0DA886D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20160509</w:t>
            </w:r>
          </w:p>
        </w:tc>
        <w:tc>
          <w:tcPr>
            <w:tcW w:w="275" w:type="pct"/>
            <w:shd w:val="clear" w:color="auto" w:fill="auto"/>
            <w:noWrap/>
            <w:vAlign w:val="center"/>
          </w:tcPr>
          <w:p w14:paraId="1548AA0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1:39:27</w:t>
            </w:r>
          </w:p>
        </w:tc>
        <w:tc>
          <w:tcPr>
            <w:tcW w:w="313" w:type="pct"/>
            <w:shd w:val="clear" w:color="auto" w:fill="auto"/>
            <w:noWrap/>
            <w:vAlign w:val="center"/>
          </w:tcPr>
          <w:p w14:paraId="1FAFF842"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15.03185</w:t>
            </w:r>
          </w:p>
        </w:tc>
        <w:tc>
          <w:tcPr>
            <w:tcW w:w="304" w:type="pct"/>
            <w:shd w:val="clear" w:color="auto" w:fill="auto"/>
            <w:noWrap/>
            <w:vAlign w:val="center"/>
          </w:tcPr>
          <w:p w14:paraId="3CD3BF6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145.22355</w:t>
            </w:r>
          </w:p>
        </w:tc>
        <w:tc>
          <w:tcPr>
            <w:tcW w:w="298" w:type="pct"/>
            <w:shd w:val="clear" w:color="auto" w:fill="auto"/>
            <w:noWrap/>
            <w:vAlign w:val="center"/>
          </w:tcPr>
          <w:p w14:paraId="22630B45"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339.7821</w:t>
            </w:r>
          </w:p>
        </w:tc>
        <w:tc>
          <w:tcPr>
            <w:tcW w:w="301" w:type="pct"/>
            <w:shd w:val="clear" w:color="auto" w:fill="auto"/>
            <w:noWrap/>
            <w:vAlign w:val="center"/>
          </w:tcPr>
          <w:p w14:paraId="4CB40DAA"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34.2951</w:t>
            </w:r>
          </w:p>
        </w:tc>
        <w:tc>
          <w:tcPr>
            <w:tcW w:w="272" w:type="pct"/>
            <w:shd w:val="clear" w:color="auto" w:fill="auto"/>
            <w:noWrap/>
            <w:vAlign w:val="center"/>
          </w:tcPr>
          <w:p w14:paraId="327D040E"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10.21001</w:t>
            </w:r>
          </w:p>
        </w:tc>
        <w:tc>
          <w:tcPr>
            <w:tcW w:w="258" w:type="pct"/>
            <w:shd w:val="clear" w:color="auto" w:fill="auto"/>
            <w:noWrap/>
            <w:vAlign w:val="center"/>
          </w:tcPr>
          <w:p w14:paraId="01116A00"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3.9733</w:t>
            </w:r>
          </w:p>
        </w:tc>
      </w:tr>
      <w:tr w:rsidR="008C260D" w:rsidRPr="00480A4D" w14:paraId="25640FD3" w14:textId="77777777" w:rsidTr="008C260D">
        <w:trPr>
          <w:trHeight w:val="260"/>
        </w:trPr>
        <w:tc>
          <w:tcPr>
            <w:tcW w:w="632" w:type="pct"/>
            <w:shd w:val="clear" w:color="auto" w:fill="auto"/>
            <w:noWrap/>
            <w:vAlign w:val="center"/>
          </w:tcPr>
          <w:p w14:paraId="1A954B7A" w14:textId="77777777" w:rsidR="00F84266" w:rsidRPr="00480A4D" w:rsidRDefault="00F84266" w:rsidP="008C260D">
            <w:pPr>
              <w:rPr>
                <w:rFonts w:ascii="Times New Roman" w:hAnsi="Times New Roman"/>
                <w:color w:val="auto"/>
                <w:sz w:val="11"/>
                <w:szCs w:val="20"/>
              </w:rPr>
            </w:pPr>
            <w:r w:rsidRPr="00480A4D">
              <w:rPr>
                <w:rFonts w:ascii="Times New Roman" w:hAnsi="Times New Roman"/>
                <w:color w:val="auto"/>
                <w:sz w:val="11"/>
                <w:szCs w:val="20"/>
              </w:rPr>
              <w:t>DIVE18_SPEC02BIOCO4</w:t>
            </w:r>
          </w:p>
        </w:tc>
        <w:tc>
          <w:tcPr>
            <w:tcW w:w="552" w:type="pct"/>
            <w:shd w:val="clear" w:color="auto" w:fill="auto"/>
            <w:noWrap/>
            <w:vAlign w:val="center"/>
          </w:tcPr>
          <w:p w14:paraId="6C7D4A0B" w14:textId="77777777" w:rsidR="00F84266" w:rsidRPr="00480A4D" w:rsidRDefault="00F84266" w:rsidP="008C260D">
            <w:pPr>
              <w:rPr>
                <w:rFonts w:ascii="Times New Roman" w:hAnsi="Times New Roman"/>
                <w:i/>
                <w:iCs/>
                <w:color w:val="auto"/>
                <w:sz w:val="11"/>
                <w:szCs w:val="20"/>
              </w:rPr>
            </w:pPr>
            <w:proofErr w:type="spellStart"/>
            <w:r w:rsidRPr="00480A4D">
              <w:rPr>
                <w:rFonts w:ascii="Times New Roman" w:hAnsi="Times New Roman"/>
                <w:i/>
                <w:iCs/>
                <w:color w:val="auto"/>
                <w:sz w:val="11"/>
                <w:szCs w:val="20"/>
              </w:rPr>
              <w:t>Lebbeus</w:t>
            </w:r>
            <w:proofErr w:type="spellEnd"/>
            <w:r w:rsidRPr="00480A4D">
              <w:rPr>
                <w:rFonts w:ascii="Times New Roman" w:hAnsi="Times New Roman"/>
                <w:color w:val="auto"/>
                <w:sz w:val="11"/>
                <w:szCs w:val="20"/>
              </w:rPr>
              <w:t xml:space="preserve"> sp.</w:t>
            </w:r>
          </w:p>
        </w:tc>
        <w:tc>
          <w:tcPr>
            <w:tcW w:w="283" w:type="pct"/>
            <w:vAlign w:val="center"/>
          </w:tcPr>
          <w:p w14:paraId="1D8E6B77" w14:textId="77777777" w:rsidR="00F84266" w:rsidRPr="00480A4D" w:rsidRDefault="005D7617" w:rsidP="008C260D">
            <w:pPr>
              <w:rPr>
                <w:rFonts w:ascii="Times New Roman" w:hAnsi="Times New Roman"/>
                <w:color w:val="auto"/>
                <w:sz w:val="11"/>
                <w:szCs w:val="20"/>
              </w:rPr>
            </w:pPr>
            <w:r>
              <w:rPr>
                <w:rFonts w:ascii="Times New Roman" w:hAnsi="Times New Roman"/>
                <w:color w:val="auto"/>
                <w:sz w:val="11"/>
                <w:szCs w:val="20"/>
              </w:rPr>
              <w:t>Shrimp</w:t>
            </w:r>
          </w:p>
        </w:tc>
        <w:tc>
          <w:tcPr>
            <w:tcW w:w="212" w:type="pct"/>
            <w:shd w:val="clear" w:color="auto" w:fill="auto"/>
            <w:noWrap/>
            <w:vAlign w:val="center"/>
          </w:tcPr>
          <w:p w14:paraId="7BBD7FD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w:t>
            </w:r>
          </w:p>
        </w:tc>
        <w:tc>
          <w:tcPr>
            <w:tcW w:w="394" w:type="pct"/>
            <w:shd w:val="clear" w:color="auto" w:fill="auto"/>
            <w:noWrap/>
            <w:vAlign w:val="center"/>
          </w:tcPr>
          <w:p w14:paraId="2FDDF2C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95% ETOH</w:t>
            </w:r>
          </w:p>
        </w:tc>
        <w:tc>
          <w:tcPr>
            <w:tcW w:w="235" w:type="pct"/>
            <w:shd w:val="clear" w:color="auto" w:fill="auto"/>
            <w:noWrap/>
            <w:vAlign w:val="center"/>
          </w:tcPr>
          <w:p w14:paraId="70B7CBC7"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w:t>
            </w:r>
          </w:p>
        </w:tc>
        <w:tc>
          <w:tcPr>
            <w:tcW w:w="386" w:type="pct"/>
            <w:shd w:val="clear" w:color="auto" w:fill="auto"/>
            <w:noWrap/>
            <w:vAlign w:val="center"/>
          </w:tcPr>
          <w:p w14:paraId="56118B6D" w14:textId="77777777" w:rsidR="00F84266" w:rsidRPr="00480A4D" w:rsidRDefault="00F84266" w:rsidP="001070D4">
            <w:pPr>
              <w:ind w:left="-30" w:right="-107"/>
              <w:rPr>
                <w:rFonts w:ascii="Times New Roman" w:hAnsi="Times New Roman"/>
                <w:color w:val="auto"/>
                <w:sz w:val="11"/>
                <w:szCs w:val="20"/>
              </w:rPr>
            </w:pPr>
            <w:r w:rsidRPr="00480A4D">
              <w:rPr>
                <w:rFonts w:ascii="Times New Roman" w:hAnsi="Times New Roman"/>
                <w:color w:val="auto"/>
                <w:sz w:val="11"/>
                <w:szCs w:val="20"/>
              </w:rPr>
              <w:t>North Esmeralda Bank</w:t>
            </w:r>
          </w:p>
        </w:tc>
        <w:tc>
          <w:tcPr>
            <w:tcW w:w="286" w:type="pct"/>
            <w:shd w:val="clear" w:color="auto" w:fill="auto"/>
            <w:noWrap/>
            <w:vAlign w:val="center"/>
          </w:tcPr>
          <w:p w14:paraId="7A1EB16E"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20160509</w:t>
            </w:r>
          </w:p>
        </w:tc>
        <w:tc>
          <w:tcPr>
            <w:tcW w:w="275" w:type="pct"/>
            <w:shd w:val="clear" w:color="auto" w:fill="auto"/>
            <w:noWrap/>
            <w:vAlign w:val="center"/>
          </w:tcPr>
          <w:p w14:paraId="0689CB31"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1:39:27</w:t>
            </w:r>
          </w:p>
        </w:tc>
        <w:tc>
          <w:tcPr>
            <w:tcW w:w="313" w:type="pct"/>
            <w:shd w:val="clear" w:color="auto" w:fill="auto"/>
            <w:noWrap/>
            <w:vAlign w:val="center"/>
          </w:tcPr>
          <w:p w14:paraId="6F44BE96"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15.03185</w:t>
            </w:r>
          </w:p>
        </w:tc>
        <w:tc>
          <w:tcPr>
            <w:tcW w:w="304" w:type="pct"/>
            <w:shd w:val="clear" w:color="auto" w:fill="auto"/>
            <w:noWrap/>
            <w:vAlign w:val="center"/>
          </w:tcPr>
          <w:p w14:paraId="3B506BA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145.22355</w:t>
            </w:r>
          </w:p>
        </w:tc>
        <w:tc>
          <w:tcPr>
            <w:tcW w:w="298" w:type="pct"/>
            <w:shd w:val="clear" w:color="auto" w:fill="auto"/>
            <w:noWrap/>
            <w:vAlign w:val="center"/>
          </w:tcPr>
          <w:p w14:paraId="173E42D4"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339.7821</w:t>
            </w:r>
          </w:p>
        </w:tc>
        <w:tc>
          <w:tcPr>
            <w:tcW w:w="301" w:type="pct"/>
            <w:shd w:val="clear" w:color="auto" w:fill="auto"/>
            <w:noWrap/>
            <w:vAlign w:val="center"/>
          </w:tcPr>
          <w:p w14:paraId="4A968719"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34.2951</w:t>
            </w:r>
          </w:p>
        </w:tc>
        <w:tc>
          <w:tcPr>
            <w:tcW w:w="272" w:type="pct"/>
            <w:shd w:val="clear" w:color="auto" w:fill="auto"/>
            <w:noWrap/>
            <w:vAlign w:val="center"/>
          </w:tcPr>
          <w:p w14:paraId="0BC999E2" w14:textId="77777777" w:rsidR="00F84266" w:rsidRPr="00480A4D" w:rsidRDefault="00F84266" w:rsidP="008C260D">
            <w:pPr>
              <w:ind w:right="-61"/>
              <w:jc w:val="center"/>
              <w:rPr>
                <w:rFonts w:ascii="Times New Roman" w:hAnsi="Times New Roman"/>
                <w:color w:val="auto"/>
                <w:sz w:val="11"/>
                <w:szCs w:val="20"/>
              </w:rPr>
            </w:pPr>
            <w:r w:rsidRPr="00480A4D">
              <w:rPr>
                <w:rFonts w:ascii="Times New Roman" w:hAnsi="Times New Roman"/>
                <w:color w:val="auto"/>
                <w:sz w:val="11"/>
                <w:szCs w:val="20"/>
              </w:rPr>
              <w:t>10.21001</w:t>
            </w:r>
          </w:p>
        </w:tc>
        <w:tc>
          <w:tcPr>
            <w:tcW w:w="258" w:type="pct"/>
            <w:shd w:val="clear" w:color="auto" w:fill="auto"/>
            <w:noWrap/>
            <w:vAlign w:val="center"/>
          </w:tcPr>
          <w:p w14:paraId="502137BC" w14:textId="77777777" w:rsidR="00F84266" w:rsidRPr="00480A4D" w:rsidRDefault="00F84266" w:rsidP="008C260D">
            <w:pPr>
              <w:jc w:val="center"/>
              <w:rPr>
                <w:rFonts w:ascii="Times New Roman" w:hAnsi="Times New Roman"/>
                <w:color w:val="auto"/>
                <w:sz w:val="11"/>
                <w:szCs w:val="20"/>
              </w:rPr>
            </w:pPr>
            <w:r w:rsidRPr="00480A4D">
              <w:rPr>
                <w:rFonts w:ascii="Times New Roman" w:hAnsi="Times New Roman"/>
                <w:color w:val="auto"/>
                <w:sz w:val="11"/>
                <w:szCs w:val="20"/>
              </w:rPr>
              <w:t>3.9733</w:t>
            </w:r>
          </w:p>
        </w:tc>
      </w:tr>
    </w:tbl>
    <w:p w14:paraId="0ABFD40B" w14:textId="77777777" w:rsidR="00480A4D" w:rsidRPr="00714A4F" w:rsidRDefault="00480A4D" w:rsidP="00D2432A">
      <w:pPr>
        <w:rPr>
          <w:rFonts w:ascii="Times New Roman" w:hAnsi="Times New Roman" w:cs="Times New Roman"/>
          <w:i/>
          <w:color w:val="FF0000"/>
          <w:sz w:val="20"/>
          <w:szCs w:val="20"/>
        </w:rPr>
      </w:pPr>
    </w:p>
    <w:p w14:paraId="7C365AEC" w14:textId="77777777" w:rsidR="00134E03" w:rsidRPr="00F3429A" w:rsidRDefault="00134E03" w:rsidP="00F648D4">
      <w:pPr>
        <w:rPr>
          <w:rFonts w:ascii="Times New Roman" w:hAnsi="Times New Roman" w:cs="Times New Roman"/>
          <w:noProof/>
          <w:color w:val="auto"/>
          <w:sz w:val="24"/>
          <w:szCs w:val="24"/>
        </w:rPr>
      </w:pPr>
      <w:r w:rsidRPr="00F3429A">
        <w:rPr>
          <w:rFonts w:ascii="Times New Roman" w:hAnsi="Times New Roman" w:cs="Times New Roman"/>
          <w:noProof/>
          <w:color w:val="auto"/>
          <w:sz w:val="24"/>
          <w:szCs w:val="24"/>
        </w:rPr>
        <w:drawing>
          <wp:inline distT="0" distB="0" distL="0" distR="0" wp14:anchorId="4985FEE8" wp14:editId="3490EA44">
            <wp:extent cx="5943600" cy="6794500"/>
            <wp:effectExtent l="25400" t="0" r="0" b="0"/>
            <wp:docPr id="3" name="Picture 3" descr=":EX1605L1 samples:bio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1605L1 samples:biology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43600" cy="6794500"/>
                    </a:xfrm>
                    <a:prstGeom prst="rect">
                      <a:avLst/>
                    </a:prstGeom>
                    <a:noFill/>
                    <a:ln w="9525">
                      <a:noFill/>
                      <a:miter lim="800000"/>
                      <a:headEnd/>
                      <a:tailEnd/>
                    </a:ln>
                  </pic:spPr>
                </pic:pic>
              </a:graphicData>
            </a:graphic>
          </wp:inline>
        </w:drawing>
      </w:r>
    </w:p>
    <w:p w14:paraId="4C4B0107" w14:textId="77777777" w:rsidR="00596BB3" w:rsidRDefault="00F648D4" w:rsidP="00F648D4">
      <w:pPr>
        <w:rPr>
          <w:rFonts w:ascii="Times New Roman" w:hAnsi="Times New Roman" w:cs="Times New Roman"/>
          <w:color w:val="FF0000"/>
          <w:sz w:val="20"/>
          <w:szCs w:val="20"/>
        </w:rPr>
      </w:pPr>
      <w:proofErr w:type="gramStart"/>
      <w:r w:rsidRPr="00F3429A">
        <w:rPr>
          <w:rFonts w:ascii="Times New Roman" w:hAnsi="Times New Roman" w:cs="Times New Roman"/>
          <w:b/>
          <w:i/>
          <w:color w:val="auto"/>
          <w:sz w:val="20"/>
          <w:szCs w:val="20"/>
        </w:rPr>
        <w:lastRenderedPageBreak/>
        <w:t>Figure 5.</w:t>
      </w:r>
      <w:proofErr w:type="gramEnd"/>
      <w:r w:rsidRPr="00F3429A">
        <w:rPr>
          <w:rFonts w:ascii="Times New Roman" w:hAnsi="Times New Roman" w:cs="Times New Roman"/>
          <w:i/>
          <w:color w:val="auto"/>
          <w:sz w:val="20"/>
          <w:szCs w:val="20"/>
        </w:rPr>
        <w:t xml:space="preserve"> </w:t>
      </w:r>
      <w:r w:rsidR="007C266D" w:rsidRPr="00F3429A">
        <w:rPr>
          <w:rFonts w:ascii="Times New Roman" w:hAnsi="Times New Roman" w:cs="Times New Roman"/>
          <w:i/>
          <w:color w:val="auto"/>
          <w:sz w:val="20"/>
          <w:szCs w:val="20"/>
        </w:rPr>
        <w:t>In situ (left</w:t>
      </w:r>
      <w:r w:rsidR="000921BC" w:rsidRPr="00F3429A">
        <w:rPr>
          <w:rFonts w:ascii="Times New Roman" w:hAnsi="Times New Roman" w:cs="Times New Roman"/>
          <w:i/>
          <w:color w:val="auto"/>
          <w:sz w:val="20"/>
          <w:szCs w:val="20"/>
        </w:rPr>
        <w:t>)</w:t>
      </w:r>
      <w:r w:rsidR="007C266D" w:rsidRPr="00F3429A">
        <w:rPr>
          <w:rFonts w:ascii="Times New Roman" w:hAnsi="Times New Roman" w:cs="Times New Roman"/>
          <w:i/>
          <w:color w:val="auto"/>
          <w:sz w:val="20"/>
          <w:szCs w:val="20"/>
        </w:rPr>
        <w:t xml:space="preserve"> and </w:t>
      </w:r>
      <w:r w:rsidR="007C266D" w:rsidRPr="006F44EF">
        <w:rPr>
          <w:rFonts w:ascii="Times New Roman" w:hAnsi="Times New Roman" w:cs="Times New Roman"/>
          <w:i/>
          <w:color w:val="auto"/>
          <w:sz w:val="20"/>
          <w:szCs w:val="20"/>
        </w:rPr>
        <w:t xml:space="preserve">laboratory (right) </w:t>
      </w:r>
      <w:r w:rsidRPr="006F44EF">
        <w:rPr>
          <w:rFonts w:ascii="Times New Roman" w:hAnsi="Times New Roman" w:cs="Times New Roman"/>
          <w:i/>
          <w:color w:val="auto"/>
          <w:sz w:val="20"/>
          <w:szCs w:val="20"/>
        </w:rPr>
        <w:t xml:space="preserve">photographs of the </w:t>
      </w:r>
      <w:r w:rsidR="002B7414" w:rsidRPr="006F44EF">
        <w:rPr>
          <w:rFonts w:ascii="Times New Roman" w:hAnsi="Times New Roman" w:cs="Times New Roman"/>
          <w:i/>
          <w:color w:val="auto"/>
          <w:sz w:val="20"/>
          <w:szCs w:val="20"/>
        </w:rPr>
        <w:t xml:space="preserve">first </w:t>
      </w:r>
      <w:r w:rsidRPr="006F44EF">
        <w:rPr>
          <w:rFonts w:ascii="Times New Roman" w:hAnsi="Times New Roman" w:cs="Times New Roman"/>
          <w:i/>
          <w:color w:val="auto"/>
          <w:sz w:val="20"/>
          <w:szCs w:val="20"/>
        </w:rPr>
        <w:t xml:space="preserve">13 biological </w:t>
      </w:r>
      <w:r w:rsidR="007C266D" w:rsidRPr="006F44EF">
        <w:rPr>
          <w:rFonts w:ascii="Times New Roman" w:hAnsi="Times New Roman" w:cs="Times New Roman"/>
          <w:i/>
          <w:color w:val="auto"/>
          <w:sz w:val="20"/>
          <w:szCs w:val="20"/>
        </w:rPr>
        <w:t>samples collected during EX1605L1</w:t>
      </w:r>
      <w:r w:rsidRPr="006F44EF">
        <w:rPr>
          <w:rFonts w:ascii="Times New Roman" w:hAnsi="Times New Roman" w:cs="Times New Roman"/>
          <w:i/>
          <w:color w:val="auto"/>
          <w:sz w:val="20"/>
          <w:szCs w:val="20"/>
        </w:rPr>
        <w:t>.</w:t>
      </w:r>
      <w:r w:rsidR="002B7414" w:rsidRPr="006F44EF">
        <w:rPr>
          <w:rFonts w:ascii="Times New Roman" w:hAnsi="Times New Roman" w:cs="Times New Roman"/>
          <w:i/>
          <w:color w:val="auto"/>
          <w:sz w:val="20"/>
          <w:szCs w:val="20"/>
        </w:rPr>
        <w:t xml:space="preserve"> </w:t>
      </w:r>
      <w:r w:rsidR="002B7414" w:rsidRPr="006F44EF">
        <w:rPr>
          <w:rFonts w:ascii="Times New Roman" w:hAnsi="Times New Roman" w:cs="Times New Roman"/>
          <w:color w:val="auto"/>
          <w:sz w:val="20"/>
          <w:szCs w:val="20"/>
        </w:rPr>
        <w:t xml:space="preserve">(a) </w:t>
      </w:r>
      <w:proofErr w:type="spellStart"/>
      <w:r w:rsidR="00F3429A" w:rsidRPr="006F44EF">
        <w:rPr>
          <w:rFonts w:ascii="Times New Roman" w:hAnsi="Times New Roman" w:cs="Times New Roman"/>
          <w:i/>
          <w:color w:val="auto"/>
          <w:sz w:val="20"/>
          <w:szCs w:val="20"/>
        </w:rPr>
        <w:t>Chrysogorgia</w:t>
      </w:r>
      <w:proofErr w:type="spellEnd"/>
      <w:r w:rsidR="00F3429A" w:rsidRPr="006F44EF">
        <w:rPr>
          <w:rFonts w:ascii="Times New Roman" w:hAnsi="Times New Roman" w:cs="Times New Roman"/>
          <w:color w:val="auto"/>
          <w:sz w:val="20"/>
          <w:szCs w:val="20"/>
        </w:rPr>
        <w:t xml:space="preserve"> sp. in situ</w:t>
      </w:r>
      <w:r w:rsidR="002B7414" w:rsidRPr="006F44EF">
        <w:rPr>
          <w:rFonts w:ascii="Times New Roman" w:hAnsi="Times New Roman" w:cs="Times New Roman"/>
          <w:color w:val="auto"/>
          <w:sz w:val="20"/>
          <w:szCs w:val="20"/>
        </w:rPr>
        <w:t xml:space="preserve">; (b) </w:t>
      </w:r>
      <w:proofErr w:type="spellStart"/>
      <w:r w:rsidR="00F3429A" w:rsidRPr="006F44EF">
        <w:rPr>
          <w:rFonts w:ascii="Times New Roman" w:hAnsi="Times New Roman" w:cs="Times New Roman"/>
          <w:i/>
          <w:color w:val="auto"/>
          <w:sz w:val="20"/>
          <w:szCs w:val="20"/>
        </w:rPr>
        <w:t>Chrysogorgia</w:t>
      </w:r>
      <w:proofErr w:type="spellEnd"/>
      <w:r w:rsidR="00F3429A" w:rsidRPr="006F44EF">
        <w:rPr>
          <w:rFonts w:ascii="Times New Roman" w:hAnsi="Times New Roman" w:cs="Times New Roman"/>
          <w:color w:val="auto"/>
          <w:sz w:val="20"/>
          <w:szCs w:val="20"/>
        </w:rPr>
        <w:t xml:space="preserve"> sp. in lab</w:t>
      </w:r>
      <w:r w:rsidR="002B7414" w:rsidRPr="006F44EF">
        <w:rPr>
          <w:rFonts w:ascii="Times New Roman" w:hAnsi="Times New Roman" w:cs="Times New Roman"/>
          <w:color w:val="auto"/>
          <w:sz w:val="20"/>
          <w:szCs w:val="20"/>
        </w:rPr>
        <w:t xml:space="preserve">; (c) </w:t>
      </w:r>
      <w:proofErr w:type="spellStart"/>
      <w:r w:rsidR="00F3429A" w:rsidRPr="006F44EF">
        <w:rPr>
          <w:rFonts w:ascii="Times New Roman" w:hAnsi="Times New Roman" w:cs="Times New Roman"/>
          <w:i/>
          <w:color w:val="auto"/>
          <w:sz w:val="20"/>
          <w:szCs w:val="20"/>
        </w:rPr>
        <w:t>Madrepora</w:t>
      </w:r>
      <w:proofErr w:type="spellEnd"/>
      <w:r w:rsidR="00F3429A" w:rsidRPr="006F44EF">
        <w:rPr>
          <w:rFonts w:ascii="Times New Roman" w:hAnsi="Times New Roman" w:cs="Times New Roman"/>
          <w:color w:val="auto"/>
          <w:sz w:val="20"/>
          <w:szCs w:val="20"/>
        </w:rPr>
        <w:t xml:space="preserve"> sp. </w:t>
      </w:r>
      <w:r w:rsidR="006F44EF">
        <w:rPr>
          <w:rFonts w:ascii="Times New Roman" w:hAnsi="Times New Roman" w:cs="Times New Roman"/>
          <w:color w:val="auto"/>
          <w:sz w:val="20"/>
          <w:szCs w:val="20"/>
        </w:rPr>
        <w:t xml:space="preserve">with commensal </w:t>
      </w:r>
      <w:proofErr w:type="spellStart"/>
      <w:r w:rsidR="006F44EF" w:rsidRPr="006F44EF">
        <w:rPr>
          <w:rFonts w:ascii="Times New Roman" w:hAnsi="Times New Roman" w:cs="Times New Roman"/>
          <w:i/>
          <w:color w:val="auto"/>
          <w:sz w:val="20"/>
          <w:szCs w:val="20"/>
        </w:rPr>
        <w:t>Desmophyllum</w:t>
      </w:r>
      <w:proofErr w:type="spellEnd"/>
      <w:r w:rsidR="006F44EF">
        <w:rPr>
          <w:rFonts w:ascii="Times New Roman" w:hAnsi="Times New Roman" w:cs="Times New Roman"/>
          <w:color w:val="auto"/>
          <w:sz w:val="20"/>
          <w:szCs w:val="20"/>
        </w:rPr>
        <w:t xml:space="preserve"> sp. </w:t>
      </w:r>
      <w:r w:rsidR="00F3429A" w:rsidRPr="006F44EF">
        <w:rPr>
          <w:rFonts w:ascii="Times New Roman" w:hAnsi="Times New Roman" w:cs="Times New Roman"/>
          <w:color w:val="auto"/>
          <w:sz w:val="20"/>
          <w:szCs w:val="20"/>
        </w:rPr>
        <w:t>in situ</w:t>
      </w:r>
      <w:r w:rsidR="002B7414" w:rsidRPr="006F44EF">
        <w:rPr>
          <w:rFonts w:ascii="Times New Roman" w:hAnsi="Times New Roman" w:cs="Times New Roman"/>
          <w:color w:val="auto"/>
          <w:sz w:val="20"/>
          <w:szCs w:val="20"/>
        </w:rPr>
        <w:t xml:space="preserve">; (d) </w:t>
      </w:r>
      <w:proofErr w:type="spellStart"/>
      <w:r w:rsidR="00F3429A" w:rsidRPr="00596BB3">
        <w:rPr>
          <w:rFonts w:ascii="Times New Roman" w:hAnsi="Times New Roman" w:cs="Times New Roman"/>
          <w:i/>
          <w:color w:val="auto"/>
          <w:sz w:val="20"/>
          <w:szCs w:val="20"/>
        </w:rPr>
        <w:t>Madrepora</w:t>
      </w:r>
      <w:proofErr w:type="spellEnd"/>
      <w:r w:rsidR="00F3429A" w:rsidRPr="00596BB3">
        <w:rPr>
          <w:rFonts w:ascii="Times New Roman" w:hAnsi="Times New Roman" w:cs="Times New Roman"/>
          <w:color w:val="auto"/>
          <w:sz w:val="20"/>
          <w:szCs w:val="20"/>
        </w:rPr>
        <w:t xml:space="preserve"> sp. in lab</w:t>
      </w:r>
      <w:r w:rsidR="002B7414" w:rsidRPr="00596BB3">
        <w:rPr>
          <w:rFonts w:ascii="Times New Roman" w:hAnsi="Times New Roman" w:cs="Times New Roman"/>
          <w:color w:val="auto"/>
          <w:sz w:val="20"/>
          <w:szCs w:val="20"/>
        </w:rPr>
        <w:t xml:space="preserve">; (e) </w:t>
      </w:r>
      <w:proofErr w:type="spellStart"/>
      <w:r w:rsidR="00F3429A" w:rsidRPr="00596BB3">
        <w:rPr>
          <w:rFonts w:ascii="Times New Roman" w:hAnsi="Times New Roman" w:cs="Times New Roman"/>
          <w:color w:val="auto"/>
          <w:sz w:val="20"/>
          <w:szCs w:val="20"/>
        </w:rPr>
        <w:t>Crinoidea</w:t>
      </w:r>
      <w:proofErr w:type="spellEnd"/>
      <w:r w:rsidR="00F3429A" w:rsidRPr="00596BB3">
        <w:rPr>
          <w:rFonts w:ascii="Times New Roman" w:hAnsi="Times New Roman" w:cs="Times New Roman"/>
          <w:color w:val="auto"/>
          <w:sz w:val="20"/>
          <w:szCs w:val="20"/>
        </w:rPr>
        <w:t xml:space="preserve"> sp. in situ</w:t>
      </w:r>
      <w:r w:rsidR="002B7414" w:rsidRPr="00596BB3">
        <w:rPr>
          <w:rFonts w:ascii="Times New Roman" w:hAnsi="Times New Roman" w:cs="Times New Roman"/>
          <w:color w:val="auto"/>
          <w:sz w:val="20"/>
          <w:szCs w:val="20"/>
        </w:rPr>
        <w:t xml:space="preserve">; (f) </w:t>
      </w:r>
      <w:proofErr w:type="spellStart"/>
      <w:r w:rsidR="00F3429A" w:rsidRPr="00596BB3">
        <w:rPr>
          <w:rFonts w:ascii="Times New Roman" w:hAnsi="Times New Roman" w:cs="Times New Roman"/>
          <w:color w:val="auto"/>
          <w:sz w:val="20"/>
          <w:szCs w:val="20"/>
        </w:rPr>
        <w:t>Crinoidea</w:t>
      </w:r>
      <w:proofErr w:type="spellEnd"/>
      <w:r w:rsidR="00F3429A" w:rsidRPr="00596BB3">
        <w:rPr>
          <w:rFonts w:ascii="Times New Roman" w:hAnsi="Times New Roman" w:cs="Times New Roman"/>
          <w:color w:val="auto"/>
          <w:sz w:val="20"/>
          <w:szCs w:val="20"/>
        </w:rPr>
        <w:t xml:space="preserve"> sp. in lab</w:t>
      </w:r>
      <w:r w:rsidR="002B7414" w:rsidRPr="00596BB3">
        <w:rPr>
          <w:rFonts w:ascii="Times New Roman" w:hAnsi="Times New Roman" w:cs="Times New Roman"/>
          <w:color w:val="auto"/>
          <w:sz w:val="20"/>
          <w:szCs w:val="20"/>
        </w:rPr>
        <w:t xml:space="preserve">; (g) </w:t>
      </w:r>
      <w:proofErr w:type="spellStart"/>
      <w:r w:rsidR="00F3429A" w:rsidRPr="00596BB3">
        <w:rPr>
          <w:rFonts w:ascii="Times New Roman" w:hAnsi="Times New Roman" w:cs="Times New Roman"/>
          <w:i/>
          <w:color w:val="auto"/>
          <w:sz w:val="20"/>
          <w:szCs w:val="20"/>
        </w:rPr>
        <w:t>Lepidisis</w:t>
      </w:r>
      <w:proofErr w:type="spellEnd"/>
      <w:r w:rsidR="00F3429A" w:rsidRPr="00596BB3">
        <w:rPr>
          <w:rFonts w:ascii="Times New Roman" w:hAnsi="Times New Roman" w:cs="Times New Roman"/>
          <w:color w:val="auto"/>
          <w:sz w:val="20"/>
          <w:szCs w:val="20"/>
        </w:rPr>
        <w:t xml:space="preserve"> sp. in situ</w:t>
      </w:r>
      <w:r w:rsidR="002B7414" w:rsidRPr="00596BB3">
        <w:rPr>
          <w:rFonts w:ascii="Times New Roman" w:hAnsi="Times New Roman" w:cs="Times New Roman"/>
          <w:color w:val="auto"/>
          <w:sz w:val="20"/>
          <w:szCs w:val="20"/>
        </w:rPr>
        <w:t>; (h)</w:t>
      </w:r>
      <w:r w:rsidR="00F3429A" w:rsidRPr="00596BB3">
        <w:rPr>
          <w:rFonts w:ascii="Times New Roman" w:hAnsi="Times New Roman" w:cs="Times New Roman"/>
          <w:color w:val="auto"/>
          <w:sz w:val="20"/>
          <w:szCs w:val="20"/>
        </w:rPr>
        <w:t xml:space="preserve"> </w:t>
      </w:r>
      <w:proofErr w:type="spellStart"/>
      <w:r w:rsidR="00F3429A" w:rsidRPr="00596BB3">
        <w:rPr>
          <w:rFonts w:ascii="Times New Roman" w:hAnsi="Times New Roman" w:cs="Times New Roman"/>
          <w:i/>
          <w:color w:val="auto"/>
          <w:sz w:val="20"/>
          <w:szCs w:val="20"/>
        </w:rPr>
        <w:t>Lepidisis</w:t>
      </w:r>
      <w:proofErr w:type="spellEnd"/>
      <w:r w:rsidR="00F3429A" w:rsidRPr="00596BB3">
        <w:rPr>
          <w:rFonts w:ascii="Times New Roman" w:hAnsi="Times New Roman" w:cs="Times New Roman"/>
          <w:color w:val="auto"/>
          <w:sz w:val="20"/>
          <w:szCs w:val="20"/>
        </w:rPr>
        <w:t xml:space="preserve"> sp</w:t>
      </w:r>
      <w:r w:rsidR="00F3429A" w:rsidRPr="000906F2">
        <w:rPr>
          <w:rFonts w:ascii="Times New Roman" w:hAnsi="Times New Roman" w:cs="Times New Roman"/>
          <w:color w:val="auto"/>
          <w:sz w:val="20"/>
          <w:szCs w:val="20"/>
        </w:rPr>
        <w:t>. in lab</w:t>
      </w:r>
      <w:r w:rsidR="002B7414" w:rsidRPr="000906F2">
        <w:rPr>
          <w:rFonts w:ascii="Times New Roman" w:hAnsi="Times New Roman" w:cs="Times New Roman"/>
          <w:color w:val="auto"/>
          <w:sz w:val="20"/>
          <w:szCs w:val="20"/>
        </w:rPr>
        <w:t>; (</w:t>
      </w:r>
      <w:proofErr w:type="spellStart"/>
      <w:r w:rsidR="002B7414" w:rsidRPr="000906F2">
        <w:rPr>
          <w:rFonts w:ascii="Times New Roman" w:hAnsi="Times New Roman" w:cs="Times New Roman"/>
          <w:color w:val="auto"/>
          <w:sz w:val="20"/>
          <w:szCs w:val="20"/>
        </w:rPr>
        <w:t>i</w:t>
      </w:r>
      <w:proofErr w:type="spellEnd"/>
      <w:r w:rsidR="002B7414" w:rsidRPr="000906F2">
        <w:rPr>
          <w:rFonts w:ascii="Times New Roman" w:hAnsi="Times New Roman" w:cs="Times New Roman"/>
          <w:color w:val="auto"/>
          <w:sz w:val="20"/>
          <w:szCs w:val="20"/>
        </w:rPr>
        <w:t xml:space="preserve">) </w:t>
      </w:r>
      <w:proofErr w:type="spellStart"/>
      <w:r w:rsidR="00F3429A" w:rsidRPr="000906F2">
        <w:rPr>
          <w:rFonts w:ascii="Times New Roman" w:hAnsi="Times New Roman" w:cs="Times New Roman"/>
          <w:color w:val="auto"/>
          <w:sz w:val="20"/>
          <w:szCs w:val="20"/>
        </w:rPr>
        <w:t>Comatulida</w:t>
      </w:r>
      <w:proofErr w:type="spellEnd"/>
      <w:r w:rsidR="00F3429A" w:rsidRPr="000906F2">
        <w:rPr>
          <w:rFonts w:ascii="Times New Roman" w:hAnsi="Times New Roman" w:cs="Times New Roman"/>
          <w:color w:val="auto"/>
          <w:sz w:val="20"/>
          <w:szCs w:val="20"/>
        </w:rPr>
        <w:t xml:space="preserve"> sp. in situ</w:t>
      </w:r>
      <w:r w:rsidR="002B7414" w:rsidRPr="000906F2">
        <w:rPr>
          <w:rFonts w:ascii="Times New Roman" w:hAnsi="Times New Roman" w:cs="Times New Roman"/>
          <w:color w:val="auto"/>
          <w:sz w:val="20"/>
          <w:szCs w:val="20"/>
        </w:rPr>
        <w:t xml:space="preserve">; (j) </w:t>
      </w:r>
      <w:proofErr w:type="spellStart"/>
      <w:r w:rsidR="00F3429A" w:rsidRPr="000906F2">
        <w:rPr>
          <w:rFonts w:ascii="Times New Roman" w:hAnsi="Times New Roman" w:cs="Times New Roman"/>
          <w:color w:val="auto"/>
          <w:sz w:val="20"/>
          <w:szCs w:val="20"/>
        </w:rPr>
        <w:t>Comatulida</w:t>
      </w:r>
      <w:proofErr w:type="spellEnd"/>
      <w:r w:rsidR="00F3429A" w:rsidRPr="000906F2">
        <w:rPr>
          <w:rFonts w:ascii="Times New Roman" w:hAnsi="Times New Roman" w:cs="Times New Roman"/>
          <w:color w:val="auto"/>
          <w:sz w:val="20"/>
          <w:szCs w:val="20"/>
        </w:rPr>
        <w:t xml:space="preserve"> sp. in lab</w:t>
      </w:r>
      <w:r w:rsidR="002B7414" w:rsidRPr="000906F2">
        <w:rPr>
          <w:rFonts w:ascii="Times New Roman" w:hAnsi="Times New Roman" w:cs="Times New Roman"/>
          <w:color w:val="auto"/>
          <w:sz w:val="20"/>
          <w:szCs w:val="20"/>
        </w:rPr>
        <w:t xml:space="preserve">; (k) </w:t>
      </w:r>
      <w:proofErr w:type="spellStart"/>
      <w:r w:rsidR="00F3429A" w:rsidRPr="000906F2">
        <w:rPr>
          <w:rFonts w:ascii="Times New Roman" w:hAnsi="Times New Roman" w:cs="Times New Roman"/>
          <w:i/>
          <w:color w:val="auto"/>
          <w:sz w:val="20"/>
          <w:szCs w:val="20"/>
        </w:rPr>
        <w:t>Galatheathuria</w:t>
      </w:r>
      <w:proofErr w:type="spellEnd"/>
      <w:r w:rsidR="00F3429A" w:rsidRPr="000906F2">
        <w:rPr>
          <w:rFonts w:ascii="Times New Roman" w:hAnsi="Times New Roman" w:cs="Times New Roman"/>
          <w:i/>
          <w:color w:val="auto"/>
          <w:sz w:val="20"/>
          <w:szCs w:val="20"/>
        </w:rPr>
        <w:t xml:space="preserve"> </w:t>
      </w:r>
      <w:r w:rsidR="00F3429A" w:rsidRPr="000906F2">
        <w:rPr>
          <w:rFonts w:ascii="Times New Roman" w:hAnsi="Times New Roman" w:cs="Times New Roman"/>
          <w:color w:val="auto"/>
          <w:sz w:val="20"/>
          <w:szCs w:val="20"/>
        </w:rPr>
        <w:t>sp. in situ</w:t>
      </w:r>
      <w:r w:rsidR="002B7414" w:rsidRPr="000906F2">
        <w:rPr>
          <w:rFonts w:ascii="Times New Roman" w:hAnsi="Times New Roman" w:cs="Times New Roman"/>
          <w:color w:val="auto"/>
          <w:sz w:val="20"/>
          <w:szCs w:val="20"/>
        </w:rPr>
        <w:t xml:space="preserve">; (l) </w:t>
      </w:r>
      <w:proofErr w:type="spellStart"/>
      <w:r w:rsidR="00F3429A" w:rsidRPr="000906F2">
        <w:rPr>
          <w:rFonts w:ascii="Times New Roman" w:hAnsi="Times New Roman" w:cs="Times New Roman"/>
          <w:i/>
          <w:color w:val="auto"/>
          <w:sz w:val="20"/>
          <w:szCs w:val="20"/>
        </w:rPr>
        <w:t>Galatheathuria</w:t>
      </w:r>
      <w:proofErr w:type="spellEnd"/>
      <w:r w:rsidR="00F3429A" w:rsidRPr="000906F2">
        <w:rPr>
          <w:rFonts w:ascii="Times New Roman" w:hAnsi="Times New Roman" w:cs="Times New Roman"/>
          <w:i/>
          <w:color w:val="auto"/>
          <w:sz w:val="20"/>
          <w:szCs w:val="20"/>
        </w:rPr>
        <w:t xml:space="preserve"> </w:t>
      </w:r>
      <w:r w:rsidR="00F3429A" w:rsidRPr="000906F2">
        <w:rPr>
          <w:rFonts w:ascii="Times New Roman" w:hAnsi="Times New Roman" w:cs="Times New Roman"/>
          <w:color w:val="auto"/>
          <w:sz w:val="20"/>
          <w:szCs w:val="20"/>
        </w:rPr>
        <w:t>sp. in lab</w:t>
      </w:r>
      <w:r w:rsidR="002B7414" w:rsidRPr="000906F2">
        <w:rPr>
          <w:rFonts w:ascii="Times New Roman" w:hAnsi="Times New Roman" w:cs="Times New Roman"/>
          <w:color w:val="auto"/>
          <w:sz w:val="20"/>
          <w:szCs w:val="20"/>
        </w:rPr>
        <w:t xml:space="preserve">; (m) </w:t>
      </w:r>
      <w:proofErr w:type="spellStart"/>
      <w:r w:rsidR="006F44EF" w:rsidRPr="000906F2">
        <w:rPr>
          <w:rFonts w:ascii="Times New Roman" w:hAnsi="Times New Roman" w:cs="Times New Roman"/>
          <w:color w:val="auto"/>
          <w:sz w:val="20"/>
          <w:szCs w:val="20"/>
        </w:rPr>
        <w:t>Cladorhizidae</w:t>
      </w:r>
      <w:proofErr w:type="spellEnd"/>
      <w:r w:rsidR="006F44EF" w:rsidRPr="000906F2">
        <w:rPr>
          <w:rFonts w:ascii="Times New Roman" w:hAnsi="Times New Roman" w:cs="Times New Roman"/>
          <w:color w:val="auto"/>
          <w:sz w:val="20"/>
          <w:szCs w:val="20"/>
        </w:rPr>
        <w:t xml:space="preserve"> sp. </w:t>
      </w:r>
      <w:r w:rsidR="00596BB3" w:rsidRPr="000906F2">
        <w:rPr>
          <w:rFonts w:ascii="Times New Roman" w:hAnsi="Times New Roman" w:cs="Times New Roman"/>
          <w:color w:val="auto"/>
          <w:sz w:val="20"/>
          <w:szCs w:val="20"/>
        </w:rPr>
        <w:t xml:space="preserve">1 </w:t>
      </w:r>
      <w:r w:rsidR="006F44EF" w:rsidRPr="000906F2">
        <w:rPr>
          <w:rFonts w:ascii="Times New Roman" w:hAnsi="Times New Roman" w:cs="Times New Roman"/>
          <w:color w:val="auto"/>
          <w:sz w:val="20"/>
          <w:szCs w:val="20"/>
        </w:rPr>
        <w:t>in situ</w:t>
      </w:r>
      <w:r w:rsidR="002B7414" w:rsidRPr="000906F2">
        <w:rPr>
          <w:rFonts w:ascii="Times New Roman" w:hAnsi="Times New Roman" w:cs="Times New Roman"/>
          <w:color w:val="auto"/>
          <w:sz w:val="20"/>
          <w:szCs w:val="20"/>
        </w:rPr>
        <w:t xml:space="preserve">; (n) </w:t>
      </w:r>
      <w:proofErr w:type="spellStart"/>
      <w:r w:rsidR="006F44EF" w:rsidRPr="000906F2">
        <w:rPr>
          <w:rFonts w:ascii="Times New Roman" w:hAnsi="Times New Roman" w:cs="Times New Roman"/>
          <w:color w:val="auto"/>
          <w:sz w:val="20"/>
          <w:szCs w:val="20"/>
        </w:rPr>
        <w:t>Cladorhizidae</w:t>
      </w:r>
      <w:proofErr w:type="spellEnd"/>
      <w:r w:rsidR="006F44EF" w:rsidRPr="000906F2">
        <w:rPr>
          <w:rFonts w:ascii="Times New Roman" w:hAnsi="Times New Roman" w:cs="Times New Roman"/>
          <w:color w:val="auto"/>
          <w:sz w:val="20"/>
          <w:szCs w:val="20"/>
        </w:rPr>
        <w:t xml:space="preserve"> sp. </w:t>
      </w:r>
      <w:r w:rsidR="00596BB3" w:rsidRPr="000906F2">
        <w:rPr>
          <w:rFonts w:ascii="Times New Roman" w:hAnsi="Times New Roman" w:cs="Times New Roman"/>
          <w:color w:val="auto"/>
          <w:sz w:val="20"/>
          <w:szCs w:val="20"/>
        </w:rPr>
        <w:t xml:space="preserve">1 </w:t>
      </w:r>
      <w:r w:rsidR="006F44EF" w:rsidRPr="000906F2">
        <w:rPr>
          <w:rFonts w:ascii="Times New Roman" w:hAnsi="Times New Roman" w:cs="Times New Roman"/>
          <w:color w:val="auto"/>
          <w:sz w:val="20"/>
          <w:szCs w:val="20"/>
        </w:rPr>
        <w:t>in lab</w:t>
      </w:r>
      <w:r w:rsidR="002B7414" w:rsidRPr="000906F2">
        <w:rPr>
          <w:rFonts w:ascii="Times New Roman" w:hAnsi="Times New Roman" w:cs="Times New Roman"/>
          <w:color w:val="auto"/>
          <w:sz w:val="20"/>
          <w:szCs w:val="20"/>
        </w:rPr>
        <w:t xml:space="preserve">; (o) </w:t>
      </w:r>
      <w:proofErr w:type="spellStart"/>
      <w:r w:rsidR="00596BB3" w:rsidRPr="000906F2">
        <w:rPr>
          <w:rFonts w:ascii="Times New Roman" w:hAnsi="Times New Roman" w:cs="Times New Roman"/>
          <w:color w:val="auto"/>
          <w:sz w:val="20"/>
          <w:szCs w:val="20"/>
        </w:rPr>
        <w:t>Primnoi</w:t>
      </w:r>
      <w:r w:rsidR="000906F2" w:rsidRPr="000906F2">
        <w:rPr>
          <w:rFonts w:ascii="Times New Roman" w:hAnsi="Times New Roman" w:cs="Times New Roman"/>
          <w:color w:val="auto"/>
          <w:sz w:val="20"/>
          <w:szCs w:val="20"/>
        </w:rPr>
        <w:t>dae</w:t>
      </w:r>
      <w:proofErr w:type="spellEnd"/>
      <w:r w:rsidR="000906F2" w:rsidRPr="000906F2">
        <w:rPr>
          <w:rFonts w:ascii="Times New Roman" w:hAnsi="Times New Roman" w:cs="Times New Roman"/>
          <w:color w:val="auto"/>
          <w:sz w:val="20"/>
          <w:szCs w:val="20"/>
        </w:rPr>
        <w:t xml:space="preserve"> sp. in situ</w:t>
      </w:r>
      <w:r w:rsidR="002B7414" w:rsidRPr="000906F2">
        <w:rPr>
          <w:rFonts w:ascii="Times New Roman" w:hAnsi="Times New Roman" w:cs="Times New Roman"/>
          <w:color w:val="auto"/>
          <w:sz w:val="20"/>
          <w:szCs w:val="20"/>
        </w:rPr>
        <w:t xml:space="preserve">; (p) </w:t>
      </w:r>
      <w:proofErr w:type="spellStart"/>
      <w:r w:rsidR="00596BB3" w:rsidRPr="000906F2">
        <w:rPr>
          <w:rFonts w:ascii="Times New Roman" w:hAnsi="Times New Roman" w:cs="Times New Roman"/>
          <w:color w:val="auto"/>
          <w:sz w:val="20"/>
          <w:szCs w:val="20"/>
        </w:rPr>
        <w:t>Primnoidae</w:t>
      </w:r>
      <w:proofErr w:type="spellEnd"/>
      <w:r w:rsidR="00596BB3" w:rsidRPr="000906F2">
        <w:rPr>
          <w:rFonts w:ascii="Times New Roman" w:hAnsi="Times New Roman" w:cs="Times New Roman"/>
          <w:color w:val="auto"/>
          <w:sz w:val="20"/>
          <w:szCs w:val="20"/>
        </w:rPr>
        <w:t xml:space="preserve"> sp. in </w:t>
      </w:r>
      <w:r w:rsidR="000906F2" w:rsidRPr="000906F2">
        <w:rPr>
          <w:rFonts w:ascii="Times New Roman" w:hAnsi="Times New Roman" w:cs="Times New Roman"/>
          <w:color w:val="auto"/>
          <w:sz w:val="20"/>
          <w:szCs w:val="20"/>
        </w:rPr>
        <w:t>lab</w:t>
      </w:r>
      <w:r w:rsidR="002B7414" w:rsidRPr="000906F2">
        <w:rPr>
          <w:rFonts w:ascii="Times New Roman" w:hAnsi="Times New Roman" w:cs="Times New Roman"/>
          <w:color w:val="auto"/>
          <w:sz w:val="20"/>
          <w:szCs w:val="20"/>
        </w:rPr>
        <w:t xml:space="preserve">; (q) </w:t>
      </w:r>
      <w:proofErr w:type="spellStart"/>
      <w:r w:rsidR="00596BB3" w:rsidRPr="000906F2">
        <w:rPr>
          <w:rFonts w:ascii="Times New Roman" w:hAnsi="Times New Roman" w:cs="Times New Roman"/>
          <w:color w:val="auto"/>
          <w:sz w:val="20"/>
          <w:szCs w:val="20"/>
        </w:rPr>
        <w:t>Primnoidae</w:t>
      </w:r>
      <w:proofErr w:type="spellEnd"/>
      <w:r w:rsidR="00596BB3" w:rsidRPr="000906F2">
        <w:rPr>
          <w:rFonts w:ascii="Times New Roman" w:hAnsi="Times New Roman" w:cs="Times New Roman"/>
          <w:color w:val="auto"/>
          <w:sz w:val="20"/>
          <w:szCs w:val="20"/>
        </w:rPr>
        <w:t xml:space="preserve"> sp. in </w:t>
      </w:r>
      <w:r w:rsidR="000906F2" w:rsidRPr="000906F2">
        <w:rPr>
          <w:rFonts w:ascii="Times New Roman" w:hAnsi="Times New Roman" w:cs="Times New Roman"/>
          <w:color w:val="auto"/>
          <w:sz w:val="20"/>
          <w:szCs w:val="20"/>
        </w:rPr>
        <w:t>situ</w:t>
      </w:r>
      <w:r w:rsidR="002B7414" w:rsidRPr="000906F2">
        <w:rPr>
          <w:rFonts w:ascii="Times New Roman" w:hAnsi="Times New Roman" w:cs="Times New Roman"/>
          <w:color w:val="auto"/>
          <w:sz w:val="20"/>
          <w:szCs w:val="20"/>
        </w:rPr>
        <w:t xml:space="preserve">; (r) </w:t>
      </w:r>
      <w:proofErr w:type="spellStart"/>
      <w:r w:rsidR="00596BB3" w:rsidRPr="000906F2">
        <w:rPr>
          <w:rFonts w:ascii="Times New Roman" w:hAnsi="Times New Roman" w:cs="Times New Roman"/>
          <w:color w:val="auto"/>
          <w:sz w:val="20"/>
          <w:szCs w:val="20"/>
        </w:rPr>
        <w:t>Primnoidae</w:t>
      </w:r>
      <w:proofErr w:type="spellEnd"/>
      <w:r w:rsidR="00596BB3" w:rsidRPr="000906F2">
        <w:rPr>
          <w:rFonts w:ascii="Times New Roman" w:hAnsi="Times New Roman" w:cs="Times New Roman"/>
          <w:color w:val="auto"/>
          <w:sz w:val="20"/>
          <w:szCs w:val="20"/>
        </w:rPr>
        <w:t xml:space="preserve"> sp. in </w:t>
      </w:r>
      <w:r w:rsidR="000906F2" w:rsidRPr="000906F2">
        <w:rPr>
          <w:rFonts w:ascii="Times New Roman" w:hAnsi="Times New Roman" w:cs="Times New Roman"/>
          <w:color w:val="auto"/>
          <w:sz w:val="20"/>
          <w:szCs w:val="20"/>
        </w:rPr>
        <w:t>lab</w:t>
      </w:r>
      <w:r w:rsidR="002B7414" w:rsidRPr="000906F2">
        <w:rPr>
          <w:rFonts w:ascii="Times New Roman" w:hAnsi="Times New Roman" w:cs="Times New Roman"/>
          <w:color w:val="auto"/>
          <w:sz w:val="20"/>
          <w:szCs w:val="20"/>
        </w:rPr>
        <w:t xml:space="preserve">; (s) </w:t>
      </w:r>
      <w:proofErr w:type="spellStart"/>
      <w:r w:rsidR="000906F2" w:rsidRPr="000906F2">
        <w:rPr>
          <w:rFonts w:ascii="Times New Roman" w:hAnsi="Times New Roman" w:cs="Times New Roman"/>
          <w:i/>
          <w:color w:val="auto"/>
          <w:sz w:val="20"/>
          <w:szCs w:val="20"/>
        </w:rPr>
        <w:t>Hyalonema</w:t>
      </w:r>
      <w:proofErr w:type="spellEnd"/>
      <w:r w:rsidR="000906F2" w:rsidRPr="000906F2">
        <w:rPr>
          <w:rFonts w:ascii="Times New Roman" w:hAnsi="Times New Roman" w:cs="Times New Roman"/>
          <w:color w:val="auto"/>
          <w:sz w:val="20"/>
          <w:szCs w:val="20"/>
        </w:rPr>
        <w:t xml:space="preserve"> sp. orange in situ</w:t>
      </w:r>
      <w:r w:rsidR="002B7414" w:rsidRPr="000906F2">
        <w:rPr>
          <w:rFonts w:ascii="Times New Roman" w:hAnsi="Times New Roman" w:cs="Times New Roman"/>
          <w:color w:val="auto"/>
          <w:sz w:val="20"/>
          <w:szCs w:val="20"/>
        </w:rPr>
        <w:t xml:space="preserve">; (t) </w:t>
      </w:r>
      <w:proofErr w:type="spellStart"/>
      <w:r w:rsidR="000906F2" w:rsidRPr="000906F2">
        <w:rPr>
          <w:rFonts w:ascii="Times New Roman" w:hAnsi="Times New Roman" w:cs="Times New Roman"/>
          <w:i/>
          <w:color w:val="auto"/>
          <w:sz w:val="20"/>
          <w:szCs w:val="20"/>
        </w:rPr>
        <w:t>Hyalonema</w:t>
      </w:r>
      <w:proofErr w:type="spellEnd"/>
      <w:r w:rsidR="000906F2" w:rsidRPr="000906F2">
        <w:rPr>
          <w:rFonts w:ascii="Times New Roman" w:hAnsi="Times New Roman" w:cs="Times New Roman"/>
          <w:color w:val="auto"/>
          <w:sz w:val="20"/>
          <w:szCs w:val="20"/>
        </w:rPr>
        <w:t xml:space="preserve"> sp. orange in lab;</w:t>
      </w:r>
      <w:r w:rsidR="002B7414" w:rsidRPr="000906F2">
        <w:rPr>
          <w:rFonts w:ascii="Times New Roman" w:hAnsi="Times New Roman" w:cs="Times New Roman"/>
          <w:color w:val="auto"/>
          <w:sz w:val="20"/>
          <w:szCs w:val="20"/>
        </w:rPr>
        <w:t xml:space="preserve"> (u) </w:t>
      </w:r>
      <w:proofErr w:type="spellStart"/>
      <w:r w:rsidR="000906F2" w:rsidRPr="000906F2">
        <w:rPr>
          <w:rFonts w:ascii="Times New Roman" w:hAnsi="Times New Roman" w:cs="Times New Roman"/>
          <w:i/>
          <w:color w:val="auto"/>
          <w:sz w:val="20"/>
          <w:szCs w:val="20"/>
        </w:rPr>
        <w:t>Hyalonema</w:t>
      </w:r>
      <w:proofErr w:type="spellEnd"/>
      <w:r w:rsidR="000906F2" w:rsidRPr="000906F2">
        <w:rPr>
          <w:rFonts w:ascii="Times New Roman" w:hAnsi="Times New Roman" w:cs="Times New Roman"/>
          <w:color w:val="auto"/>
          <w:sz w:val="20"/>
          <w:szCs w:val="20"/>
        </w:rPr>
        <w:t xml:space="preserve"> sp. white in situ;</w:t>
      </w:r>
      <w:r w:rsidR="002B7414" w:rsidRPr="000906F2">
        <w:rPr>
          <w:rFonts w:ascii="Times New Roman" w:hAnsi="Times New Roman" w:cs="Times New Roman"/>
          <w:color w:val="auto"/>
          <w:sz w:val="20"/>
          <w:szCs w:val="20"/>
        </w:rPr>
        <w:t xml:space="preserve"> (v) </w:t>
      </w:r>
      <w:proofErr w:type="spellStart"/>
      <w:r w:rsidR="000906F2" w:rsidRPr="000906F2">
        <w:rPr>
          <w:rFonts w:ascii="Times New Roman" w:hAnsi="Times New Roman" w:cs="Times New Roman"/>
          <w:i/>
          <w:color w:val="auto"/>
          <w:sz w:val="20"/>
          <w:szCs w:val="20"/>
        </w:rPr>
        <w:t>Hyalonema</w:t>
      </w:r>
      <w:proofErr w:type="spellEnd"/>
      <w:r w:rsidR="000906F2" w:rsidRPr="000906F2">
        <w:rPr>
          <w:rFonts w:ascii="Times New Roman" w:hAnsi="Times New Roman" w:cs="Times New Roman"/>
          <w:color w:val="auto"/>
          <w:sz w:val="20"/>
          <w:szCs w:val="20"/>
        </w:rPr>
        <w:t xml:space="preserve"> sp. orange in situ</w:t>
      </w:r>
      <w:r w:rsidR="002B7414" w:rsidRPr="000906F2">
        <w:rPr>
          <w:rFonts w:ascii="Times New Roman" w:hAnsi="Times New Roman" w:cs="Times New Roman"/>
          <w:color w:val="auto"/>
          <w:sz w:val="20"/>
          <w:szCs w:val="20"/>
        </w:rPr>
        <w:t xml:space="preserve">; (w) </w:t>
      </w:r>
      <w:proofErr w:type="spellStart"/>
      <w:r w:rsidR="000906F2" w:rsidRPr="000906F2">
        <w:rPr>
          <w:rFonts w:ascii="Times New Roman" w:hAnsi="Times New Roman" w:cs="Times New Roman"/>
          <w:color w:val="auto"/>
          <w:sz w:val="20"/>
          <w:szCs w:val="20"/>
        </w:rPr>
        <w:t>Isididae</w:t>
      </w:r>
      <w:proofErr w:type="spellEnd"/>
      <w:r w:rsidR="000906F2" w:rsidRPr="000906F2">
        <w:rPr>
          <w:rFonts w:ascii="Times New Roman" w:hAnsi="Times New Roman" w:cs="Times New Roman"/>
          <w:color w:val="auto"/>
          <w:sz w:val="20"/>
          <w:szCs w:val="20"/>
        </w:rPr>
        <w:t xml:space="preserve"> sp. in situ</w:t>
      </w:r>
      <w:r w:rsidR="002B7414" w:rsidRPr="000906F2">
        <w:rPr>
          <w:rFonts w:ascii="Times New Roman" w:hAnsi="Times New Roman" w:cs="Times New Roman"/>
          <w:color w:val="auto"/>
          <w:sz w:val="20"/>
          <w:szCs w:val="20"/>
        </w:rPr>
        <w:t xml:space="preserve">; (x) </w:t>
      </w:r>
      <w:proofErr w:type="spellStart"/>
      <w:r w:rsidR="000906F2" w:rsidRPr="000906F2">
        <w:rPr>
          <w:rFonts w:ascii="Times New Roman" w:hAnsi="Times New Roman" w:cs="Times New Roman"/>
          <w:color w:val="auto"/>
          <w:sz w:val="20"/>
          <w:szCs w:val="20"/>
        </w:rPr>
        <w:t>Isididae</w:t>
      </w:r>
      <w:proofErr w:type="spellEnd"/>
      <w:r w:rsidR="000906F2" w:rsidRPr="000906F2">
        <w:rPr>
          <w:rFonts w:ascii="Times New Roman" w:hAnsi="Times New Roman" w:cs="Times New Roman"/>
          <w:color w:val="auto"/>
          <w:sz w:val="20"/>
          <w:szCs w:val="20"/>
        </w:rPr>
        <w:t xml:space="preserve"> sp. 1 in lab</w:t>
      </w:r>
      <w:r w:rsidR="002B7414" w:rsidRPr="000906F2">
        <w:rPr>
          <w:rFonts w:ascii="Times New Roman" w:hAnsi="Times New Roman" w:cs="Times New Roman"/>
          <w:color w:val="auto"/>
          <w:sz w:val="20"/>
          <w:szCs w:val="20"/>
        </w:rPr>
        <w:t xml:space="preserve">; (y) </w:t>
      </w:r>
      <w:proofErr w:type="spellStart"/>
      <w:r w:rsidR="000906F2" w:rsidRPr="000906F2">
        <w:rPr>
          <w:rFonts w:ascii="Times New Roman" w:hAnsi="Times New Roman" w:cs="Times New Roman"/>
          <w:i/>
          <w:color w:val="auto"/>
          <w:sz w:val="20"/>
          <w:szCs w:val="20"/>
        </w:rPr>
        <w:t>Pleurogorgia</w:t>
      </w:r>
      <w:proofErr w:type="spellEnd"/>
      <w:r w:rsidR="000906F2" w:rsidRPr="000906F2">
        <w:rPr>
          <w:rFonts w:ascii="Times New Roman" w:hAnsi="Times New Roman" w:cs="Times New Roman"/>
          <w:color w:val="auto"/>
          <w:sz w:val="20"/>
          <w:szCs w:val="20"/>
        </w:rPr>
        <w:t xml:space="preserve"> sp. </w:t>
      </w:r>
      <w:r w:rsidR="00CB7CD2">
        <w:rPr>
          <w:rFonts w:ascii="Times New Roman" w:hAnsi="Times New Roman" w:cs="Times New Roman"/>
          <w:color w:val="auto"/>
          <w:sz w:val="20"/>
          <w:szCs w:val="20"/>
        </w:rPr>
        <w:t xml:space="preserve">with commensal </w:t>
      </w:r>
      <w:proofErr w:type="spellStart"/>
      <w:r w:rsidR="00CB7CD2">
        <w:rPr>
          <w:rFonts w:ascii="Times New Roman" w:hAnsi="Times New Roman" w:cs="Times New Roman"/>
          <w:color w:val="auto"/>
          <w:sz w:val="20"/>
          <w:szCs w:val="20"/>
        </w:rPr>
        <w:t>actinarians</w:t>
      </w:r>
      <w:proofErr w:type="spellEnd"/>
      <w:r w:rsidR="00CB7CD2">
        <w:rPr>
          <w:rFonts w:ascii="Times New Roman" w:hAnsi="Times New Roman" w:cs="Times New Roman"/>
          <w:color w:val="auto"/>
          <w:sz w:val="20"/>
          <w:szCs w:val="20"/>
        </w:rPr>
        <w:t xml:space="preserve"> </w:t>
      </w:r>
      <w:r w:rsidR="000906F2" w:rsidRPr="000906F2">
        <w:rPr>
          <w:rFonts w:ascii="Times New Roman" w:hAnsi="Times New Roman" w:cs="Times New Roman"/>
          <w:color w:val="auto"/>
          <w:sz w:val="20"/>
          <w:szCs w:val="20"/>
        </w:rPr>
        <w:t>in situ</w:t>
      </w:r>
      <w:r w:rsidR="002B7414" w:rsidRPr="000906F2">
        <w:rPr>
          <w:rFonts w:ascii="Times New Roman" w:hAnsi="Times New Roman" w:cs="Times New Roman"/>
          <w:color w:val="auto"/>
          <w:sz w:val="20"/>
          <w:szCs w:val="20"/>
        </w:rPr>
        <w:t>; (z)</w:t>
      </w:r>
      <w:r w:rsidR="000906F2" w:rsidRPr="000906F2">
        <w:rPr>
          <w:rFonts w:ascii="Times New Roman" w:hAnsi="Times New Roman" w:cs="Times New Roman"/>
          <w:color w:val="auto"/>
          <w:sz w:val="20"/>
          <w:szCs w:val="20"/>
        </w:rPr>
        <w:t xml:space="preserve"> </w:t>
      </w:r>
      <w:proofErr w:type="spellStart"/>
      <w:r w:rsidR="000906F2" w:rsidRPr="000906F2">
        <w:rPr>
          <w:rFonts w:ascii="Times New Roman" w:hAnsi="Times New Roman" w:cs="Times New Roman"/>
          <w:i/>
          <w:color w:val="auto"/>
          <w:sz w:val="20"/>
          <w:szCs w:val="20"/>
        </w:rPr>
        <w:t>Pleurogorgia</w:t>
      </w:r>
      <w:proofErr w:type="spellEnd"/>
      <w:r w:rsidR="000906F2" w:rsidRPr="000906F2">
        <w:rPr>
          <w:rFonts w:ascii="Times New Roman" w:hAnsi="Times New Roman" w:cs="Times New Roman"/>
          <w:color w:val="auto"/>
          <w:sz w:val="20"/>
          <w:szCs w:val="20"/>
        </w:rPr>
        <w:t xml:space="preserve"> sp. in lab.</w:t>
      </w:r>
    </w:p>
    <w:p w14:paraId="74733598" w14:textId="77777777" w:rsidR="000906F2" w:rsidRDefault="00596BB3" w:rsidP="000906F2">
      <w:pPr>
        <w:rPr>
          <w:rFonts w:ascii="Times New Roman" w:hAnsi="Times New Roman" w:cs="Times New Roman"/>
          <w:b/>
          <w:i/>
          <w:color w:val="auto"/>
          <w:sz w:val="20"/>
          <w:szCs w:val="20"/>
        </w:rPr>
      </w:pPr>
      <w:r>
        <w:rPr>
          <w:rFonts w:ascii="Times New Roman" w:hAnsi="Times New Roman" w:cs="Times New Roman"/>
          <w:noProof/>
          <w:color w:val="FF0000"/>
          <w:sz w:val="24"/>
          <w:szCs w:val="24"/>
        </w:rPr>
        <w:lastRenderedPageBreak/>
        <w:drawing>
          <wp:inline distT="0" distB="0" distL="0" distR="0" wp14:anchorId="36780054" wp14:editId="34B17740">
            <wp:extent cx="5207000" cy="8216900"/>
            <wp:effectExtent l="25400" t="0" r="0" b="0"/>
            <wp:docPr id="4" name="Picture 4" descr=":EX1605L1 samples:bi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1605L1 samples:biology2.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207000" cy="8216900"/>
                    </a:xfrm>
                    <a:prstGeom prst="rect">
                      <a:avLst/>
                    </a:prstGeom>
                    <a:noFill/>
                    <a:ln w="9525">
                      <a:noFill/>
                      <a:miter lim="800000"/>
                      <a:headEnd/>
                      <a:tailEnd/>
                    </a:ln>
                  </pic:spPr>
                </pic:pic>
              </a:graphicData>
            </a:graphic>
          </wp:inline>
        </w:drawing>
      </w:r>
      <w:r w:rsidR="000906F2" w:rsidRPr="000906F2">
        <w:rPr>
          <w:rFonts w:ascii="Times New Roman" w:hAnsi="Times New Roman" w:cs="Times New Roman"/>
          <w:b/>
          <w:i/>
          <w:color w:val="auto"/>
          <w:sz w:val="20"/>
          <w:szCs w:val="20"/>
        </w:rPr>
        <w:t xml:space="preserve"> </w:t>
      </w:r>
    </w:p>
    <w:p w14:paraId="02DBF013" w14:textId="4F133F62" w:rsidR="000906F2" w:rsidRPr="00E37452" w:rsidRDefault="000906F2" w:rsidP="000906F2">
      <w:pPr>
        <w:rPr>
          <w:rFonts w:ascii="Times New Roman" w:hAnsi="Times New Roman" w:cs="Times New Roman"/>
          <w:i/>
          <w:color w:val="FF0000"/>
          <w:sz w:val="20"/>
          <w:szCs w:val="20"/>
        </w:rPr>
      </w:pPr>
      <w:proofErr w:type="gramStart"/>
      <w:r>
        <w:rPr>
          <w:rFonts w:ascii="Times New Roman" w:hAnsi="Times New Roman" w:cs="Times New Roman"/>
          <w:b/>
          <w:i/>
          <w:color w:val="auto"/>
          <w:sz w:val="20"/>
          <w:szCs w:val="20"/>
        </w:rPr>
        <w:lastRenderedPageBreak/>
        <w:t>Figure 6</w:t>
      </w:r>
      <w:r w:rsidRPr="00E37452">
        <w:rPr>
          <w:rFonts w:ascii="Times New Roman" w:hAnsi="Times New Roman" w:cs="Times New Roman"/>
          <w:b/>
          <w:i/>
          <w:color w:val="auto"/>
          <w:sz w:val="20"/>
          <w:szCs w:val="20"/>
        </w:rPr>
        <w:t>.</w:t>
      </w:r>
      <w:proofErr w:type="gramEnd"/>
      <w:r w:rsidRPr="00E37452">
        <w:rPr>
          <w:rFonts w:ascii="Times New Roman" w:hAnsi="Times New Roman" w:cs="Times New Roman"/>
          <w:i/>
          <w:color w:val="auto"/>
          <w:sz w:val="20"/>
          <w:szCs w:val="20"/>
        </w:rPr>
        <w:t xml:space="preserve"> In situ (left) and laboratory (right) photographs of the </w:t>
      </w:r>
      <w:r w:rsidR="005F1422">
        <w:rPr>
          <w:rFonts w:ascii="Times New Roman" w:hAnsi="Times New Roman" w:cs="Times New Roman"/>
          <w:i/>
          <w:color w:val="auto"/>
          <w:sz w:val="20"/>
          <w:szCs w:val="20"/>
        </w:rPr>
        <w:t>last</w:t>
      </w:r>
      <w:r w:rsidR="005C4D15" w:rsidRPr="00E37452">
        <w:rPr>
          <w:rFonts w:ascii="Times New Roman" w:hAnsi="Times New Roman" w:cs="Times New Roman"/>
          <w:i/>
          <w:color w:val="auto"/>
          <w:sz w:val="20"/>
          <w:szCs w:val="20"/>
        </w:rPr>
        <w:t xml:space="preserve"> </w:t>
      </w:r>
      <w:r w:rsidRPr="00E37452">
        <w:rPr>
          <w:rFonts w:ascii="Times New Roman" w:hAnsi="Times New Roman" w:cs="Times New Roman"/>
          <w:i/>
          <w:color w:val="auto"/>
          <w:sz w:val="20"/>
          <w:szCs w:val="20"/>
        </w:rPr>
        <w:t>1</w:t>
      </w:r>
      <w:r w:rsidR="00341D92">
        <w:rPr>
          <w:rFonts w:ascii="Times New Roman" w:hAnsi="Times New Roman" w:cs="Times New Roman"/>
          <w:i/>
          <w:color w:val="auto"/>
          <w:sz w:val="20"/>
          <w:szCs w:val="20"/>
        </w:rPr>
        <w:t>4</w:t>
      </w:r>
      <w:r w:rsidRPr="00E37452">
        <w:rPr>
          <w:rFonts w:ascii="Times New Roman" w:hAnsi="Times New Roman" w:cs="Times New Roman"/>
          <w:i/>
          <w:color w:val="auto"/>
          <w:sz w:val="20"/>
          <w:szCs w:val="20"/>
        </w:rPr>
        <w:t xml:space="preserve"> biological samples collected during EX1605L1. </w:t>
      </w:r>
      <w:r w:rsidRPr="00E37452">
        <w:rPr>
          <w:rFonts w:ascii="Times New Roman" w:hAnsi="Times New Roman" w:cs="Times New Roman"/>
          <w:color w:val="auto"/>
          <w:sz w:val="20"/>
          <w:szCs w:val="20"/>
        </w:rPr>
        <w:t xml:space="preserve">(a) </w:t>
      </w:r>
      <w:proofErr w:type="spellStart"/>
      <w:r w:rsidR="00CB7CD2" w:rsidRPr="00E37452">
        <w:rPr>
          <w:rFonts w:ascii="Times New Roman" w:hAnsi="Times New Roman" w:cs="Times New Roman"/>
          <w:color w:val="auto"/>
          <w:sz w:val="20"/>
          <w:szCs w:val="20"/>
        </w:rPr>
        <w:t>Ascidacea</w:t>
      </w:r>
      <w:proofErr w:type="spellEnd"/>
      <w:r w:rsidRPr="00E37452">
        <w:rPr>
          <w:rFonts w:ascii="Times New Roman" w:hAnsi="Times New Roman" w:cs="Times New Roman"/>
          <w:color w:val="auto"/>
          <w:sz w:val="20"/>
          <w:szCs w:val="20"/>
        </w:rPr>
        <w:t xml:space="preserve"> sp. in situ; (b) </w:t>
      </w:r>
      <w:proofErr w:type="spellStart"/>
      <w:r w:rsidR="00CB7CD2" w:rsidRPr="00E37452">
        <w:rPr>
          <w:rFonts w:ascii="Times New Roman" w:hAnsi="Times New Roman" w:cs="Times New Roman"/>
          <w:color w:val="auto"/>
          <w:sz w:val="20"/>
          <w:szCs w:val="20"/>
        </w:rPr>
        <w:t>Ascidacea</w:t>
      </w:r>
      <w:proofErr w:type="spellEnd"/>
      <w:r w:rsidRPr="00E37452">
        <w:rPr>
          <w:rFonts w:ascii="Times New Roman" w:hAnsi="Times New Roman" w:cs="Times New Roman"/>
          <w:color w:val="auto"/>
          <w:sz w:val="20"/>
          <w:szCs w:val="20"/>
        </w:rPr>
        <w:t xml:space="preserve"> sp. in lab; (c) </w:t>
      </w:r>
      <w:proofErr w:type="spellStart"/>
      <w:r w:rsidR="00CB7CD2" w:rsidRPr="00615845">
        <w:rPr>
          <w:rFonts w:ascii="Times New Roman" w:hAnsi="Times New Roman" w:cs="Times New Roman"/>
          <w:i/>
          <w:color w:val="auto"/>
          <w:sz w:val="20"/>
          <w:szCs w:val="20"/>
        </w:rPr>
        <w:t>Lepidisis</w:t>
      </w:r>
      <w:proofErr w:type="spellEnd"/>
      <w:r w:rsidRPr="00615845">
        <w:rPr>
          <w:rFonts w:ascii="Times New Roman" w:hAnsi="Times New Roman" w:cs="Times New Roman"/>
          <w:color w:val="auto"/>
          <w:sz w:val="20"/>
          <w:szCs w:val="20"/>
        </w:rPr>
        <w:t xml:space="preserve"> sp. in situ; (d) </w:t>
      </w:r>
      <w:proofErr w:type="spellStart"/>
      <w:r w:rsidR="00E37452" w:rsidRPr="00615845">
        <w:rPr>
          <w:rFonts w:ascii="Times New Roman" w:hAnsi="Times New Roman" w:cs="Times New Roman"/>
          <w:i/>
          <w:color w:val="auto"/>
          <w:sz w:val="20"/>
          <w:szCs w:val="20"/>
        </w:rPr>
        <w:t>Lepidisis</w:t>
      </w:r>
      <w:proofErr w:type="spellEnd"/>
      <w:r w:rsidRPr="00615845">
        <w:rPr>
          <w:rFonts w:ascii="Times New Roman" w:hAnsi="Times New Roman" w:cs="Times New Roman"/>
          <w:color w:val="auto"/>
          <w:sz w:val="20"/>
          <w:szCs w:val="20"/>
        </w:rPr>
        <w:t xml:space="preserve"> sp. in lab; (e) </w:t>
      </w:r>
      <w:proofErr w:type="spellStart"/>
      <w:r w:rsidRPr="00615845">
        <w:rPr>
          <w:rFonts w:ascii="Times New Roman" w:hAnsi="Times New Roman" w:cs="Times New Roman"/>
          <w:color w:val="auto"/>
          <w:sz w:val="20"/>
          <w:szCs w:val="20"/>
        </w:rPr>
        <w:t>C</w:t>
      </w:r>
      <w:r w:rsidR="00E37452" w:rsidRPr="00615845">
        <w:rPr>
          <w:rFonts w:ascii="Times New Roman" w:hAnsi="Times New Roman" w:cs="Times New Roman"/>
          <w:color w:val="auto"/>
          <w:sz w:val="20"/>
          <w:szCs w:val="20"/>
        </w:rPr>
        <w:t>ladorhizidae</w:t>
      </w:r>
      <w:proofErr w:type="spellEnd"/>
      <w:r w:rsidRPr="00615845">
        <w:rPr>
          <w:rFonts w:ascii="Times New Roman" w:hAnsi="Times New Roman" w:cs="Times New Roman"/>
          <w:color w:val="auto"/>
          <w:sz w:val="20"/>
          <w:szCs w:val="20"/>
        </w:rPr>
        <w:t xml:space="preserve"> sp. </w:t>
      </w:r>
      <w:r w:rsidR="00E37452" w:rsidRPr="00615845">
        <w:rPr>
          <w:rFonts w:ascii="Times New Roman" w:hAnsi="Times New Roman" w:cs="Times New Roman"/>
          <w:color w:val="auto"/>
          <w:sz w:val="20"/>
          <w:szCs w:val="20"/>
        </w:rPr>
        <w:t xml:space="preserve">2 </w:t>
      </w:r>
      <w:r w:rsidRPr="00615845">
        <w:rPr>
          <w:rFonts w:ascii="Times New Roman" w:hAnsi="Times New Roman" w:cs="Times New Roman"/>
          <w:color w:val="auto"/>
          <w:sz w:val="20"/>
          <w:szCs w:val="20"/>
        </w:rPr>
        <w:t xml:space="preserve">in situ; (f) </w:t>
      </w:r>
      <w:proofErr w:type="spellStart"/>
      <w:r w:rsidR="00E37452" w:rsidRPr="00615845">
        <w:rPr>
          <w:rFonts w:ascii="Times New Roman" w:hAnsi="Times New Roman" w:cs="Times New Roman"/>
          <w:color w:val="auto"/>
          <w:sz w:val="20"/>
          <w:szCs w:val="20"/>
        </w:rPr>
        <w:t>Cladorhizidae</w:t>
      </w:r>
      <w:proofErr w:type="spellEnd"/>
      <w:r w:rsidR="00E37452" w:rsidRPr="00615845">
        <w:rPr>
          <w:rFonts w:ascii="Times New Roman" w:hAnsi="Times New Roman" w:cs="Times New Roman"/>
          <w:color w:val="auto"/>
          <w:sz w:val="20"/>
          <w:szCs w:val="20"/>
        </w:rPr>
        <w:t xml:space="preserve"> sp. 2 </w:t>
      </w:r>
      <w:r w:rsidRPr="00615845">
        <w:rPr>
          <w:rFonts w:ascii="Times New Roman" w:hAnsi="Times New Roman" w:cs="Times New Roman"/>
          <w:color w:val="auto"/>
          <w:sz w:val="20"/>
          <w:szCs w:val="20"/>
        </w:rPr>
        <w:t xml:space="preserve">in lab; (g) </w:t>
      </w:r>
      <w:proofErr w:type="spellStart"/>
      <w:r w:rsidR="00E37452" w:rsidRPr="00615845">
        <w:rPr>
          <w:rFonts w:ascii="Times New Roman" w:hAnsi="Times New Roman" w:cs="Times New Roman"/>
          <w:color w:val="auto"/>
          <w:sz w:val="20"/>
          <w:szCs w:val="20"/>
        </w:rPr>
        <w:t>Isididae</w:t>
      </w:r>
      <w:proofErr w:type="spellEnd"/>
      <w:r w:rsidRPr="00615845">
        <w:rPr>
          <w:rFonts w:ascii="Times New Roman" w:hAnsi="Times New Roman" w:cs="Times New Roman"/>
          <w:color w:val="auto"/>
          <w:sz w:val="20"/>
          <w:szCs w:val="20"/>
        </w:rPr>
        <w:t xml:space="preserve"> sp. in situ; (h) </w:t>
      </w:r>
      <w:proofErr w:type="spellStart"/>
      <w:r w:rsidR="00E37452" w:rsidRPr="00615845">
        <w:rPr>
          <w:rFonts w:ascii="Times New Roman" w:hAnsi="Times New Roman" w:cs="Times New Roman"/>
          <w:color w:val="auto"/>
          <w:sz w:val="20"/>
          <w:szCs w:val="20"/>
        </w:rPr>
        <w:t>Isididae</w:t>
      </w:r>
      <w:proofErr w:type="spellEnd"/>
      <w:r w:rsidRPr="00615845">
        <w:rPr>
          <w:rFonts w:ascii="Times New Roman" w:hAnsi="Times New Roman" w:cs="Times New Roman"/>
          <w:color w:val="auto"/>
          <w:sz w:val="20"/>
          <w:szCs w:val="20"/>
        </w:rPr>
        <w:t xml:space="preserve"> sp. in lab; (</w:t>
      </w:r>
      <w:proofErr w:type="spellStart"/>
      <w:r w:rsidRPr="00615845">
        <w:rPr>
          <w:rFonts w:ascii="Times New Roman" w:hAnsi="Times New Roman" w:cs="Times New Roman"/>
          <w:color w:val="auto"/>
          <w:sz w:val="20"/>
          <w:szCs w:val="20"/>
        </w:rPr>
        <w:t>i</w:t>
      </w:r>
      <w:proofErr w:type="spellEnd"/>
      <w:r w:rsidRPr="00615845">
        <w:rPr>
          <w:rFonts w:ascii="Times New Roman" w:hAnsi="Times New Roman" w:cs="Times New Roman"/>
          <w:color w:val="auto"/>
          <w:sz w:val="20"/>
          <w:szCs w:val="20"/>
        </w:rPr>
        <w:t xml:space="preserve">) </w:t>
      </w:r>
      <w:proofErr w:type="spellStart"/>
      <w:r w:rsidR="00E37452" w:rsidRPr="00615845">
        <w:rPr>
          <w:rFonts w:ascii="Times New Roman" w:hAnsi="Times New Roman" w:cs="Times New Roman"/>
          <w:i/>
          <w:color w:val="auto"/>
          <w:sz w:val="20"/>
          <w:szCs w:val="20"/>
        </w:rPr>
        <w:t>Hexapathes</w:t>
      </w:r>
      <w:proofErr w:type="spellEnd"/>
      <w:r w:rsidRPr="00615845">
        <w:rPr>
          <w:rFonts w:ascii="Times New Roman" w:hAnsi="Times New Roman" w:cs="Times New Roman"/>
          <w:color w:val="auto"/>
          <w:sz w:val="20"/>
          <w:szCs w:val="20"/>
        </w:rPr>
        <w:t xml:space="preserve"> sp. in situ; (j) </w:t>
      </w:r>
      <w:proofErr w:type="spellStart"/>
      <w:r w:rsidR="00E37452" w:rsidRPr="00615845">
        <w:rPr>
          <w:rFonts w:ascii="Times New Roman" w:hAnsi="Times New Roman" w:cs="Times New Roman"/>
          <w:i/>
          <w:color w:val="auto"/>
          <w:sz w:val="20"/>
          <w:szCs w:val="20"/>
        </w:rPr>
        <w:t>Hexapathes</w:t>
      </w:r>
      <w:proofErr w:type="spellEnd"/>
      <w:r w:rsidRPr="00615845">
        <w:rPr>
          <w:rFonts w:ascii="Times New Roman" w:hAnsi="Times New Roman" w:cs="Times New Roman"/>
          <w:color w:val="auto"/>
          <w:sz w:val="20"/>
          <w:szCs w:val="20"/>
        </w:rPr>
        <w:t xml:space="preserve"> sp. in lab; (k) </w:t>
      </w:r>
      <w:proofErr w:type="spellStart"/>
      <w:r w:rsidR="00E37452" w:rsidRPr="00615845">
        <w:rPr>
          <w:rFonts w:ascii="Times New Roman" w:hAnsi="Times New Roman" w:cs="Times New Roman"/>
          <w:color w:val="auto"/>
          <w:sz w:val="20"/>
          <w:szCs w:val="20"/>
        </w:rPr>
        <w:t>Gorgonocephalidae</w:t>
      </w:r>
      <w:proofErr w:type="spellEnd"/>
      <w:r w:rsidRPr="00615845">
        <w:rPr>
          <w:rFonts w:ascii="Times New Roman" w:hAnsi="Times New Roman" w:cs="Times New Roman"/>
          <w:i/>
          <w:color w:val="auto"/>
          <w:sz w:val="20"/>
          <w:szCs w:val="20"/>
        </w:rPr>
        <w:t xml:space="preserve"> </w:t>
      </w:r>
      <w:r w:rsidRPr="00615845">
        <w:rPr>
          <w:rFonts w:ascii="Times New Roman" w:hAnsi="Times New Roman" w:cs="Times New Roman"/>
          <w:color w:val="auto"/>
          <w:sz w:val="20"/>
          <w:szCs w:val="20"/>
        </w:rPr>
        <w:t xml:space="preserve">sp. in situ; (l) </w:t>
      </w:r>
      <w:proofErr w:type="spellStart"/>
      <w:r w:rsidR="00E37452" w:rsidRPr="00615845">
        <w:rPr>
          <w:rFonts w:ascii="Times New Roman" w:hAnsi="Times New Roman" w:cs="Times New Roman"/>
          <w:color w:val="auto"/>
          <w:sz w:val="20"/>
          <w:szCs w:val="20"/>
        </w:rPr>
        <w:t>Gorgonocephalidae</w:t>
      </w:r>
      <w:proofErr w:type="spellEnd"/>
      <w:r w:rsidR="00E37452" w:rsidRPr="00615845">
        <w:rPr>
          <w:rFonts w:ascii="Times New Roman" w:hAnsi="Times New Roman" w:cs="Times New Roman"/>
          <w:i/>
          <w:color w:val="auto"/>
          <w:sz w:val="20"/>
          <w:szCs w:val="20"/>
        </w:rPr>
        <w:t xml:space="preserve"> </w:t>
      </w:r>
      <w:r w:rsidR="00E37452" w:rsidRPr="00615845">
        <w:rPr>
          <w:rFonts w:ascii="Times New Roman" w:hAnsi="Times New Roman" w:cs="Times New Roman"/>
          <w:color w:val="auto"/>
          <w:sz w:val="20"/>
          <w:szCs w:val="20"/>
        </w:rPr>
        <w:t xml:space="preserve">sp. </w:t>
      </w:r>
      <w:r w:rsidRPr="00615845">
        <w:rPr>
          <w:rFonts w:ascii="Times New Roman" w:hAnsi="Times New Roman" w:cs="Times New Roman"/>
          <w:color w:val="auto"/>
          <w:sz w:val="20"/>
          <w:szCs w:val="20"/>
        </w:rPr>
        <w:t xml:space="preserve">in lab; (m) </w:t>
      </w:r>
      <w:proofErr w:type="spellStart"/>
      <w:r w:rsidR="00E37452" w:rsidRPr="00615845">
        <w:rPr>
          <w:rFonts w:ascii="Times New Roman" w:hAnsi="Times New Roman" w:cs="Times New Roman"/>
          <w:color w:val="auto"/>
          <w:sz w:val="20"/>
          <w:szCs w:val="20"/>
        </w:rPr>
        <w:t>Lithistid</w:t>
      </w:r>
      <w:proofErr w:type="spellEnd"/>
      <w:r w:rsidR="00E37452" w:rsidRPr="00615845">
        <w:rPr>
          <w:rFonts w:ascii="Times New Roman" w:hAnsi="Times New Roman" w:cs="Times New Roman"/>
          <w:color w:val="auto"/>
          <w:sz w:val="20"/>
          <w:szCs w:val="20"/>
        </w:rPr>
        <w:t xml:space="preserve"> sp.</w:t>
      </w:r>
      <w:r w:rsidRPr="00615845">
        <w:rPr>
          <w:rFonts w:ascii="Times New Roman" w:hAnsi="Times New Roman" w:cs="Times New Roman"/>
          <w:color w:val="auto"/>
          <w:sz w:val="20"/>
          <w:szCs w:val="20"/>
        </w:rPr>
        <w:t xml:space="preserve"> in situ; (n) </w:t>
      </w:r>
      <w:proofErr w:type="spellStart"/>
      <w:r w:rsidR="00E37452" w:rsidRPr="00615845">
        <w:rPr>
          <w:rFonts w:ascii="Times New Roman" w:hAnsi="Times New Roman" w:cs="Times New Roman"/>
          <w:color w:val="auto"/>
          <w:sz w:val="20"/>
          <w:szCs w:val="20"/>
        </w:rPr>
        <w:t>Lithistid</w:t>
      </w:r>
      <w:proofErr w:type="spellEnd"/>
      <w:r w:rsidR="00E37452" w:rsidRPr="00615845">
        <w:rPr>
          <w:rFonts w:ascii="Times New Roman" w:hAnsi="Times New Roman" w:cs="Times New Roman"/>
          <w:color w:val="auto"/>
          <w:sz w:val="20"/>
          <w:szCs w:val="20"/>
        </w:rPr>
        <w:t xml:space="preserve"> sp.</w:t>
      </w:r>
      <w:r w:rsidRPr="00615845">
        <w:rPr>
          <w:rFonts w:ascii="Times New Roman" w:hAnsi="Times New Roman" w:cs="Times New Roman"/>
          <w:color w:val="auto"/>
          <w:sz w:val="20"/>
          <w:szCs w:val="20"/>
        </w:rPr>
        <w:t xml:space="preserve"> in lab; (o) </w:t>
      </w:r>
      <w:proofErr w:type="spellStart"/>
      <w:r w:rsidR="00E37452" w:rsidRPr="00615845">
        <w:rPr>
          <w:rFonts w:ascii="Times New Roman" w:hAnsi="Times New Roman" w:cs="Times New Roman"/>
          <w:i/>
          <w:color w:val="auto"/>
          <w:sz w:val="20"/>
          <w:szCs w:val="20"/>
        </w:rPr>
        <w:t>Caulophacus</w:t>
      </w:r>
      <w:proofErr w:type="spellEnd"/>
      <w:r w:rsidRPr="00615845">
        <w:rPr>
          <w:rFonts w:ascii="Times New Roman" w:hAnsi="Times New Roman" w:cs="Times New Roman"/>
          <w:color w:val="auto"/>
          <w:sz w:val="20"/>
          <w:szCs w:val="20"/>
        </w:rPr>
        <w:t xml:space="preserve"> sp. in situ; (p) </w:t>
      </w:r>
      <w:proofErr w:type="spellStart"/>
      <w:r w:rsidR="00E37452" w:rsidRPr="00615845">
        <w:rPr>
          <w:rFonts w:ascii="Times New Roman" w:hAnsi="Times New Roman" w:cs="Times New Roman"/>
          <w:i/>
          <w:color w:val="auto"/>
          <w:sz w:val="20"/>
          <w:szCs w:val="20"/>
        </w:rPr>
        <w:t>Caulophacus</w:t>
      </w:r>
      <w:proofErr w:type="spellEnd"/>
      <w:r w:rsidRPr="00615845">
        <w:rPr>
          <w:rFonts w:ascii="Times New Roman" w:hAnsi="Times New Roman" w:cs="Times New Roman"/>
          <w:color w:val="auto"/>
          <w:sz w:val="20"/>
          <w:szCs w:val="20"/>
        </w:rPr>
        <w:t xml:space="preserve"> sp. in lab; (q) </w:t>
      </w:r>
      <w:proofErr w:type="spellStart"/>
      <w:r w:rsidR="00615845" w:rsidRPr="00615845">
        <w:rPr>
          <w:rFonts w:ascii="Times New Roman" w:hAnsi="Times New Roman" w:cs="Times New Roman"/>
          <w:color w:val="auto"/>
          <w:sz w:val="20"/>
          <w:szCs w:val="20"/>
        </w:rPr>
        <w:t>Bolosominae</w:t>
      </w:r>
      <w:proofErr w:type="spellEnd"/>
      <w:r w:rsidRPr="00615845">
        <w:rPr>
          <w:rFonts w:ascii="Times New Roman" w:hAnsi="Times New Roman" w:cs="Times New Roman"/>
          <w:color w:val="auto"/>
          <w:sz w:val="20"/>
          <w:szCs w:val="20"/>
        </w:rPr>
        <w:t xml:space="preserve"> sp. </w:t>
      </w:r>
      <w:r w:rsidR="00615845" w:rsidRPr="00615845">
        <w:rPr>
          <w:rFonts w:ascii="Times New Roman" w:hAnsi="Times New Roman" w:cs="Times New Roman"/>
          <w:color w:val="auto"/>
          <w:sz w:val="20"/>
          <w:szCs w:val="20"/>
        </w:rPr>
        <w:t xml:space="preserve">3 </w:t>
      </w:r>
      <w:r w:rsidRPr="00615845">
        <w:rPr>
          <w:rFonts w:ascii="Times New Roman" w:hAnsi="Times New Roman" w:cs="Times New Roman"/>
          <w:color w:val="auto"/>
          <w:sz w:val="20"/>
          <w:szCs w:val="20"/>
        </w:rPr>
        <w:t xml:space="preserve">in situ; (r) </w:t>
      </w:r>
      <w:proofErr w:type="spellStart"/>
      <w:r w:rsidR="00615845" w:rsidRPr="00615845">
        <w:rPr>
          <w:rFonts w:ascii="Times New Roman" w:hAnsi="Times New Roman" w:cs="Times New Roman"/>
          <w:color w:val="auto"/>
          <w:sz w:val="20"/>
          <w:szCs w:val="20"/>
        </w:rPr>
        <w:t>Bolosominae</w:t>
      </w:r>
      <w:proofErr w:type="spellEnd"/>
      <w:r w:rsidRPr="00615845">
        <w:rPr>
          <w:rFonts w:ascii="Times New Roman" w:hAnsi="Times New Roman" w:cs="Times New Roman"/>
          <w:color w:val="auto"/>
          <w:sz w:val="20"/>
          <w:szCs w:val="20"/>
        </w:rPr>
        <w:t xml:space="preserve"> sp. in lab; (s) </w:t>
      </w:r>
      <w:proofErr w:type="spellStart"/>
      <w:r w:rsidR="00615845" w:rsidRPr="00615845">
        <w:rPr>
          <w:rFonts w:ascii="Times New Roman" w:hAnsi="Times New Roman" w:cs="Times New Roman"/>
          <w:color w:val="auto"/>
          <w:sz w:val="20"/>
          <w:szCs w:val="20"/>
        </w:rPr>
        <w:t>Isididae</w:t>
      </w:r>
      <w:proofErr w:type="spellEnd"/>
      <w:r w:rsidR="00615845" w:rsidRPr="00615845">
        <w:rPr>
          <w:rFonts w:ascii="Times New Roman" w:hAnsi="Times New Roman" w:cs="Times New Roman"/>
          <w:color w:val="auto"/>
          <w:sz w:val="20"/>
          <w:szCs w:val="20"/>
        </w:rPr>
        <w:t xml:space="preserve"> sp.</w:t>
      </w:r>
      <w:r w:rsidRPr="00615845">
        <w:rPr>
          <w:rFonts w:ascii="Times New Roman" w:hAnsi="Times New Roman" w:cs="Times New Roman"/>
          <w:color w:val="auto"/>
          <w:sz w:val="20"/>
          <w:szCs w:val="20"/>
        </w:rPr>
        <w:t xml:space="preserve"> in situ; (t) </w:t>
      </w:r>
      <w:proofErr w:type="spellStart"/>
      <w:r w:rsidR="00615845" w:rsidRPr="00615845">
        <w:rPr>
          <w:rFonts w:ascii="Times New Roman" w:hAnsi="Times New Roman" w:cs="Times New Roman"/>
          <w:color w:val="auto"/>
          <w:sz w:val="20"/>
          <w:szCs w:val="20"/>
        </w:rPr>
        <w:t>Isididae</w:t>
      </w:r>
      <w:proofErr w:type="spellEnd"/>
      <w:r w:rsidR="00615845" w:rsidRPr="00615845">
        <w:rPr>
          <w:rFonts w:ascii="Times New Roman" w:hAnsi="Times New Roman" w:cs="Times New Roman"/>
          <w:color w:val="auto"/>
          <w:sz w:val="20"/>
          <w:szCs w:val="20"/>
        </w:rPr>
        <w:t xml:space="preserve"> sp.</w:t>
      </w:r>
      <w:r w:rsidRPr="00615845">
        <w:rPr>
          <w:rFonts w:ascii="Times New Roman" w:hAnsi="Times New Roman" w:cs="Times New Roman"/>
          <w:color w:val="auto"/>
          <w:sz w:val="20"/>
          <w:szCs w:val="20"/>
        </w:rPr>
        <w:t xml:space="preserve"> in lab; (u) </w:t>
      </w:r>
      <w:proofErr w:type="spellStart"/>
      <w:r w:rsidR="00615845" w:rsidRPr="00615845">
        <w:rPr>
          <w:rFonts w:ascii="Times New Roman" w:hAnsi="Times New Roman" w:cs="Times New Roman"/>
          <w:color w:val="auto"/>
          <w:sz w:val="20"/>
          <w:szCs w:val="20"/>
        </w:rPr>
        <w:t>Plexauridae</w:t>
      </w:r>
      <w:proofErr w:type="spellEnd"/>
      <w:r w:rsidRPr="00615845">
        <w:rPr>
          <w:rFonts w:ascii="Times New Roman" w:hAnsi="Times New Roman" w:cs="Times New Roman"/>
          <w:color w:val="auto"/>
          <w:sz w:val="20"/>
          <w:szCs w:val="20"/>
        </w:rPr>
        <w:t xml:space="preserve"> sp. in situ; (v) </w:t>
      </w:r>
      <w:proofErr w:type="spellStart"/>
      <w:r w:rsidR="00615845" w:rsidRPr="00615845">
        <w:rPr>
          <w:rFonts w:ascii="Times New Roman" w:hAnsi="Times New Roman" w:cs="Times New Roman"/>
          <w:color w:val="auto"/>
          <w:sz w:val="20"/>
          <w:szCs w:val="20"/>
        </w:rPr>
        <w:t>Plexauridae</w:t>
      </w:r>
      <w:proofErr w:type="spellEnd"/>
      <w:r w:rsidRPr="00615845">
        <w:rPr>
          <w:rFonts w:ascii="Times New Roman" w:hAnsi="Times New Roman" w:cs="Times New Roman"/>
          <w:color w:val="auto"/>
          <w:sz w:val="20"/>
          <w:szCs w:val="20"/>
        </w:rPr>
        <w:t xml:space="preserve"> sp. orange in situ; (w) </w:t>
      </w:r>
      <w:proofErr w:type="spellStart"/>
      <w:r w:rsidR="00615845" w:rsidRPr="00615845">
        <w:rPr>
          <w:rFonts w:ascii="Times New Roman" w:hAnsi="Times New Roman" w:cs="Times New Roman"/>
          <w:color w:val="auto"/>
          <w:sz w:val="20"/>
          <w:szCs w:val="20"/>
        </w:rPr>
        <w:t>Demospongiae</w:t>
      </w:r>
      <w:proofErr w:type="spellEnd"/>
      <w:r w:rsidRPr="00615845">
        <w:rPr>
          <w:rFonts w:ascii="Times New Roman" w:hAnsi="Times New Roman" w:cs="Times New Roman"/>
          <w:color w:val="auto"/>
          <w:sz w:val="20"/>
          <w:szCs w:val="20"/>
        </w:rPr>
        <w:t xml:space="preserve"> sp. in situ; (x) </w:t>
      </w:r>
      <w:proofErr w:type="spellStart"/>
      <w:r w:rsidR="00615845" w:rsidRPr="00615845">
        <w:rPr>
          <w:rFonts w:ascii="Times New Roman" w:hAnsi="Times New Roman" w:cs="Times New Roman"/>
          <w:color w:val="auto"/>
          <w:sz w:val="20"/>
          <w:szCs w:val="20"/>
        </w:rPr>
        <w:t>Demospongiae</w:t>
      </w:r>
      <w:proofErr w:type="spellEnd"/>
      <w:r w:rsidR="00615845" w:rsidRPr="00615845">
        <w:rPr>
          <w:rFonts w:ascii="Times New Roman" w:hAnsi="Times New Roman" w:cs="Times New Roman"/>
          <w:color w:val="auto"/>
          <w:sz w:val="20"/>
          <w:szCs w:val="20"/>
        </w:rPr>
        <w:t xml:space="preserve"> sp.</w:t>
      </w:r>
      <w:r w:rsidRPr="00615845">
        <w:rPr>
          <w:rFonts w:ascii="Times New Roman" w:hAnsi="Times New Roman" w:cs="Times New Roman"/>
          <w:color w:val="auto"/>
          <w:sz w:val="20"/>
          <w:szCs w:val="20"/>
        </w:rPr>
        <w:t xml:space="preserve"> in lab; (y) </w:t>
      </w:r>
      <w:proofErr w:type="spellStart"/>
      <w:r w:rsidR="00615845" w:rsidRPr="00615845">
        <w:rPr>
          <w:rFonts w:ascii="Times New Roman" w:hAnsi="Times New Roman" w:cs="Times New Roman"/>
          <w:color w:val="auto"/>
          <w:sz w:val="20"/>
          <w:szCs w:val="20"/>
        </w:rPr>
        <w:t>Porifera</w:t>
      </w:r>
      <w:proofErr w:type="spellEnd"/>
      <w:r w:rsidR="00615845" w:rsidRPr="00615845">
        <w:rPr>
          <w:rFonts w:ascii="Times New Roman" w:hAnsi="Times New Roman" w:cs="Times New Roman"/>
          <w:color w:val="auto"/>
          <w:sz w:val="20"/>
          <w:szCs w:val="20"/>
        </w:rPr>
        <w:t xml:space="preserve"> s</w:t>
      </w:r>
      <w:r w:rsidRPr="00615845">
        <w:rPr>
          <w:rFonts w:ascii="Times New Roman" w:hAnsi="Times New Roman" w:cs="Times New Roman"/>
          <w:color w:val="auto"/>
          <w:sz w:val="20"/>
          <w:szCs w:val="20"/>
        </w:rPr>
        <w:t xml:space="preserve">p. in situ; (z) </w:t>
      </w:r>
      <w:proofErr w:type="spellStart"/>
      <w:r w:rsidRPr="00615845">
        <w:rPr>
          <w:rFonts w:ascii="Times New Roman" w:hAnsi="Times New Roman" w:cs="Times New Roman"/>
          <w:color w:val="auto"/>
          <w:sz w:val="20"/>
          <w:szCs w:val="20"/>
        </w:rPr>
        <w:t>P</w:t>
      </w:r>
      <w:r w:rsidR="00615845" w:rsidRPr="00615845">
        <w:rPr>
          <w:rFonts w:ascii="Times New Roman" w:hAnsi="Times New Roman" w:cs="Times New Roman"/>
          <w:color w:val="auto"/>
          <w:sz w:val="20"/>
          <w:szCs w:val="20"/>
        </w:rPr>
        <w:t>orifera</w:t>
      </w:r>
      <w:proofErr w:type="spellEnd"/>
      <w:r w:rsidRPr="00615845">
        <w:rPr>
          <w:rFonts w:ascii="Times New Roman" w:hAnsi="Times New Roman" w:cs="Times New Roman"/>
          <w:color w:val="auto"/>
          <w:sz w:val="20"/>
          <w:szCs w:val="20"/>
        </w:rPr>
        <w:t xml:space="preserve"> sp. in lab; (aa) </w:t>
      </w:r>
      <w:proofErr w:type="spellStart"/>
      <w:r w:rsidR="00615845" w:rsidRPr="00615845">
        <w:rPr>
          <w:rFonts w:ascii="Times New Roman" w:hAnsi="Times New Roman" w:cs="Times New Roman"/>
          <w:i/>
          <w:color w:val="auto"/>
          <w:sz w:val="20"/>
          <w:szCs w:val="20"/>
        </w:rPr>
        <w:t>Chrysogorgia</w:t>
      </w:r>
      <w:proofErr w:type="spellEnd"/>
      <w:r w:rsidR="00615845" w:rsidRPr="00615845">
        <w:rPr>
          <w:rFonts w:ascii="Times New Roman" w:hAnsi="Times New Roman" w:cs="Times New Roman"/>
          <w:color w:val="auto"/>
          <w:sz w:val="20"/>
          <w:szCs w:val="20"/>
        </w:rPr>
        <w:t xml:space="preserve"> sp. with commensal benthic ctenophores in situ;</w:t>
      </w:r>
      <w:r w:rsidRPr="00615845">
        <w:rPr>
          <w:rFonts w:ascii="Times New Roman" w:hAnsi="Times New Roman" w:cs="Times New Roman"/>
          <w:color w:val="auto"/>
          <w:sz w:val="20"/>
          <w:szCs w:val="20"/>
        </w:rPr>
        <w:t xml:space="preserve"> (ab)</w:t>
      </w:r>
      <w:r w:rsidR="00615845" w:rsidRPr="00615845">
        <w:rPr>
          <w:rFonts w:ascii="Times New Roman" w:hAnsi="Times New Roman" w:cs="Times New Roman"/>
          <w:color w:val="auto"/>
          <w:sz w:val="20"/>
          <w:szCs w:val="20"/>
        </w:rPr>
        <w:t xml:space="preserve"> </w:t>
      </w:r>
      <w:proofErr w:type="spellStart"/>
      <w:r w:rsidR="00615845" w:rsidRPr="00615845">
        <w:rPr>
          <w:rFonts w:ascii="Times New Roman" w:hAnsi="Times New Roman" w:cs="Times New Roman"/>
          <w:i/>
          <w:color w:val="auto"/>
          <w:sz w:val="20"/>
          <w:szCs w:val="20"/>
        </w:rPr>
        <w:t>Chrysogorgia</w:t>
      </w:r>
      <w:proofErr w:type="spellEnd"/>
      <w:r w:rsidR="00615845" w:rsidRPr="00615845">
        <w:rPr>
          <w:rFonts w:ascii="Times New Roman" w:hAnsi="Times New Roman" w:cs="Times New Roman"/>
          <w:color w:val="auto"/>
          <w:sz w:val="20"/>
          <w:szCs w:val="20"/>
        </w:rPr>
        <w:t xml:space="preserve"> sp. with commensal benthic ctenophores in lab</w:t>
      </w:r>
      <w:r w:rsidRPr="00615845">
        <w:rPr>
          <w:rFonts w:ascii="Times New Roman" w:hAnsi="Times New Roman" w:cs="Times New Roman"/>
          <w:color w:val="auto"/>
          <w:sz w:val="20"/>
          <w:szCs w:val="20"/>
        </w:rPr>
        <w:t>.</w:t>
      </w:r>
      <w:r>
        <w:rPr>
          <w:rFonts w:ascii="Times New Roman" w:hAnsi="Times New Roman" w:cs="Times New Roman"/>
          <w:color w:val="FF0000"/>
          <w:sz w:val="20"/>
          <w:szCs w:val="20"/>
        </w:rPr>
        <w:t xml:space="preserve"> </w:t>
      </w:r>
    </w:p>
    <w:p w14:paraId="4A95B316" w14:textId="77777777" w:rsidR="00273181" w:rsidRDefault="00273181" w:rsidP="00F253B6">
      <w:pPr>
        <w:rPr>
          <w:rFonts w:ascii="Times New Roman" w:hAnsi="Times New Roman" w:cs="Times New Roman"/>
          <w:b/>
          <w:i/>
          <w:sz w:val="24"/>
          <w:szCs w:val="24"/>
        </w:rPr>
      </w:pPr>
    </w:p>
    <w:p w14:paraId="6C0436F2" w14:textId="77777777" w:rsidR="00B76213" w:rsidRPr="009E450A" w:rsidRDefault="009E450A" w:rsidP="0059183F">
      <w:pPr>
        <w:pStyle w:val="Heading2"/>
        <w:rPr>
          <w:rFonts w:ascii="Times New Roman" w:hAnsi="Times New Roman" w:cs="Times New Roman"/>
          <w:i/>
          <w:sz w:val="24"/>
          <w:szCs w:val="24"/>
        </w:rPr>
      </w:pPr>
      <w:bookmarkStart w:id="16" w:name="_Toc459210404"/>
      <w:r w:rsidRPr="009E450A">
        <w:rPr>
          <w:rFonts w:ascii="Times New Roman" w:hAnsi="Times New Roman" w:cs="Times New Roman"/>
          <w:i/>
          <w:sz w:val="24"/>
          <w:szCs w:val="24"/>
        </w:rPr>
        <w:t>8</w:t>
      </w:r>
      <w:r w:rsidR="00B76213" w:rsidRPr="009E450A">
        <w:rPr>
          <w:rFonts w:ascii="Times New Roman" w:hAnsi="Times New Roman" w:cs="Times New Roman"/>
          <w:i/>
          <w:sz w:val="24"/>
          <w:szCs w:val="24"/>
        </w:rPr>
        <w:t>.</w:t>
      </w:r>
      <w:r w:rsidR="00D61293" w:rsidRPr="009E450A">
        <w:rPr>
          <w:rFonts w:ascii="Times New Roman" w:hAnsi="Times New Roman" w:cs="Times New Roman"/>
          <w:i/>
          <w:sz w:val="24"/>
          <w:szCs w:val="24"/>
        </w:rPr>
        <w:t>3</w:t>
      </w:r>
      <w:r w:rsidR="00B76213" w:rsidRPr="009E450A">
        <w:rPr>
          <w:rFonts w:ascii="Times New Roman" w:hAnsi="Times New Roman" w:cs="Times New Roman"/>
          <w:i/>
          <w:sz w:val="24"/>
          <w:szCs w:val="24"/>
        </w:rPr>
        <w:t xml:space="preserve"> Seafloor mapping</w:t>
      </w:r>
      <w:bookmarkEnd w:id="16"/>
    </w:p>
    <w:p w14:paraId="78BCDE97" w14:textId="1DF5CF0C" w:rsidR="00B562FF" w:rsidRDefault="00B562FF" w:rsidP="00B562FF">
      <w:pPr>
        <w:spacing w:line="240" w:lineRule="auto"/>
        <w:rPr>
          <w:rFonts w:ascii="Times New Roman" w:hAnsi="Times New Roman" w:cs="Times New Roman"/>
          <w:color w:val="auto"/>
          <w:sz w:val="24"/>
          <w:szCs w:val="24"/>
        </w:rPr>
      </w:pPr>
      <w:r w:rsidRPr="0097401E">
        <w:rPr>
          <w:rFonts w:ascii="Times New Roman" w:hAnsi="Times New Roman" w:cs="Times New Roman"/>
          <w:color w:val="auto"/>
          <w:sz w:val="24"/>
        </w:rPr>
        <w:t xml:space="preserve">The total area mapped by the </w:t>
      </w:r>
      <w:proofErr w:type="spellStart"/>
      <w:r w:rsidRPr="0097401E">
        <w:rPr>
          <w:rFonts w:ascii="Times New Roman" w:hAnsi="Times New Roman" w:cs="Times New Roman"/>
          <w:i/>
          <w:color w:val="auto"/>
          <w:sz w:val="24"/>
        </w:rPr>
        <w:t>Okeanos</w:t>
      </w:r>
      <w:proofErr w:type="spellEnd"/>
      <w:r w:rsidRPr="0097401E">
        <w:rPr>
          <w:rFonts w:ascii="Times New Roman" w:hAnsi="Times New Roman" w:cs="Times New Roman"/>
          <w:i/>
          <w:color w:val="auto"/>
          <w:sz w:val="24"/>
        </w:rPr>
        <w:t xml:space="preserve"> Explorer</w:t>
      </w:r>
      <w:r w:rsidRPr="0097401E">
        <w:rPr>
          <w:rFonts w:ascii="Times New Roman" w:hAnsi="Times New Roman" w:cs="Times New Roman"/>
          <w:color w:val="auto"/>
          <w:sz w:val="24"/>
        </w:rPr>
        <w:t>’s EM302 sonar during the expedition was 19</w:t>
      </w:r>
      <w:r>
        <w:rPr>
          <w:rFonts w:ascii="Times New Roman" w:hAnsi="Times New Roman" w:cs="Times New Roman"/>
          <w:color w:val="auto"/>
          <w:sz w:val="24"/>
        </w:rPr>
        <w:t>,</w:t>
      </w:r>
      <w:r w:rsidRPr="0097401E">
        <w:rPr>
          <w:rFonts w:ascii="Times New Roman" w:hAnsi="Times New Roman" w:cs="Times New Roman"/>
          <w:color w:val="auto"/>
          <w:sz w:val="24"/>
        </w:rPr>
        <w:t>600 km</w:t>
      </w:r>
      <w:r w:rsidRPr="0097401E">
        <w:rPr>
          <w:rFonts w:ascii="Times New Roman" w:hAnsi="Times New Roman" w:cs="Times New Roman"/>
          <w:color w:val="auto"/>
          <w:sz w:val="24"/>
          <w:vertAlign w:val="superscript"/>
        </w:rPr>
        <w:t>2</w:t>
      </w:r>
      <w:r w:rsidRPr="0097401E">
        <w:rPr>
          <w:rFonts w:ascii="Times New Roman" w:hAnsi="Times New Roman" w:cs="Times New Roman"/>
          <w:color w:val="auto"/>
          <w:sz w:val="24"/>
        </w:rPr>
        <w:t xml:space="preserve">. This included mapping data acquired both in </w:t>
      </w:r>
      <w:proofErr w:type="gramStart"/>
      <w:r w:rsidRPr="0097401E">
        <w:rPr>
          <w:rFonts w:ascii="Times New Roman" w:hAnsi="Times New Roman" w:cs="Times New Roman"/>
          <w:color w:val="auto"/>
          <w:sz w:val="24"/>
        </w:rPr>
        <w:t>transit</w:t>
      </w:r>
      <w:proofErr w:type="gramEnd"/>
      <w:r w:rsidRPr="0097401E">
        <w:rPr>
          <w:rFonts w:ascii="Times New Roman" w:hAnsi="Times New Roman" w:cs="Times New Roman"/>
          <w:color w:val="auto"/>
          <w:sz w:val="24"/>
        </w:rPr>
        <w:t xml:space="preserve"> between sites, as well as targeted </w:t>
      </w:r>
      <w:proofErr w:type="spellStart"/>
      <w:r w:rsidRPr="0097401E">
        <w:rPr>
          <w:rFonts w:ascii="Times New Roman" w:hAnsi="Times New Roman" w:cs="Times New Roman"/>
          <w:color w:val="auto"/>
          <w:sz w:val="24"/>
        </w:rPr>
        <w:t>multibeam</w:t>
      </w:r>
      <w:proofErr w:type="spellEnd"/>
      <w:r w:rsidRPr="0097401E">
        <w:rPr>
          <w:rFonts w:ascii="Times New Roman" w:hAnsi="Times New Roman" w:cs="Times New Roman"/>
          <w:color w:val="auto"/>
          <w:sz w:val="24"/>
        </w:rPr>
        <w:t xml:space="preserve"> surveys. Targeted mapping around Santa Rosa Reef captured a large portion of the 400 m contour, see figure 8. A repeated and detailed survey was conducted over Esmerelda Crater, with focus on collecting high quality EK60 data over this active underwater volcano. </w:t>
      </w:r>
      <w:r w:rsidRPr="0097401E">
        <w:rPr>
          <w:rFonts w:ascii="Times New Roman" w:hAnsi="Times New Roman" w:cs="Times New Roman"/>
          <w:color w:val="auto"/>
          <w:sz w:val="24"/>
          <w:szCs w:val="24"/>
        </w:rPr>
        <w:t>Well defined scattering layers were visible in all four EK60 frequencies</w:t>
      </w:r>
      <w:r>
        <w:rPr>
          <w:rFonts w:ascii="Times New Roman" w:hAnsi="Times New Roman" w:cs="Times New Roman"/>
          <w:color w:val="auto"/>
          <w:sz w:val="24"/>
          <w:szCs w:val="24"/>
        </w:rPr>
        <w:t>, figure 9</w:t>
      </w:r>
      <w:r w:rsidRPr="0097401E">
        <w:rPr>
          <w:rFonts w:ascii="Times New Roman" w:hAnsi="Times New Roman" w:cs="Times New Roman"/>
          <w:color w:val="auto"/>
          <w:sz w:val="24"/>
          <w:szCs w:val="24"/>
        </w:rPr>
        <w:t xml:space="preserve">. One water column anomaly, consistent with gas seepage, was detected on one </w:t>
      </w:r>
      <w:proofErr w:type="gramStart"/>
      <w:r w:rsidRPr="0097401E">
        <w:rPr>
          <w:rFonts w:ascii="Times New Roman" w:hAnsi="Times New Roman" w:cs="Times New Roman"/>
          <w:color w:val="auto"/>
          <w:sz w:val="24"/>
          <w:szCs w:val="24"/>
        </w:rPr>
        <w:t>pass,</w:t>
      </w:r>
      <w:proofErr w:type="gramEnd"/>
      <w:r w:rsidRPr="0097401E">
        <w:rPr>
          <w:rFonts w:ascii="Times New Roman" w:hAnsi="Times New Roman" w:cs="Times New Roman"/>
          <w:color w:val="auto"/>
          <w:sz w:val="24"/>
          <w:szCs w:val="24"/>
        </w:rPr>
        <w:t xml:space="preserve"> however the anomaly was not detect on subsequent passes over the same area.</w:t>
      </w:r>
    </w:p>
    <w:p w14:paraId="765F790E" w14:textId="77777777" w:rsidR="00F750C3" w:rsidRDefault="00F750C3" w:rsidP="00B562FF">
      <w:pPr>
        <w:spacing w:line="240" w:lineRule="auto"/>
        <w:rPr>
          <w:rFonts w:ascii="Times New Roman" w:hAnsi="Times New Roman" w:cs="Times New Roman"/>
          <w:color w:val="auto"/>
          <w:sz w:val="24"/>
          <w:szCs w:val="24"/>
        </w:rPr>
      </w:pPr>
    </w:p>
    <w:p w14:paraId="42F19DC0" w14:textId="77777777" w:rsidR="00DE4746" w:rsidRPr="00DE4746" w:rsidRDefault="00DE4746" w:rsidP="00DE4746">
      <w:pPr>
        <w:spacing w:line="240" w:lineRule="auto"/>
        <w:rPr>
          <w:rFonts w:ascii="Times New Roman" w:hAnsi="Times New Roman" w:cs="Times New Roman"/>
          <w:color w:val="auto"/>
          <w:sz w:val="24"/>
          <w:szCs w:val="24"/>
        </w:rPr>
      </w:pPr>
      <w:r w:rsidRPr="00DE4746">
        <w:rPr>
          <w:rFonts w:ascii="Times New Roman" w:hAnsi="Times New Roman" w:cs="Times New Roman"/>
          <w:color w:val="auto"/>
          <w:sz w:val="24"/>
          <w:szCs w:val="24"/>
        </w:rPr>
        <w:t xml:space="preserve">Immediately following the ROV dive at the newly discovered black smoker site at 17 N; the </w:t>
      </w:r>
      <w:proofErr w:type="spellStart"/>
      <w:r w:rsidRPr="00962DF8">
        <w:rPr>
          <w:rFonts w:ascii="Times New Roman" w:hAnsi="Times New Roman" w:cs="Times New Roman"/>
          <w:i/>
          <w:color w:val="auto"/>
          <w:sz w:val="24"/>
          <w:szCs w:val="24"/>
        </w:rPr>
        <w:t>Okeanos</w:t>
      </w:r>
      <w:proofErr w:type="spellEnd"/>
      <w:r w:rsidRPr="00962DF8">
        <w:rPr>
          <w:rFonts w:ascii="Times New Roman" w:hAnsi="Times New Roman" w:cs="Times New Roman"/>
          <w:i/>
          <w:color w:val="auto"/>
          <w:sz w:val="24"/>
          <w:szCs w:val="24"/>
        </w:rPr>
        <w:t xml:space="preserve"> Explorer</w:t>
      </w:r>
      <w:r w:rsidRPr="00DE4746">
        <w:rPr>
          <w:rFonts w:ascii="Times New Roman" w:hAnsi="Times New Roman" w:cs="Times New Roman"/>
          <w:color w:val="auto"/>
          <w:sz w:val="24"/>
          <w:szCs w:val="24"/>
        </w:rPr>
        <w:t xml:space="preserve"> mapped the water column over the vent field using the 18 kHz EK60 sonar and the </w:t>
      </w:r>
      <w:proofErr w:type="spellStart"/>
      <w:r w:rsidRPr="00DE4746">
        <w:rPr>
          <w:rFonts w:ascii="Times New Roman" w:hAnsi="Times New Roman" w:cs="Times New Roman"/>
          <w:color w:val="auto"/>
          <w:sz w:val="24"/>
          <w:szCs w:val="24"/>
        </w:rPr>
        <w:t>multibeam</w:t>
      </w:r>
      <w:proofErr w:type="spellEnd"/>
      <w:r w:rsidRPr="00DE4746">
        <w:rPr>
          <w:rFonts w:ascii="Times New Roman" w:hAnsi="Times New Roman" w:cs="Times New Roman"/>
          <w:color w:val="auto"/>
          <w:sz w:val="24"/>
          <w:szCs w:val="24"/>
        </w:rPr>
        <w:t xml:space="preserve"> sonar. Six passes were made over the field, transiting at 4-5 knots on various headings. There was a clear and repeatable signal in the split-beam echogram from the venting but less obvious indication in the </w:t>
      </w:r>
      <w:proofErr w:type="spellStart"/>
      <w:r w:rsidRPr="00DE4746">
        <w:rPr>
          <w:rFonts w:ascii="Times New Roman" w:hAnsi="Times New Roman" w:cs="Times New Roman"/>
          <w:color w:val="auto"/>
          <w:sz w:val="24"/>
          <w:szCs w:val="24"/>
        </w:rPr>
        <w:t>multibeam</w:t>
      </w:r>
      <w:proofErr w:type="spellEnd"/>
      <w:r w:rsidRPr="00DE4746">
        <w:rPr>
          <w:rFonts w:ascii="Times New Roman" w:hAnsi="Times New Roman" w:cs="Times New Roman"/>
          <w:color w:val="auto"/>
          <w:sz w:val="24"/>
          <w:szCs w:val="24"/>
        </w:rPr>
        <w:t xml:space="preserve"> data. This data is still being analyzed. </w:t>
      </w:r>
    </w:p>
    <w:p w14:paraId="4A3DA046" w14:textId="77777777" w:rsidR="00DE4746" w:rsidRPr="00DE4746" w:rsidRDefault="00DE4746" w:rsidP="00DE4746">
      <w:pPr>
        <w:spacing w:line="240" w:lineRule="auto"/>
        <w:rPr>
          <w:rFonts w:ascii="Times New Roman" w:hAnsi="Times New Roman" w:cs="Times New Roman"/>
          <w:color w:val="auto"/>
          <w:sz w:val="24"/>
          <w:szCs w:val="24"/>
        </w:rPr>
      </w:pPr>
    </w:p>
    <w:p w14:paraId="393A68E2" w14:textId="13CFE02C" w:rsidR="00DE4746" w:rsidRPr="00DE4746" w:rsidRDefault="00DE4746" w:rsidP="00DE4746">
      <w:pPr>
        <w:spacing w:line="240" w:lineRule="auto"/>
        <w:rPr>
          <w:rFonts w:ascii="Times New Roman" w:hAnsi="Times New Roman" w:cs="Times New Roman"/>
          <w:color w:val="auto"/>
          <w:sz w:val="24"/>
          <w:szCs w:val="24"/>
        </w:rPr>
      </w:pPr>
      <w:r w:rsidRPr="00DE4746">
        <w:rPr>
          <w:rFonts w:ascii="Times New Roman" w:hAnsi="Times New Roman" w:cs="Times New Roman"/>
          <w:color w:val="auto"/>
          <w:sz w:val="24"/>
          <w:szCs w:val="24"/>
        </w:rPr>
        <w:t xml:space="preserve">A targeted </w:t>
      </w:r>
      <w:proofErr w:type="spellStart"/>
      <w:r w:rsidRPr="00DE4746">
        <w:rPr>
          <w:rFonts w:ascii="Times New Roman" w:hAnsi="Times New Roman" w:cs="Times New Roman"/>
          <w:color w:val="auto"/>
          <w:sz w:val="24"/>
          <w:szCs w:val="24"/>
        </w:rPr>
        <w:t>multibeam</w:t>
      </w:r>
      <w:proofErr w:type="spellEnd"/>
      <w:r w:rsidRPr="00DE4746">
        <w:rPr>
          <w:rFonts w:ascii="Times New Roman" w:hAnsi="Times New Roman" w:cs="Times New Roman"/>
          <w:color w:val="auto"/>
          <w:sz w:val="24"/>
          <w:szCs w:val="24"/>
        </w:rPr>
        <w:t xml:space="preserve"> survey to search for several lost B-29 bombers from World War II was conducted in the Saipan/Tinian channel and west of Saipan in 50 to 800 m o</w:t>
      </w:r>
      <w:r w:rsidR="00962DF8">
        <w:rPr>
          <w:rFonts w:ascii="Times New Roman" w:hAnsi="Times New Roman" w:cs="Times New Roman"/>
          <w:color w:val="auto"/>
          <w:sz w:val="24"/>
          <w:szCs w:val="24"/>
        </w:rPr>
        <w:t>f water. The seafloor west of S</w:t>
      </w:r>
      <w:r w:rsidRPr="00DE4746">
        <w:rPr>
          <w:rFonts w:ascii="Times New Roman" w:hAnsi="Times New Roman" w:cs="Times New Roman"/>
          <w:color w:val="auto"/>
          <w:sz w:val="24"/>
          <w:szCs w:val="24"/>
        </w:rPr>
        <w:t>a</w:t>
      </w:r>
      <w:r w:rsidR="00962DF8">
        <w:rPr>
          <w:rFonts w:ascii="Times New Roman" w:hAnsi="Times New Roman" w:cs="Times New Roman"/>
          <w:color w:val="auto"/>
          <w:sz w:val="24"/>
          <w:szCs w:val="24"/>
        </w:rPr>
        <w:t>i</w:t>
      </w:r>
      <w:r w:rsidRPr="00DE4746">
        <w:rPr>
          <w:rFonts w:ascii="Times New Roman" w:hAnsi="Times New Roman" w:cs="Times New Roman"/>
          <w:color w:val="auto"/>
          <w:sz w:val="24"/>
          <w:szCs w:val="24"/>
        </w:rPr>
        <w:t xml:space="preserve">pan was marked with dense coral structures, making it difficult to differentiate between natural and manmade features on the seafloor. The bathymetry and backscatter data was provided to experts for further processing and analysis. </w:t>
      </w:r>
    </w:p>
    <w:p w14:paraId="10D67C92" w14:textId="77777777" w:rsidR="00DE4746" w:rsidRPr="00DE4746" w:rsidRDefault="00DE4746" w:rsidP="00DE4746">
      <w:pPr>
        <w:spacing w:line="240" w:lineRule="auto"/>
        <w:rPr>
          <w:rFonts w:ascii="Times New Roman" w:hAnsi="Times New Roman" w:cs="Times New Roman"/>
          <w:color w:val="auto"/>
          <w:sz w:val="24"/>
          <w:szCs w:val="24"/>
        </w:rPr>
      </w:pPr>
    </w:p>
    <w:p w14:paraId="0F75B80C" w14:textId="77777777" w:rsidR="00DE4746" w:rsidRPr="00DE4746" w:rsidRDefault="00DE4746" w:rsidP="00DE4746">
      <w:pPr>
        <w:spacing w:line="240" w:lineRule="auto"/>
        <w:rPr>
          <w:rFonts w:ascii="Times New Roman" w:hAnsi="Times New Roman" w:cs="Times New Roman"/>
          <w:color w:val="auto"/>
          <w:sz w:val="24"/>
          <w:szCs w:val="24"/>
        </w:rPr>
      </w:pPr>
      <w:r w:rsidRPr="00DE4746">
        <w:rPr>
          <w:rFonts w:ascii="Times New Roman" w:hAnsi="Times New Roman" w:cs="Times New Roman"/>
          <w:color w:val="auto"/>
          <w:sz w:val="24"/>
          <w:szCs w:val="24"/>
        </w:rPr>
        <w:t>All the raw mapping data from this expedition was deemed unclassified and is available at the NCEI national achieves.</w:t>
      </w:r>
    </w:p>
    <w:p w14:paraId="05CDCB51" w14:textId="77777777" w:rsidR="00DE4746" w:rsidRDefault="00DE4746" w:rsidP="00B562FF">
      <w:pPr>
        <w:spacing w:line="240" w:lineRule="auto"/>
        <w:rPr>
          <w:rFonts w:ascii="Times New Roman" w:hAnsi="Times New Roman" w:cs="Times New Roman"/>
          <w:color w:val="auto"/>
          <w:sz w:val="24"/>
          <w:szCs w:val="24"/>
        </w:rPr>
      </w:pPr>
    </w:p>
    <w:p w14:paraId="5F89D62A" w14:textId="77777777" w:rsidR="00F750C3" w:rsidRPr="008E0890" w:rsidRDefault="00F750C3" w:rsidP="00B562FF">
      <w:pPr>
        <w:spacing w:line="240" w:lineRule="auto"/>
        <w:rPr>
          <w:rFonts w:ascii="Times New Roman" w:hAnsi="Times New Roman" w:cs="Times New Roman"/>
          <w:color w:val="auto"/>
          <w:sz w:val="24"/>
          <w:szCs w:val="24"/>
        </w:rPr>
      </w:pPr>
    </w:p>
    <w:p w14:paraId="00B450A7" w14:textId="77777777" w:rsidR="00B562FF" w:rsidRPr="0097401E" w:rsidRDefault="00B562FF" w:rsidP="00B562FF">
      <w:pPr>
        <w:spacing w:line="240" w:lineRule="auto"/>
        <w:rPr>
          <w:rFonts w:ascii="Times New Roman" w:hAnsi="Times New Roman" w:cs="Times New Roman"/>
          <w:color w:val="auto"/>
          <w:sz w:val="24"/>
        </w:rPr>
      </w:pPr>
    </w:p>
    <w:p w14:paraId="2086CBA5" w14:textId="77777777" w:rsidR="00B562FF" w:rsidRDefault="00B562FF" w:rsidP="004F1AE8">
      <w:pPr>
        <w:jc w:val="center"/>
      </w:pPr>
      <w:r>
        <w:rPr>
          <w:noProof/>
        </w:rPr>
        <w:lastRenderedPageBreak/>
        <w:drawing>
          <wp:inline distT="0" distB="0" distL="0" distR="0" wp14:anchorId="173898D6" wp14:editId="714C0143">
            <wp:extent cx="4657725" cy="423877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1650" cy="4251449"/>
                    </a:xfrm>
                    <a:prstGeom prst="rect">
                      <a:avLst/>
                    </a:prstGeom>
                  </pic:spPr>
                </pic:pic>
              </a:graphicData>
            </a:graphic>
          </wp:inline>
        </w:drawing>
      </w:r>
    </w:p>
    <w:p w14:paraId="6E3F3C87" w14:textId="77777777" w:rsidR="00B562FF" w:rsidRPr="0097401E" w:rsidRDefault="00B562FF" w:rsidP="004F1AE8">
      <w:pPr>
        <w:jc w:val="center"/>
        <w:rPr>
          <w:rFonts w:ascii="Times New Roman" w:hAnsi="Times New Roman" w:cs="Times New Roman"/>
          <w:i/>
          <w:color w:val="auto"/>
          <w:sz w:val="20"/>
          <w:szCs w:val="20"/>
        </w:rPr>
      </w:pPr>
      <w:proofErr w:type="gramStart"/>
      <w:r w:rsidRPr="0097401E">
        <w:rPr>
          <w:rFonts w:ascii="Times New Roman" w:hAnsi="Times New Roman" w:cs="Times New Roman"/>
          <w:b/>
          <w:i/>
          <w:color w:val="auto"/>
          <w:sz w:val="20"/>
          <w:szCs w:val="20"/>
        </w:rPr>
        <w:t>Figure 8.</w:t>
      </w:r>
      <w:proofErr w:type="gramEnd"/>
      <w:r w:rsidRPr="0097401E">
        <w:rPr>
          <w:rFonts w:ascii="Times New Roman" w:hAnsi="Times New Roman" w:cs="Times New Roman"/>
          <w:i/>
          <w:color w:val="auto"/>
          <w:sz w:val="20"/>
          <w:szCs w:val="20"/>
        </w:rPr>
        <w:t xml:space="preserve"> Map showing the bathymetry around Santa Rosa Reef, the white line shows the 400 m depth contour.</w:t>
      </w:r>
    </w:p>
    <w:p w14:paraId="0B01E63E" w14:textId="77777777" w:rsidR="00B562FF" w:rsidRPr="00E90FFD" w:rsidRDefault="00B562FF" w:rsidP="00B562FF"/>
    <w:p w14:paraId="62EA96A3" w14:textId="77777777" w:rsidR="00B562FF" w:rsidRDefault="00B562FF" w:rsidP="004F1AE8">
      <w:pPr>
        <w:jc w:val="center"/>
        <w:rPr>
          <w:color w:val="7F7F7F" w:themeColor="text1" w:themeTint="80"/>
        </w:rPr>
      </w:pPr>
      <w:r>
        <w:rPr>
          <w:noProof/>
          <w:color w:val="7F7F7F" w:themeColor="text1" w:themeTint="80"/>
        </w:rPr>
        <w:lastRenderedPageBreak/>
        <w:drawing>
          <wp:inline distT="0" distB="0" distL="0" distR="0" wp14:anchorId="0BD95809" wp14:editId="2C130BF1">
            <wp:extent cx="5086350" cy="4710793"/>
            <wp:effectExtent l="19050" t="19050" r="19050" b="13970"/>
            <wp:docPr id="7" name="Picture 7" descr="M:\Cruise_Data_Packages\EX1605L1\EX1605L1\Public_Cruises_EX1605L1\Mapping\screengrabs\Echogram_Screengrabs\EX1605L1_EsmereldaLine_EM302Line363_EndOf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ruise_Data_Packages\EX1605L1\EX1605L1\Public_Cruises_EX1605L1\Mapping\screengrabs\Echogram_Screengrabs\EX1605L1_EsmereldaLine_EM302Line363_EndOfLay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8133" cy="4712444"/>
                    </a:xfrm>
                    <a:prstGeom prst="rect">
                      <a:avLst/>
                    </a:prstGeom>
                    <a:noFill/>
                    <a:ln>
                      <a:solidFill>
                        <a:schemeClr val="tx1"/>
                      </a:solidFill>
                    </a:ln>
                  </pic:spPr>
                </pic:pic>
              </a:graphicData>
            </a:graphic>
          </wp:inline>
        </w:drawing>
      </w:r>
    </w:p>
    <w:p w14:paraId="5CA1DB4E" w14:textId="77777777" w:rsidR="0057505B" w:rsidRPr="00B562FF" w:rsidRDefault="00B562FF" w:rsidP="004F1AE8">
      <w:pPr>
        <w:jc w:val="center"/>
        <w:rPr>
          <w:rFonts w:ascii="Times New Roman" w:hAnsi="Times New Roman" w:cs="Times New Roman"/>
          <w:b/>
          <w:sz w:val="20"/>
          <w:szCs w:val="20"/>
        </w:rPr>
      </w:pPr>
      <w:proofErr w:type="gramStart"/>
      <w:r w:rsidRPr="0097401E">
        <w:rPr>
          <w:rFonts w:ascii="Times New Roman" w:hAnsi="Times New Roman" w:cs="Times New Roman"/>
          <w:b/>
          <w:sz w:val="20"/>
          <w:szCs w:val="20"/>
        </w:rPr>
        <w:t xml:space="preserve">Figure </w:t>
      </w:r>
      <w:r>
        <w:rPr>
          <w:rFonts w:ascii="Times New Roman" w:hAnsi="Times New Roman" w:cs="Times New Roman"/>
          <w:b/>
          <w:sz w:val="20"/>
          <w:szCs w:val="20"/>
        </w:rPr>
        <w:t>9</w:t>
      </w:r>
      <w:r w:rsidRPr="0097401E">
        <w:rPr>
          <w:rFonts w:ascii="Times New Roman" w:hAnsi="Times New Roman" w:cs="Times New Roman"/>
          <w:b/>
          <w:sz w:val="20"/>
          <w:szCs w:val="20"/>
        </w:rPr>
        <w:t>.</w:t>
      </w:r>
      <w:proofErr w:type="gramEnd"/>
      <w:r w:rsidRPr="0097401E">
        <w:rPr>
          <w:rFonts w:ascii="Times New Roman" w:hAnsi="Times New Roman" w:cs="Times New Roman"/>
          <w:b/>
          <w:sz w:val="20"/>
          <w:szCs w:val="20"/>
        </w:rPr>
        <w:t xml:space="preserve"> Scattering layer over Esmerelda Crater, the layer is vis</w:t>
      </w:r>
      <w:r>
        <w:rPr>
          <w:rFonts w:ascii="Times New Roman" w:hAnsi="Times New Roman" w:cs="Times New Roman"/>
          <w:b/>
          <w:sz w:val="20"/>
          <w:szCs w:val="20"/>
        </w:rPr>
        <w:t>ible over all four frequencies.</w:t>
      </w:r>
    </w:p>
    <w:p w14:paraId="48673559" w14:textId="77777777" w:rsidR="0057505B" w:rsidRDefault="0057505B" w:rsidP="00F85715">
      <w:pPr>
        <w:rPr>
          <w:rFonts w:ascii="Times New Roman" w:hAnsi="Times New Roman" w:cs="Times New Roman"/>
          <w:color w:val="auto"/>
          <w:sz w:val="24"/>
          <w:szCs w:val="24"/>
        </w:rPr>
      </w:pPr>
    </w:p>
    <w:p w14:paraId="3A767465" w14:textId="77777777" w:rsidR="00D61293" w:rsidRPr="0059183F" w:rsidRDefault="009E450A" w:rsidP="0059183F">
      <w:pPr>
        <w:pStyle w:val="Heading2"/>
        <w:rPr>
          <w:rFonts w:ascii="Times New Roman" w:hAnsi="Times New Roman" w:cs="Times New Roman"/>
          <w:i/>
          <w:sz w:val="24"/>
          <w:szCs w:val="24"/>
        </w:rPr>
      </w:pPr>
      <w:bookmarkStart w:id="17" w:name="_Toc459210405"/>
      <w:r>
        <w:rPr>
          <w:rFonts w:ascii="Times New Roman" w:hAnsi="Times New Roman" w:cs="Times New Roman"/>
          <w:i/>
          <w:sz w:val="24"/>
          <w:szCs w:val="24"/>
        </w:rPr>
        <w:t>8</w:t>
      </w:r>
      <w:r w:rsidR="0059183F" w:rsidRPr="0059183F">
        <w:rPr>
          <w:rFonts w:ascii="Times New Roman" w:hAnsi="Times New Roman" w:cs="Times New Roman"/>
          <w:i/>
          <w:sz w:val="24"/>
          <w:szCs w:val="24"/>
        </w:rPr>
        <w:t xml:space="preserve">.4 </w:t>
      </w:r>
      <w:r w:rsidR="00D61293" w:rsidRPr="0059183F">
        <w:rPr>
          <w:rFonts w:ascii="Times New Roman" w:hAnsi="Times New Roman" w:cs="Times New Roman"/>
          <w:i/>
          <w:sz w:val="24"/>
          <w:szCs w:val="24"/>
        </w:rPr>
        <w:t>Education and outreach products</w:t>
      </w:r>
      <w:bookmarkEnd w:id="17"/>
    </w:p>
    <w:p w14:paraId="6D5C1118" w14:textId="77777777" w:rsidR="007078D7" w:rsidRPr="00F158F9" w:rsidRDefault="00273181" w:rsidP="007078D7">
      <w:pPr>
        <w:rPr>
          <w:rFonts w:ascii="Times New Roman" w:hAnsi="Times New Roman" w:cs="Times New Roman"/>
          <w:color w:val="000000" w:themeColor="text1"/>
          <w:sz w:val="24"/>
          <w:szCs w:val="24"/>
        </w:rPr>
      </w:pPr>
      <w:r w:rsidRPr="00F158F9">
        <w:rPr>
          <w:rFonts w:ascii="Times New Roman" w:hAnsi="Times New Roman" w:cs="Times New Roman"/>
          <w:color w:val="000000" w:themeColor="text1"/>
          <w:sz w:val="24"/>
          <w:szCs w:val="24"/>
        </w:rPr>
        <w:t>The expedition</w:t>
      </w:r>
      <w:r w:rsidR="007078D7" w:rsidRPr="00F158F9">
        <w:rPr>
          <w:rFonts w:ascii="Times New Roman" w:hAnsi="Times New Roman" w:cs="Times New Roman"/>
          <w:color w:val="000000" w:themeColor="text1"/>
          <w:sz w:val="24"/>
          <w:szCs w:val="24"/>
        </w:rPr>
        <w:t xml:space="preserve"> received news and media coverage by more than 70 outlets (including CNN, NPR, LA Times, Washington Post, Scientific American, USA Today, </w:t>
      </w:r>
      <w:proofErr w:type="gramStart"/>
      <w:r w:rsidR="007078D7" w:rsidRPr="00F158F9">
        <w:rPr>
          <w:rFonts w:ascii="Times New Roman" w:hAnsi="Times New Roman" w:cs="Times New Roman"/>
          <w:color w:val="000000" w:themeColor="text1"/>
          <w:sz w:val="24"/>
          <w:szCs w:val="24"/>
        </w:rPr>
        <w:t>BBC</w:t>
      </w:r>
      <w:proofErr w:type="gramEnd"/>
      <w:r w:rsidR="007078D7" w:rsidRPr="00F158F9">
        <w:rPr>
          <w:rFonts w:ascii="Times New Roman" w:hAnsi="Times New Roman" w:cs="Times New Roman"/>
          <w:color w:val="000000" w:themeColor="text1"/>
          <w:sz w:val="24"/>
          <w:szCs w:val="24"/>
        </w:rPr>
        <w:t xml:space="preserve">) and conducted 7 interviews with media during the expedition. </w:t>
      </w:r>
      <w:r w:rsidRPr="00F158F9">
        <w:rPr>
          <w:rFonts w:ascii="Times New Roman" w:hAnsi="Times New Roman" w:cs="Times New Roman"/>
          <w:color w:val="000000" w:themeColor="text1"/>
          <w:sz w:val="24"/>
          <w:szCs w:val="24"/>
        </w:rPr>
        <w:t xml:space="preserve">Live feeds of the expedition were continuously streamed </w:t>
      </w:r>
      <w:r w:rsidR="007A5495" w:rsidRPr="00F158F9">
        <w:rPr>
          <w:rFonts w:ascii="Times New Roman" w:hAnsi="Times New Roman" w:cs="Times New Roman"/>
          <w:color w:val="000000" w:themeColor="text1"/>
          <w:sz w:val="24"/>
          <w:szCs w:val="24"/>
        </w:rPr>
        <w:t>throughout</w:t>
      </w:r>
      <w:r w:rsidRPr="00F158F9">
        <w:rPr>
          <w:rFonts w:ascii="Times New Roman" w:hAnsi="Times New Roman" w:cs="Times New Roman"/>
          <w:color w:val="000000" w:themeColor="text1"/>
          <w:sz w:val="24"/>
          <w:szCs w:val="24"/>
        </w:rPr>
        <w:t xml:space="preserve"> the expedition at </w:t>
      </w:r>
      <w:proofErr w:type="spellStart"/>
      <w:r w:rsidR="007078D7" w:rsidRPr="00F158F9">
        <w:rPr>
          <w:rFonts w:ascii="Times New Roman" w:hAnsi="Times New Roman" w:cs="Times New Roman"/>
          <w:color w:val="000000" w:themeColor="text1"/>
          <w:sz w:val="24"/>
          <w:szCs w:val="24"/>
        </w:rPr>
        <w:t>UnderwaterWorld</w:t>
      </w:r>
      <w:proofErr w:type="spellEnd"/>
      <w:r w:rsidR="007078D7" w:rsidRPr="00F158F9">
        <w:rPr>
          <w:rFonts w:ascii="Times New Roman" w:hAnsi="Times New Roman" w:cs="Times New Roman"/>
          <w:color w:val="000000" w:themeColor="text1"/>
          <w:sz w:val="24"/>
          <w:szCs w:val="24"/>
        </w:rPr>
        <w:t xml:space="preserve"> Guam and the</w:t>
      </w:r>
      <w:r w:rsidRPr="00F158F9">
        <w:rPr>
          <w:rFonts w:ascii="Times New Roman" w:hAnsi="Times New Roman" w:cs="Times New Roman"/>
          <w:color w:val="000000" w:themeColor="text1"/>
          <w:sz w:val="24"/>
          <w:szCs w:val="24"/>
        </w:rPr>
        <w:t xml:space="preserve"> Waikiki Aquarium. </w:t>
      </w:r>
      <w:r w:rsidR="007A5495" w:rsidRPr="00F158F9">
        <w:rPr>
          <w:rFonts w:ascii="Times New Roman" w:hAnsi="Times New Roman" w:cs="Times New Roman"/>
          <w:color w:val="000000" w:themeColor="text1"/>
          <w:sz w:val="24"/>
          <w:szCs w:val="24"/>
        </w:rPr>
        <w:t xml:space="preserve">Additionally, the </w:t>
      </w:r>
      <w:r w:rsidR="005031E7" w:rsidRPr="00F158F9">
        <w:rPr>
          <w:rFonts w:ascii="Times New Roman" w:hAnsi="Times New Roman" w:cs="Times New Roman"/>
          <w:color w:val="000000" w:themeColor="text1"/>
          <w:sz w:val="24"/>
          <w:szCs w:val="24"/>
        </w:rPr>
        <w:t xml:space="preserve">live video feeds </w:t>
      </w:r>
      <w:r w:rsidR="007A5495" w:rsidRPr="00F158F9">
        <w:rPr>
          <w:rFonts w:ascii="Times New Roman" w:hAnsi="Times New Roman" w:cs="Times New Roman"/>
          <w:color w:val="000000" w:themeColor="text1"/>
          <w:sz w:val="24"/>
          <w:szCs w:val="24"/>
        </w:rPr>
        <w:t>of the expedition were streamed over the Internet and</w:t>
      </w:r>
      <w:r w:rsidRPr="00F158F9">
        <w:rPr>
          <w:rFonts w:ascii="Times New Roman" w:hAnsi="Times New Roman" w:cs="Times New Roman"/>
          <w:color w:val="000000" w:themeColor="text1"/>
          <w:sz w:val="24"/>
          <w:szCs w:val="24"/>
        </w:rPr>
        <w:t xml:space="preserve"> garnered </w:t>
      </w:r>
      <w:r w:rsidR="007078D7" w:rsidRPr="00F158F9">
        <w:rPr>
          <w:rFonts w:ascii="Times New Roman" w:hAnsi="Times New Roman" w:cs="Times New Roman"/>
          <w:color w:val="000000" w:themeColor="text1"/>
          <w:sz w:val="24"/>
          <w:szCs w:val="24"/>
        </w:rPr>
        <w:t xml:space="preserve">more than 2.5 million views, greatly breaking the previous record for live video views of 700,000! The </w:t>
      </w:r>
      <w:proofErr w:type="spellStart"/>
      <w:r w:rsidR="007078D7" w:rsidRPr="00F158F9">
        <w:rPr>
          <w:rFonts w:ascii="Times New Roman" w:hAnsi="Times New Roman" w:cs="Times New Roman"/>
          <w:color w:val="000000" w:themeColor="text1"/>
          <w:sz w:val="24"/>
          <w:szCs w:val="24"/>
        </w:rPr>
        <w:t>oceanexplorer</w:t>
      </w:r>
      <w:proofErr w:type="spellEnd"/>
      <w:r w:rsidR="007078D7" w:rsidRPr="00F158F9">
        <w:rPr>
          <w:rFonts w:ascii="Times New Roman" w:hAnsi="Times New Roman" w:cs="Times New Roman"/>
          <w:color w:val="000000" w:themeColor="text1"/>
          <w:sz w:val="24"/>
          <w:szCs w:val="24"/>
        </w:rPr>
        <w:t xml:space="preserve"> website received ~440,000 views to web content developed specifically for the expedition by participants.</w:t>
      </w:r>
    </w:p>
    <w:p w14:paraId="0008ADB9" w14:textId="77777777" w:rsidR="007078D7" w:rsidRDefault="007078D7" w:rsidP="005031E7">
      <w:pPr>
        <w:spacing w:line="240" w:lineRule="auto"/>
        <w:rPr>
          <w:rFonts w:ascii="Times New Roman" w:hAnsi="Times New Roman" w:cs="Times New Roman"/>
          <w:sz w:val="24"/>
          <w:szCs w:val="24"/>
        </w:rPr>
      </w:pPr>
    </w:p>
    <w:p w14:paraId="67FD4A2D" w14:textId="77777777" w:rsidR="007078D7" w:rsidRDefault="007078D7" w:rsidP="006C265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Exploration Command Center at </w:t>
      </w:r>
      <w:proofErr w:type="spellStart"/>
      <w:r>
        <w:rPr>
          <w:rFonts w:ascii="Times New Roman" w:hAnsi="Times New Roman" w:cs="Times New Roman"/>
          <w:sz w:val="24"/>
          <w:szCs w:val="24"/>
        </w:rPr>
        <w:t>UnderwaterWorld</w:t>
      </w:r>
      <w:proofErr w:type="spellEnd"/>
      <w:r>
        <w:rPr>
          <w:rFonts w:ascii="Times New Roman" w:hAnsi="Times New Roman" w:cs="Times New Roman"/>
          <w:sz w:val="24"/>
          <w:szCs w:val="24"/>
        </w:rPr>
        <w:t xml:space="preserve"> Guam served as both a working space for scientists and a public outreach venue. Two live interactions were conducted with </w:t>
      </w:r>
      <w:proofErr w:type="spellStart"/>
      <w:r>
        <w:rPr>
          <w:rFonts w:ascii="Times New Roman" w:hAnsi="Times New Roman" w:cs="Times New Roman"/>
          <w:sz w:val="24"/>
          <w:szCs w:val="24"/>
        </w:rPr>
        <w:t>UnderwaterWorld</w:t>
      </w:r>
      <w:proofErr w:type="spellEnd"/>
      <w:r>
        <w:rPr>
          <w:rFonts w:ascii="Times New Roman" w:hAnsi="Times New Roman" w:cs="Times New Roman"/>
          <w:sz w:val="24"/>
          <w:szCs w:val="24"/>
        </w:rPr>
        <w:t xml:space="preserve"> Guam during Leg 1 </w:t>
      </w:r>
      <w:r w:rsidR="009916B3">
        <w:rPr>
          <w:rFonts w:ascii="Times New Roman" w:hAnsi="Times New Roman" w:cs="Times New Roman"/>
          <w:sz w:val="24"/>
          <w:szCs w:val="24"/>
        </w:rPr>
        <w:t xml:space="preserve">and engaged 90 high school students in local robotics and marine geology clubs. A live interaction was also conducted with Saipan Southern High School and engaged 100 science students. </w:t>
      </w:r>
    </w:p>
    <w:p w14:paraId="7B13947C" w14:textId="77777777" w:rsidR="009916B3" w:rsidRDefault="009916B3" w:rsidP="007078D7">
      <w:pPr>
        <w:autoSpaceDE w:val="0"/>
        <w:autoSpaceDN w:val="0"/>
        <w:adjustRightInd w:val="0"/>
        <w:spacing w:line="240" w:lineRule="auto"/>
        <w:rPr>
          <w:rFonts w:ascii="Times New Roman" w:hAnsi="Times New Roman" w:cs="Times New Roman"/>
          <w:sz w:val="24"/>
          <w:szCs w:val="24"/>
        </w:rPr>
      </w:pPr>
    </w:p>
    <w:p w14:paraId="3934555B" w14:textId="77777777" w:rsidR="007078D7" w:rsidRDefault="007078D7" w:rsidP="005031E7">
      <w:pPr>
        <w:spacing w:line="240" w:lineRule="auto"/>
        <w:rPr>
          <w:rFonts w:ascii="Times New Roman" w:hAnsi="Times New Roman" w:cs="Times New Roman"/>
          <w:color w:val="FF0000"/>
          <w:sz w:val="24"/>
          <w:szCs w:val="24"/>
        </w:rPr>
      </w:pPr>
    </w:p>
    <w:p w14:paraId="27BB44B9" w14:textId="77777777" w:rsidR="007078D7" w:rsidRDefault="007078D7" w:rsidP="007078D7">
      <w:pPr>
        <w:rPr>
          <w:rFonts w:ascii="Times New Roman" w:hAnsi="Times New Roman" w:cs="Times New Roman"/>
          <w:sz w:val="24"/>
          <w:szCs w:val="24"/>
        </w:rPr>
      </w:pPr>
      <w:r w:rsidRPr="007078D7">
        <w:rPr>
          <w:rFonts w:ascii="Times New Roman" w:hAnsi="Times New Roman" w:cs="Times New Roman"/>
          <w:sz w:val="24"/>
          <w:szCs w:val="24"/>
        </w:rPr>
        <w:t>Ship tours were conducted for members of the public and VIPs in Saipan</w:t>
      </w:r>
      <w:r>
        <w:rPr>
          <w:rFonts w:ascii="Times New Roman" w:hAnsi="Times New Roman" w:cs="Times New Roman"/>
          <w:sz w:val="24"/>
          <w:szCs w:val="24"/>
        </w:rPr>
        <w:t xml:space="preserve"> after the ship pulled into port in Saipan</w:t>
      </w:r>
      <w:r w:rsidRPr="007078D7">
        <w:rPr>
          <w:rFonts w:ascii="Times New Roman" w:hAnsi="Times New Roman" w:cs="Times New Roman"/>
          <w:sz w:val="24"/>
          <w:szCs w:val="24"/>
        </w:rPr>
        <w:t>. 216 members of the public (including educators, scientists, CNMI agency experts and students) toured the ship on May 12. VIP tours of the ship were given on May 13 for 30 visitors including the Secretary of CNMI DLNR, representatives from the WPRFM Council and Northern Marianas College, NOAA partners, media, and educators, who participated in OER’s education professional development program.</w:t>
      </w:r>
    </w:p>
    <w:p w14:paraId="56483DAE" w14:textId="77777777" w:rsidR="007078D7" w:rsidRPr="007078D7" w:rsidRDefault="007078D7" w:rsidP="007078D7">
      <w:pPr>
        <w:rPr>
          <w:rFonts w:ascii="Times New Roman" w:hAnsi="Times New Roman" w:cs="Times New Roman"/>
          <w:sz w:val="24"/>
          <w:szCs w:val="24"/>
        </w:rPr>
      </w:pPr>
    </w:p>
    <w:p w14:paraId="2C731933" w14:textId="77777777" w:rsidR="00F85715" w:rsidRPr="0059183F" w:rsidRDefault="009E450A" w:rsidP="0059183F">
      <w:pPr>
        <w:pStyle w:val="Heading1"/>
        <w:rPr>
          <w:rFonts w:ascii="Times New Roman" w:hAnsi="Times New Roman" w:cs="Times New Roman"/>
          <w:b/>
          <w:sz w:val="24"/>
          <w:szCs w:val="24"/>
          <w:u w:val="single"/>
        </w:rPr>
      </w:pPr>
      <w:bookmarkStart w:id="18" w:name="_Toc459210406"/>
      <w:r>
        <w:rPr>
          <w:rFonts w:ascii="Times New Roman" w:hAnsi="Times New Roman" w:cs="Times New Roman"/>
          <w:b/>
          <w:sz w:val="24"/>
          <w:szCs w:val="24"/>
          <w:u w:val="single"/>
        </w:rPr>
        <w:t>9.</w:t>
      </w:r>
      <w:r w:rsidR="00F85715" w:rsidRPr="0059183F">
        <w:rPr>
          <w:rFonts w:ascii="Times New Roman" w:hAnsi="Times New Roman" w:cs="Times New Roman"/>
          <w:b/>
          <w:sz w:val="24"/>
          <w:szCs w:val="24"/>
          <w:u w:val="single"/>
        </w:rPr>
        <w:t xml:space="preserve"> Conclusion</w:t>
      </w:r>
      <w:bookmarkEnd w:id="18"/>
    </w:p>
    <w:p w14:paraId="569A7CF6" w14:textId="718F1313" w:rsidR="00C173A1" w:rsidRDefault="0036570E" w:rsidP="00F253B6">
      <w:pPr>
        <w:rPr>
          <w:rFonts w:ascii="Times New Roman" w:hAnsi="Times New Roman" w:cs="Times New Roman"/>
          <w:sz w:val="24"/>
          <w:szCs w:val="24"/>
        </w:rPr>
      </w:pPr>
      <w:r>
        <w:rPr>
          <w:rFonts w:ascii="Times New Roman" w:hAnsi="Times New Roman" w:cs="Times New Roman"/>
          <w:sz w:val="24"/>
          <w:szCs w:val="24"/>
        </w:rPr>
        <w:t>EX1</w:t>
      </w:r>
      <w:r w:rsidR="004430EE">
        <w:rPr>
          <w:rFonts w:ascii="Times New Roman" w:hAnsi="Times New Roman" w:cs="Times New Roman"/>
          <w:sz w:val="24"/>
          <w:szCs w:val="24"/>
        </w:rPr>
        <w:t xml:space="preserve">605 Leg 1 </w:t>
      </w:r>
      <w:r w:rsidR="003C7D35">
        <w:rPr>
          <w:rFonts w:ascii="Times New Roman" w:hAnsi="Times New Roman" w:cs="Times New Roman"/>
          <w:sz w:val="24"/>
          <w:szCs w:val="24"/>
        </w:rPr>
        <w:t>provided a great depth of b</w:t>
      </w:r>
      <w:r w:rsidR="003C7D35" w:rsidRPr="00F253B6">
        <w:rPr>
          <w:rFonts w:ascii="Times New Roman" w:hAnsi="Times New Roman" w:cs="Times New Roman"/>
          <w:sz w:val="24"/>
          <w:szCs w:val="24"/>
        </w:rPr>
        <w:t xml:space="preserve">aseline information to support management and science needs </w:t>
      </w:r>
      <w:r w:rsidR="006C265B">
        <w:rPr>
          <w:rFonts w:ascii="Times New Roman" w:hAnsi="Times New Roman" w:cs="Times New Roman"/>
          <w:sz w:val="24"/>
          <w:szCs w:val="24"/>
        </w:rPr>
        <w:t>in CNMI and for the MTMNM</w:t>
      </w:r>
      <w:r w:rsidR="003C7D35" w:rsidRPr="00F253B6">
        <w:rPr>
          <w:rFonts w:ascii="Times New Roman" w:hAnsi="Times New Roman" w:cs="Times New Roman"/>
          <w:sz w:val="24"/>
          <w:szCs w:val="24"/>
        </w:rPr>
        <w:t>.</w:t>
      </w:r>
      <w:r w:rsidR="003C7D35">
        <w:rPr>
          <w:rFonts w:ascii="Times New Roman" w:hAnsi="Times New Roman" w:cs="Times New Roman"/>
          <w:sz w:val="24"/>
          <w:szCs w:val="24"/>
        </w:rPr>
        <w:t xml:space="preserve"> Noteworthy highlights include:</w:t>
      </w:r>
    </w:p>
    <w:p w14:paraId="7FB8D57C" w14:textId="71E37828" w:rsidR="007A6766" w:rsidRP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 xml:space="preserve">Conducted 19 ROV dives for a total of over </w:t>
      </w:r>
      <w:r w:rsidR="009076B8">
        <w:rPr>
          <w:rFonts w:ascii="Times New Roman" w:hAnsi="Times New Roman" w:cs="Times New Roman"/>
          <w:sz w:val="24"/>
          <w:szCs w:val="24"/>
        </w:rPr>
        <w:t>105.3</w:t>
      </w:r>
      <w:r w:rsidRPr="007A6766">
        <w:rPr>
          <w:rFonts w:ascii="Times New Roman" w:hAnsi="Times New Roman" w:cs="Times New Roman"/>
          <w:sz w:val="24"/>
          <w:szCs w:val="24"/>
        </w:rPr>
        <w:t xml:space="preserve"> hours of bottom time, and </w:t>
      </w:r>
      <w:r w:rsidR="006C265B">
        <w:rPr>
          <w:rFonts w:ascii="Times New Roman" w:hAnsi="Times New Roman" w:cs="Times New Roman"/>
          <w:sz w:val="24"/>
          <w:szCs w:val="24"/>
        </w:rPr>
        <w:t xml:space="preserve">an estimated </w:t>
      </w:r>
      <w:r w:rsidRPr="007A6766">
        <w:rPr>
          <w:rFonts w:ascii="Times New Roman" w:hAnsi="Times New Roman" w:cs="Times New Roman"/>
          <w:sz w:val="24"/>
          <w:szCs w:val="24"/>
        </w:rPr>
        <w:t xml:space="preserve">linear survey distance of </w:t>
      </w:r>
      <w:r w:rsidR="006C265B">
        <w:rPr>
          <w:rFonts w:ascii="Times New Roman" w:hAnsi="Times New Roman" w:cs="Times New Roman"/>
          <w:sz w:val="24"/>
          <w:szCs w:val="24"/>
        </w:rPr>
        <w:t>13.075</w:t>
      </w:r>
      <w:r w:rsidRPr="007A6766">
        <w:rPr>
          <w:rFonts w:ascii="Times New Roman" w:hAnsi="Times New Roman" w:cs="Times New Roman"/>
          <w:sz w:val="24"/>
          <w:szCs w:val="24"/>
        </w:rPr>
        <w:t xml:space="preserve"> km. ROV surveys were conducted from 240 m to 4,996 m. Dives included: </w:t>
      </w:r>
    </w:p>
    <w:p w14:paraId="70E2FA5E" w14:textId="77777777" w:rsidR="007A6766" w:rsidRPr="007A6766" w:rsidRDefault="007A6766" w:rsidP="007A6766">
      <w:pPr>
        <w:pStyle w:val="ListParagraph"/>
        <w:numPr>
          <w:ilvl w:val="1"/>
          <w:numId w:val="21"/>
        </w:numPr>
        <w:rPr>
          <w:rFonts w:ascii="Times New Roman" w:hAnsi="Times New Roman" w:cs="Times New Roman"/>
          <w:sz w:val="24"/>
          <w:szCs w:val="24"/>
        </w:rPr>
      </w:pPr>
      <w:r w:rsidRPr="007A6766">
        <w:rPr>
          <w:rFonts w:ascii="Times New Roman" w:hAnsi="Times New Roman" w:cs="Times New Roman"/>
          <w:sz w:val="24"/>
          <w:szCs w:val="24"/>
        </w:rPr>
        <w:t xml:space="preserve">Five within or adjacent to MTMNM boundaries; </w:t>
      </w:r>
    </w:p>
    <w:p w14:paraId="4EABDFF5" w14:textId="77777777" w:rsidR="007A6766" w:rsidRPr="007A6766" w:rsidRDefault="007A6766" w:rsidP="007A6766">
      <w:pPr>
        <w:pStyle w:val="ListParagraph"/>
        <w:numPr>
          <w:ilvl w:val="1"/>
          <w:numId w:val="21"/>
        </w:numPr>
        <w:rPr>
          <w:rFonts w:ascii="Times New Roman" w:hAnsi="Times New Roman" w:cs="Times New Roman"/>
          <w:sz w:val="24"/>
          <w:szCs w:val="24"/>
        </w:rPr>
      </w:pPr>
      <w:r w:rsidRPr="007A6766">
        <w:rPr>
          <w:rFonts w:ascii="Times New Roman" w:hAnsi="Times New Roman" w:cs="Times New Roman"/>
          <w:sz w:val="24"/>
          <w:szCs w:val="24"/>
        </w:rPr>
        <w:t xml:space="preserve">Six to survey for precious coral or </w:t>
      </w:r>
      <w:proofErr w:type="spellStart"/>
      <w:r w:rsidRPr="007A6766">
        <w:rPr>
          <w:rFonts w:ascii="Times New Roman" w:hAnsi="Times New Roman" w:cs="Times New Roman"/>
          <w:sz w:val="24"/>
          <w:szCs w:val="24"/>
        </w:rPr>
        <w:t>bottomfish</w:t>
      </w:r>
      <w:proofErr w:type="spellEnd"/>
      <w:r w:rsidRPr="007A6766">
        <w:rPr>
          <w:rFonts w:ascii="Times New Roman" w:hAnsi="Times New Roman" w:cs="Times New Roman"/>
          <w:sz w:val="24"/>
          <w:szCs w:val="24"/>
        </w:rPr>
        <w:t xml:space="preserve"> fishery habitats; </w:t>
      </w:r>
    </w:p>
    <w:p w14:paraId="32BBA4ED" w14:textId="77777777" w:rsidR="007A6766" w:rsidRPr="007A6766" w:rsidRDefault="007A6766" w:rsidP="007A6766">
      <w:pPr>
        <w:pStyle w:val="ListParagraph"/>
        <w:numPr>
          <w:ilvl w:val="1"/>
          <w:numId w:val="21"/>
        </w:numPr>
        <w:rPr>
          <w:rFonts w:ascii="Times New Roman" w:hAnsi="Times New Roman" w:cs="Times New Roman"/>
          <w:sz w:val="24"/>
          <w:szCs w:val="24"/>
        </w:rPr>
      </w:pPr>
      <w:r w:rsidRPr="007A6766">
        <w:rPr>
          <w:rFonts w:ascii="Times New Roman" w:hAnsi="Times New Roman" w:cs="Times New Roman"/>
          <w:sz w:val="24"/>
          <w:szCs w:val="24"/>
        </w:rPr>
        <w:t xml:space="preserve">Five at seamounts to look at deep-sea coral communities and manganese-encrusted seafloor habitats; </w:t>
      </w:r>
    </w:p>
    <w:p w14:paraId="63B2F9A7" w14:textId="77777777" w:rsidR="007A6766" w:rsidRPr="007A6766" w:rsidRDefault="007A6766" w:rsidP="007A6766">
      <w:pPr>
        <w:pStyle w:val="ListParagraph"/>
        <w:numPr>
          <w:ilvl w:val="1"/>
          <w:numId w:val="21"/>
        </w:numPr>
        <w:rPr>
          <w:rFonts w:ascii="Times New Roman" w:hAnsi="Times New Roman" w:cs="Times New Roman"/>
          <w:sz w:val="24"/>
          <w:szCs w:val="24"/>
        </w:rPr>
      </w:pPr>
      <w:r w:rsidRPr="007A6766">
        <w:rPr>
          <w:rFonts w:ascii="Times New Roman" w:hAnsi="Times New Roman" w:cs="Times New Roman"/>
          <w:sz w:val="24"/>
          <w:szCs w:val="24"/>
        </w:rPr>
        <w:t>Eight focused on hydrothermal vents, mud volcanoes and associated communities;</w:t>
      </w:r>
    </w:p>
    <w:p w14:paraId="64206889" w14:textId="77777777" w:rsidR="007A6766" w:rsidRPr="007A6766" w:rsidRDefault="007A6766" w:rsidP="007A6766">
      <w:pPr>
        <w:pStyle w:val="ListParagraph"/>
        <w:numPr>
          <w:ilvl w:val="1"/>
          <w:numId w:val="21"/>
        </w:numPr>
        <w:rPr>
          <w:rFonts w:ascii="Times New Roman" w:hAnsi="Times New Roman" w:cs="Times New Roman"/>
          <w:sz w:val="24"/>
          <w:szCs w:val="24"/>
        </w:rPr>
      </w:pPr>
      <w:r w:rsidRPr="007A6766">
        <w:rPr>
          <w:rFonts w:ascii="Times New Roman" w:hAnsi="Times New Roman" w:cs="Times New Roman"/>
          <w:sz w:val="24"/>
          <w:szCs w:val="24"/>
        </w:rPr>
        <w:t>Six to better understand the geologic history of the region.</w:t>
      </w:r>
    </w:p>
    <w:p w14:paraId="4A574D0D" w14:textId="77777777" w:rsid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 xml:space="preserve">Observed hundreds of different species of animals. There were dozens of potential new species, as well as many records for the region. New species included three </w:t>
      </w:r>
      <w:proofErr w:type="spellStart"/>
      <w:r w:rsidRPr="007A6766">
        <w:rPr>
          <w:rFonts w:ascii="Times New Roman" w:hAnsi="Times New Roman" w:cs="Times New Roman"/>
          <w:sz w:val="24"/>
          <w:szCs w:val="24"/>
        </w:rPr>
        <w:t>cladorhizid</w:t>
      </w:r>
      <w:proofErr w:type="spellEnd"/>
      <w:r w:rsidRPr="007A6766">
        <w:rPr>
          <w:rFonts w:ascii="Times New Roman" w:hAnsi="Times New Roman" w:cs="Times New Roman"/>
          <w:sz w:val="24"/>
          <w:szCs w:val="24"/>
        </w:rPr>
        <w:t xml:space="preserve"> sponges, three </w:t>
      </w:r>
      <w:proofErr w:type="spellStart"/>
      <w:r w:rsidRPr="007A6766">
        <w:rPr>
          <w:rFonts w:ascii="Times New Roman" w:hAnsi="Times New Roman" w:cs="Times New Roman"/>
          <w:sz w:val="24"/>
          <w:szCs w:val="24"/>
        </w:rPr>
        <w:t>hexactinellid</w:t>
      </w:r>
      <w:proofErr w:type="spellEnd"/>
      <w:r w:rsidRPr="007A6766">
        <w:rPr>
          <w:rFonts w:ascii="Times New Roman" w:hAnsi="Times New Roman" w:cs="Times New Roman"/>
          <w:sz w:val="24"/>
          <w:szCs w:val="24"/>
        </w:rPr>
        <w:t xml:space="preserve"> sponges, a tilefish, a hydromedusae jellyfish, a </w:t>
      </w:r>
      <w:proofErr w:type="spellStart"/>
      <w:r w:rsidRPr="007A6766">
        <w:rPr>
          <w:rFonts w:ascii="Times New Roman" w:hAnsi="Times New Roman" w:cs="Times New Roman"/>
          <w:sz w:val="24"/>
          <w:szCs w:val="24"/>
        </w:rPr>
        <w:t>seastar</w:t>
      </w:r>
      <w:proofErr w:type="spellEnd"/>
      <w:r w:rsidRPr="007A6766">
        <w:rPr>
          <w:rFonts w:ascii="Times New Roman" w:hAnsi="Times New Roman" w:cs="Times New Roman"/>
          <w:sz w:val="24"/>
          <w:szCs w:val="24"/>
        </w:rPr>
        <w:t>, two new species of crinoid, although there were likely many more. These should be confirmed at a later date.</w:t>
      </w:r>
    </w:p>
    <w:p w14:paraId="1233BA2D" w14:textId="26ACC766" w:rsidR="007A6766" w:rsidRPr="007A6766" w:rsidRDefault="007A6766" w:rsidP="007A676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Collected 27 primary </w:t>
      </w:r>
      <w:r w:rsidRPr="007A6766">
        <w:rPr>
          <w:rFonts w:ascii="Times New Roman" w:hAnsi="Times New Roman" w:cs="Times New Roman"/>
          <w:sz w:val="24"/>
          <w:szCs w:val="24"/>
        </w:rPr>
        <w:t>biological samples, each possibly an undesc</w:t>
      </w:r>
      <w:r>
        <w:rPr>
          <w:rFonts w:ascii="Times New Roman" w:hAnsi="Times New Roman" w:cs="Times New Roman"/>
          <w:sz w:val="24"/>
          <w:szCs w:val="24"/>
        </w:rPr>
        <w:t xml:space="preserve">ribed species, and </w:t>
      </w:r>
      <w:r w:rsidR="00083FA6">
        <w:rPr>
          <w:rFonts w:ascii="Times New Roman" w:hAnsi="Times New Roman" w:cs="Times New Roman"/>
          <w:sz w:val="24"/>
          <w:szCs w:val="24"/>
        </w:rPr>
        <w:t xml:space="preserve">27 </w:t>
      </w:r>
      <w:r w:rsidRPr="007A6766">
        <w:rPr>
          <w:rFonts w:ascii="Times New Roman" w:hAnsi="Times New Roman" w:cs="Times New Roman"/>
          <w:sz w:val="24"/>
          <w:szCs w:val="24"/>
        </w:rPr>
        <w:t xml:space="preserve">rock samples for use in age-dating and geochemical composition analysis. When commensals were included, </w:t>
      </w:r>
      <w:r w:rsidR="000F0118">
        <w:rPr>
          <w:rFonts w:ascii="Times New Roman" w:hAnsi="Times New Roman" w:cs="Times New Roman"/>
          <w:sz w:val="24"/>
          <w:szCs w:val="24"/>
        </w:rPr>
        <w:t>117</w:t>
      </w:r>
      <w:r w:rsidRPr="007A6766">
        <w:rPr>
          <w:rFonts w:ascii="Times New Roman" w:hAnsi="Times New Roman" w:cs="Times New Roman"/>
          <w:sz w:val="24"/>
          <w:szCs w:val="24"/>
        </w:rPr>
        <w:t xml:space="preserve"> individual animals were sampled representing 4</w:t>
      </w:r>
      <w:r w:rsidR="000F0118">
        <w:rPr>
          <w:rFonts w:ascii="Times New Roman" w:hAnsi="Times New Roman" w:cs="Times New Roman"/>
          <w:sz w:val="24"/>
          <w:szCs w:val="24"/>
        </w:rPr>
        <w:t>6</w:t>
      </w:r>
      <w:r w:rsidRPr="007A6766">
        <w:rPr>
          <w:rFonts w:ascii="Times New Roman" w:hAnsi="Times New Roman" w:cs="Times New Roman"/>
          <w:sz w:val="24"/>
          <w:szCs w:val="24"/>
        </w:rPr>
        <w:t xml:space="preserve"> different species.</w:t>
      </w:r>
    </w:p>
    <w:p w14:paraId="657A0AA4" w14:textId="77777777" w:rsidR="007A6766" w:rsidRP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Conducted the first effort to discover and document deep-sea coral and sponge communities in the deep-waters of the Marianas. Documented six high density</w:t>
      </w:r>
      <w:r w:rsidR="00C173A1">
        <w:rPr>
          <w:rFonts w:ascii="Times New Roman" w:hAnsi="Times New Roman" w:cs="Times New Roman"/>
          <w:sz w:val="24"/>
          <w:szCs w:val="24"/>
        </w:rPr>
        <w:t xml:space="preserve"> communities </w:t>
      </w:r>
      <w:r w:rsidRPr="007A6766">
        <w:rPr>
          <w:rFonts w:ascii="Times New Roman" w:hAnsi="Times New Roman" w:cs="Times New Roman"/>
          <w:sz w:val="24"/>
          <w:szCs w:val="24"/>
        </w:rPr>
        <w:t>and two medium density communities. Also documented a rare high density community of basket stars and crinoids.</w:t>
      </w:r>
    </w:p>
    <w:p w14:paraId="15F71B8F" w14:textId="77777777" w:rsid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 xml:space="preserve">Confirmed the presence of precious corals in the region, and surveyed deep-water </w:t>
      </w:r>
      <w:proofErr w:type="spellStart"/>
      <w:r w:rsidRPr="007A6766">
        <w:rPr>
          <w:rFonts w:ascii="Times New Roman" w:hAnsi="Times New Roman" w:cs="Times New Roman"/>
          <w:sz w:val="24"/>
          <w:szCs w:val="24"/>
        </w:rPr>
        <w:t>bottomfish</w:t>
      </w:r>
      <w:proofErr w:type="spellEnd"/>
      <w:r w:rsidRPr="007A6766">
        <w:rPr>
          <w:rFonts w:ascii="Times New Roman" w:hAnsi="Times New Roman" w:cs="Times New Roman"/>
          <w:sz w:val="24"/>
          <w:szCs w:val="24"/>
        </w:rPr>
        <w:t xml:space="preserve"> fishery habitats. Found that while there was little overlap observed between </w:t>
      </w:r>
      <w:proofErr w:type="spellStart"/>
      <w:r w:rsidRPr="007A6766">
        <w:rPr>
          <w:rFonts w:ascii="Times New Roman" w:hAnsi="Times New Roman" w:cs="Times New Roman"/>
          <w:sz w:val="24"/>
          <w:szCs w:val="24"/>
        </w:rPr>
        <w:t>bottomfish</w:t>
      </w:r>
      <w:proofErr w:type="spellEnd"/>
      <w:r w:rsidRPr="007A6766">
        <w:rPr>
          <w:rFonts w:ascii="Times New Roman" w:hAnsi="Times New Roman" w:cs="Times New Roman"/>
          <w:sz w:val="24"/>
          <w:szCs w:val="24"/>
        </w:rPr>
        <w:t xml:space="preserve"> and precious corals, there was overlap between </w:t>
      </w:r>
      <w:proofErr w:type="spellStart"/>
      <w:r w:rsidRPr="007A6766">
        <w:rPr>
          <w:rFonts w:ascii="Times New Roman" w:hAnsi="Times New Roman" w:cs="Times New Roman"/>
          <w:sz w:val="24"/>
          <w:szCs w:val="24"/>
        </w:rPr>
        <w:t>bottomfish</w:t>
      </w:r>
      <w:proofErr w:type="spellEnd"/>
      <w:r w:rsidRPr="007A6766">
        <w:rPr>
          <w:rFonts w:ascii="Times New Roman" w:hAnsi="Times New Roman" w:cs="Times New Roman"/>
          <w:sz w:val="24"/>
          <w:szCs w:val="24"/>
        </w:rPr>
        <w:t xml:space="preserve"> and non-precious coral habitat.</w:t>
      </w:r>
    </w:p>
    <w:p w14:paraId="43E8F898" w14:textId="77777777" w:rsidR="007A6766" w:rsidRP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 xml:space="preserve">Surveyed three Cretaceous-age </w:t>
      </w:r>
      <w:proofErr w:type="spellStart"/>
      <w:r w:rsidRPr="007A6766">
        <w:rPr>
          <w:rFonts w:ascii="Times New Roman" w:hAnsi="Times New Roman" w:cs="Times New Roman"/>
          <w:sz w:val="24"/>
          <w:szCs w:val="24"/>
        </w:rPr>
        <w:t>guyots</w:t>
      </w:r>
      <w:proofErr w:type="spellEnd"/>
      <w:r w:rsidRPr="007A6766">
        <w:rPr>
          <w:rFonts w:ascii="Times New Roman" w:hAnsi="Times New Roman" w:cs="Times New Roman"/>
          <w:sz w:val="24"/>
          <w:szCs w:val="24"/>
        </w:rPr>
        <w:t xml:space="preserve"> with heavy ferromanganese crusts for initial characterization of biological communities in advance of any potential mining activities. Each </w:t>
      </w:r>
      <w:proofErr w:type="spellStart"/>
      <w:r w:rsidRPr="007A6766">
        <w:rPr>
          <w:rFonts w:ascii="Times New Roman" w:hAnsi="Times New Roman" w:cs="Times New Roman"/>
          <w:sz w:val="24"/>
          <w:szCs w:val="24"/>
        </w:rPr>
        <w:t>guyot</w:t>
      </w:r>
      <w:proofErr w:type="spellEnd"/>
      <w:r w:rsidRPr="007A6766">
        <w:rPr>
          <w:rFonts w:ascii="Times New Roman" w:hAnsi="Times New Roman" w:cs="Times New Roman"/>
          <w:sz w:val="24"/>
          <w:szCs w:val="24"/>
        </w:rPr>
        <w:t xml:space="preserve"> had distinct geology and species assemblages. </w:t>
      </w:r>
    </w:p>
    <w:p w14:paraId="5B95A92C" w14:textId="77777777" w:rsidR="007A6766" w:rsidRP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lastRenderedPageBreak/>
        <w:t xml:space="preserve">Collected baseline information on the faunal community at abyssal depths in the Marianas Trench Marine National Monument. </w:t>
      </w:r>
    </w:p>
    <w:p w14:paraId="1787E18A" w14:textId="77777777" w:rsidR="007A6766" w:rsidRP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 xml:space="preserve">Documented a new active high-temperature “black smoker” hydrothermal vent field on the Mariana Back Arc spreading center that was composed of multiple chimneys, including one that was over 30 m tall. </w:t>
      </w:r>
    </w:p>
    <w:p w14:paraId="52E43BD4" w14:textId="77777777" w:rsidR="007A6766" w:rsidRP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 xml:space="preserve">Investigated a number of different geological features, including extinct calderas, active volcanoes, mud volcanoes, fresh lava flows, and carbonate platforms. </w:t>
      </w:r>
    </w:p>
    <w:p w14:paraId="18D825E9" w14:textId="77777777" w:rsidR="007A6766" w:rsidRP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Mapped areas of interest</w:t>
      </w:r>
      <w:r>
        <w:rPr>
          <w:rFonts w:ascii="Times New Roman" w:hAnsi="Times New Roman" w:cs="Times New Roman"/>
          <w:sz w:val="24"/>
          <w:szCs w:val="24"/>
        </w:rPr>
        <w:t xml:space="preserve"> for fisheries resource managers, including</w:t>
      </w:r>
      <w:r w:rsidRPr="007A6766">
        <w:rPr>
          <w:rFonts w:ascii="Times New Roman" w:hAnsi="Times New Roman" w:cs="Times New Roman"/>
          <w:sz w:val="24"/>
          <w:szCs w:val="24"/>
        </w:rPr>
        <w:t xml:space="preserve"> the 400</w:t>
      </w:r>
      <w:r w:rsidR="00C173A1">
        <w:rPr>
          <w:rFonts w:ascii="Times New Roman" w:hAnsi="Times New Roman" w:cs="Times New Roman"/>
          <w:sz w:val="24"/>
          <w:szCs w:val="24"/>
        </w:rPr>
        <w:t xml:space="preserve"> </w:t>
      </w:r>
      <w:r w:rsidRPr="007A6766">
        <w:rPr>
          <w:rFonts w:ascii="Times New Roman" w:hAnsi="Times New Roman" w:cs="Times New Roman"/>
          <w:sz w:val="24"/>
          <w:szCs w:val="24"/>
        </w:rPr>
        <w:t xml:space="preserve">m contour at Santa Rosa Bank and the north side of </w:t>
      </w:r>
      <w:proofErr w:type="spellStart"/>
      <w:r w:rsidRPr="007A6766">
        <w:rPr>
          <w:rFonts w:ascii="Times New Roman" w:hAnsi="Times New Roman" w:cs="Times New Roman"/>
          <w:sz w:val="24"/>
          <w:szCs w:val="24"/>
        </w:rPr>
        <w:t>Farallon</w:t>
      </w:r>
      <w:proofErr w:type="spellEnd"/>
      <w:r w:rsidRPr="007A6766">
        <w:rPr>
          <w:rFonts w:ascii="Times New Roman" w:hAnsi="Times New Roman" w:cs="Times New Roman"/>
          <w:sz w:val="24"/>
          <w:szCs w:val="24"/>
        </w:rPr>
        <w:t xml:space="preserve"> De </w:t>
      </w:r>
      <w:proofErr w:type="spellStart"/>
      <w:r w:rsidRPr="007A6766">
        <w:rPr>
          <w:rFonts w:ascii="Times New Roman" w:hAnsi="Times New Roman" w:cs="Times New Roman"/>
          <w:sz w:val="24"/>
          <w:szCs w:val="24"/>
        </w:rPr>
        <w:t>Medinilla</w:t>
      </w:r>
      <w:proofErr w:type="spellEnd"/>
      <w:r w:rsidRPr="007A6766">
        <w:rPr>
          <w:rFonts w:ascii="Times New Roman" w:hAnsi="Times New Roman" w:cs="Times New Roman"/>
          <w:sz w:val="24"/>
          <w:szCs w:val="24"/>
        </w:rPr>
        <w:t xml:space="preserve">. </w:t>
      </w:r>
    </w:p>
    <w:p w14:paraId="373312B8" w14:textId="77777777" w:rsid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 xml:space="preserve">Mapped </w:t>
      </w:r>
      <w:r w:rsidR="003C37BF" w:rsidRPr="009C05EF">
        <w:rPr>
          <w:rFonts w:ascii="Times New Roman" w:hAnsi="Times New Roman" w:cs="Times New Roman"/>
          <w:color w:val="auto"/>
          <w:sz w:val="24"/>
          <w:szCs w:val="24"/>
        </w:rPr>
        <w:t xml:space="preserve">just </w:t>
      </w:r>
      <w:proofErr w:type="gramStart"/>
      <w:r w:rsidR="0078662F">
        <w:rPr>
          <w:rFonts w:ascii="Times New Roman" w:hAnsi="Times New Roman" w:cs="Times New Roman"/>
          <w:color w:val="auto"/>
          <w:sz w:val="24"/>
          <w:szCs w:val="24"/>
        </w:rPr>
        <w:t>under</w:t>
      </w:r>
      <w:proofErr w:type="gramEnd"/>
      <w:r w:rsidR="003C37BF" w:rsidRPr="009C05EF">
        <w:rPr>
          <w:rFonts w:ascii="Times New Roman" w:hAnsi="Times New Roman" w:cs="Times New Roman"/>
          <w:color w:val="auto"/>
          <w:sz w:val="24"/>
          <w:szCs w:val="24"/>
        </w:rPr>
        <w:t xml:space="preserve"> 20,000 square kilometers</w:t>
      </w:r>
      <w:r w:rsidRPr="007A6766">
        <w:rPr>
          <w:rFonts w:ascii="Times New Roman" w:hAnsi="Times New Roman" w:cs="Times New Roman"/>
          <w:sz w:val="24"/>
          <w:szCs w:val="24"/>
        </w:rPr>
        <w:t xml:space="preserve"> of seafloor - an area nearly the size of New Jersey. This includes data of six sites that are included in the Vents Unit of the MTMNM. </w:t>
      </w:r>
    </w:p>
    <w:p w14:paraId="3D61E3BA" w14:textId="77777777" w:rsidR="00C173A1" w:rsidRPr="00C173A1" w:rsidRDefault="00C173A1" w:rsidP="00C173A1">
      <w:pPr>
        <w:pStyle w:val="ListParagraph"/>
        <w:numPr>
          <w:ilvl w:val="0"/>
          <w:numId w:val="21"/>
        </w:numPr>
        <w:autoSpaceDE w:val="0"/>
        <w:autoSpaceDN w:val="0"/>
        <w:adjustRightInd w:val="0"/>
        <w:spacing w:line="240" w:lineRule="auto"/>
        <w:rPr>
          <w:rFonts w:ascii="Times New Roman" w:hAnsi="Times New Roman" w:cs="Times New Roman"/>
          <w:sz w:val="24"/>
          <w:szCs w:val="24"/>
        </w:rPr>
      </w:pPr>
      <w:r w:rsidRPr="00C173A1">
        <w:rPr>
          <w:rFonts w:ascii="Times New Roman" w:hAnsi="Times New Roman" w:cs="Times New Roman"/>
          <w:sz w:val="24"/>
          <w:szCs w:val="24"/>
        </w:rPr>
        <w:t xml:space="preserve">Conducted a mapping survey to search for several lost B29 bombers from WWII. These sites are of interest to researchers and managers including the State Historic Preservation Officer, National Park Service, U.S. Navy, the Department of Defense (program that accounts for MIAs) and several academics. </w:t>
      </w:r>
    </w:p>
    <w:p w14:paraId="6F6A29F7" w14:textId="77777777" w:rsidR="007A6766" w:rsidRDefault="007A6766" w:rsidP="007A6766">
      <w:pPr>
        <w:pStyle w:val="ListParagraph"/>
        <w:numPr>
          <w:ilvl w:val="0"/>
          <w:numId w:val="21"/>
        </w:numPr>
        <w:rPr>
          <w:rFonts w:ascii="Times New Roman" w:hAnsi="Times New Roman" w:cs="Times New Roman"/>
          <w:sz w:val="24"/>
          <w:szCs w:val="24"/>
        </w:rPr>
      </w:pPr>
      <w:r w:rsidRPr="007A6766">
        <w:rPr>
          <w:rFonts w:ascii="Times New Roman" w:hAnsi="Times New Roman" w:cs="Times New Roman"/>
          <w:sz w:val="24"/>
          <w:szCs w:val="24"/>
        </w:rPr>
        <w:t xml:space="preserve">Collected 22.5 TB of data including </w:t>
      </w:r>
      <w:proofErr w:type="spellStart"/>
      <w:r w:rsidRPr="007A6766">
        <w:rPr>
          <w:rFonts w:ascii="Times New Roman" w:hAnsi="Times New Roman" w:cs="Times New Roman"/>
          <w:sz w:val="24"/>
          <w:szCs w:val="24"/>
        </w:rPr>
        <w:t>multibeam</w:t>
      </w:r>
      <w:proofErr w:type="spellEnd"/>
      <w:r w:rsidRPr="007A6766">
        <w:rPr>
          <w:rFonts w:ascii="Times New Roman" w:hAnsi="Times New Roman" w:cs="Times New Roman"/>
          <w:sz w:val="24"/>
          <w:szCs w:val="24"/>
        </w:rPr>
        <w:t xml:space="preserve">, single beam, </w:t>
      </w:r>
      <w:proofErr w:type="spellStart"/>
      <w:r w:rsidRPr="007A6766">
        <w:rPr>
          <w:rFonts w:ascii="Times New Roman" w:hAnsi="Times New Roman" w:cs="Times New Roman"/>
          <w:sz w:val="24"/>
          <w:szCs w:val="24"/>
        </w:rPr>
        <w:t>subbottom</w:t>
      </w:r>
      <w:proofErr w:type="spellEnd"/>
      <w:r w:rsidRPr="007A6766">
        <w:rPr>
          <w:rFonts w:ascii="Times New Roman" w:hAnsi="Times New Roman" w:cs="Times New Roman"/>
          <w:sz w:val="24"/>
          <w:szCs w:val="24"/>
        </w:rPr>
        <w:t>, ADCP, CTD, XBT, surface oceanographic and meteorological sensor, video, image, and associated dive and video products.</w:t>
      </w:r>
    </w:p>
    <w:sectPr w:rsidR="007A6766" w:rsidSect="00194081">
      <w:headerReference w:type="default" r:id="rId22"/>
      <w:footerReference w:type="default" r:id="rId23"/>
      <w:headerReference w:type="first" r:id="rId24"/>
      <w:footerReference w:type="first" r:id="rId25"/>
      <w:pgSz w:w="12240" w:h="15840"/>
      <w:pgMar w:top="1260" w:right="1440" w:bottom="1440" w:left="1440" w:header="720" w:footer="720" w:gutter="0"/>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09116F" w15:done="0"/>
  <w15:commentEx w15:paraId="12EEAEDC" w15:done="0"/>
  <w15:commentEx w15:paraId="69B6F819" w15:done="0"/>
  <w15:commentEx w15:paraId="2B58D08B" w15:done="0"/>
  <w15:commentEx w15:paraId="094528D6" w15:done="0"/>
  <w15:commentEx w15:paraId="3D3C4008" w15:done="0"/>
  <w15:commentEx w15:paraId="4B7145C7" w15:done="0"/>
  <w15:commentEx w15:paraId="538EB916" w15:done="0"/>
  <w15:commentEx w15:paraId="255F5A02" w15:done="0"/>
  <w15:commentEx w15:paraId="560CD079" w15:done="0"/>
  <w15:commentEx w15:paraId="44A69251" w15:done="0"/>
  <w15:commentEx w15:paraId="4547F788" w15:done="0"/>
  <w15:commentEx w15:paraId="74EFE888" w15:done="0"/>
  <w15:commentEx w15:paraId="32B8983A" w15:done="0"/>
  <w15:commentEx w15:paraId="6EB4B56B" w15:done="0"/>
  <w15:commentEx w15:paraId="5BE71808" w15:done="0"/>
  <w15:commentEx w15:paraId="0C27E0CE" w15:done="0"/>
  <w15:commentEx w15:paraId="70E7E605" w15:done="0"/>
  <w15:commentEx w15:paraId="5B6E1B3F" w15:done="0"/>
  <w15:commentEx w15:paraId="2A181CCD" w15:done="0"/>
  <w15:commentEx w15:paraId="33E9E94C" w15:done="0"/>
  <w15:commentEx w15:paraId="698EF5D5" w15:done="0"/>
  <w15:commentEx w15:paraId="52D0A501" w15:done="0"/>
  <w15:commentEx w15:paraId="295702D0" w15:done="0"/>
  <w15:commentEx w15:paraId="0A13AB2D" w15:done="0"/>
  <w15:commentEx w15:paraId="2F9A87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CE465" w14:textId="77777777" w:rsidR="00970CE1" w:rsidRDefault="00970CE1" w:rsidP="00736CC0">
      <w:pPr>
        <w:spacing w:line="240" w:lineRule="auto"/>
      </w:pPr>
      <w:r>
        <w:separator/>
      </w:r>
    </w:p>
  </w:endnote>
  <w:endnote w:type="continuationSeparator" w:id="0">
    <w:p w14:paraId="4C98937C" w14:textId="77777777" w:rsidR="00970CE1" w:rsidRDefault="00970CE1" w:rsidP="00736C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46B09" w14:textId="77777777" w:rsidR="00194081" w:rsidRPr="004A4049" w:rsidRDefault="00194081" w:rsidP="00716C97">
    <w:pPr>
      <w:pStyle w:val="Normal1"/>
      <w:jc w:val="center"/>
      <w:rPr>
        <w:rFonts w:ascii="Times New Roman" w:hAnsi="Times New Roman" w:cs="Times New Roman"/>
        <w:sz w:val="20"/>
        <w:szCs w:val="20"/>
      </w:rPr>
    </w:pPr>
    <w:r w:rsidRPr="004A4049">
      <w:rPr>
        <w:rFonts w:ascii="Times New Roman" w:hAnsi="Times New Roman" w:cs="Times New Roman"/>
        <w:sz w:val="20"/>
        <w:szCs w:val="20"/>
      </w:rPr>
      <w:t>-</w:t>
    </w:r>
    <w:r w:rsidRPr="004A4049">
      <w:rPr>
        <w:rFonts w:ascii="Times New Roman" w:hAnsi="Times New Roman" w:cs="Times New Roman"/>
        <w:sz w:val="20"/>
        <w:szCs w:val="20"/>
      </w:rPr>
      <w:fldChar w:fldCharType="begin"/>
    </w:r>
    <w:r w:rsidRPr="004A4049">
      <w:rPr>
        <w:rFonts w:ascii="Times New Roman" w:hAnsi="Times New Roman" w:cs="Times New Roman"/>
        <w:sz w:val="20"/>
        <w:szCs w:val="20"/>
      </w:rPr>
      <w:instrText>PAGE</w:instrText>
    </w:r>
    <w:r w:rsidRPr="004A4049">
      <w:rPr>
        <w:rFonts w:ascii="Times New Roman" w:hAnsi="Times New Roman" w:cs="Times New Roman"/>
        <w:sz w:val="20"/>
        <w:szCs w:val="20"/>
      </w:rPr>
      <w:fldChar w:fldCharType="separate"/>
    </w:r>
    <w:r w:rsidR="00400B31">
      <w:rPr>
        <w:rFonts w:ascii="Times New Roman" w:hAnsi="Times New Roman" w:cs="Times New Roman"/>
        <w:noProof/>
        <w:sz w:val="20"/>
        <w:szCs w:val="20"/>
      </w:rPr>
      <w:t>31</w:t>
    </w:r>
    <w:r w:rsidRPr="004A4049">
      <w:rPr>
        <w:rFonts w:ascii="Times New Roman" w:hAnsi="Times New Roman" w:cs="Times New Roman"/>
        <w:sz w:val="20"/>
        <w:szCs w:val="20"/>
      </w:rPr>
      <w:fldChar w:fldCharType="end"/>
    </w:r>
    <w:r w:rsidRPr="004A4049">
      <w:rPr>
        <w:rFonts w:ascii="Times New Roman" w:hAnsi="Times New Roman" w:cs="Times New Roman"/>
        <w:sz w:val="20"/>
        <w:szCs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6249806"/>
      <w:docPartObj>
        <w:docPartGallery w:val="Page Numbers (Bottom of Page)"/>
        <w:docPartUnique/>
      </w:docPartObj>
    </w:sdtPr>
    <w:sdtEndPr/>
    <w:sdtContent>
      <w:p w14:paraId="3523BCA6" w14:textId="77777777" w:rsidR="00194081" w:rsidRPr="00AF38FA" w:rsidRDefault="00194081">
        <w:pPr>
          <w:pStyle w:val="Footer"/>
          <w:jc w:val="center"/>
          <w:rPr>
            <w:rFonts w:ascii="Times New Roman" w:hAnsi="Times New Roman" w:cs="Times New Roman"/>
            <w:sz w:val="20"/>
            <w:szCs w:val="20"/>
          </w:rPr>
        </w:pPr>
        <w:r w:rsidRPr="00AF38FA">
          <w:rPr>
            <w:rFonts w:ascii="Times New Roman" w:hAnsi="Times New Roman" w:cs="Times New Roman"/>
            <w:sz w:val="20"/>
            <w:szCs w:val="20"/>
          </w:rPr>
          <w:t>-</w:t>
        </w:r>
        <w:r>
          <w:fldChar w:fldCharType="begin"/>
        </w:r>
        <w:r>
          <w:instrText xml:space="preserve"> PAGE   \* MERGEFORMAT </w:instrText>
        </w:r>
        <w:r>
          <w:fldChar w:fldCharType="separate"/>
        </w:r>
        <w:r w:rsidR="00400B31" w:rsidRPr="00400B31">
          <w:rPr>
            <w:rFonts w:ascii="Times New Roman" w:hAnsi="Times New Roman" w:cs="Times New Roman"/>
            <w:noProof/>
            <w:sz w:val="20"/>
            <w:szCs w:val="20"/>
          </w:rPr>
          <w:t>1</w:t>
        </w:r>
        <w:r>
          <w:rPr>
            <w:rFonts w:ascii="Times New Roman" w:hAnsi="Times New Roman" w:cs="Times New Roman"/>
            <w:noProof/>
            <w:sz w:val="20"/>
            <w:szCs w:val="20"/>
          </w:rPr>
          <w:fldChar w:fldCharType="end"/>
        </w:r>
        <w:r w:rsidRPr="00AF38FA">
          <w:rPr>
            <w:rFonts w:ascii="Times New Roman" w:hAnsi="Times New Roman" w:cs="Times New Roman"/>
            <w:sz w:val="20"/>
            <w:szCs w:val="20"/>
          </w:rPr>
          <w:t>-</w:t>
        </w:r>
      </w:p>
    </w:sdtContent>
  </w:sdt>
  <w:p w14:paraId="37090BD7" w14:textId="77777777" w:rsidR="00194081" w:rsidRDefault="00194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F8C9B" w14:textId="77777777" w:rsidR="00970CE1" w:rsidRDefault="00970CE1" w:rsidP="00736CC0">
      <w:pPr>
        <w:spacing w:line="240" w:lineRule="auto"/>
      </w:pPr>
      <w:r>
        <w:separator/>
      </w:r>
    </w:p>
  </w:footnote>
  <w:footnote w:type="continuationSeparator" w:id="0">
    <w:p w14:paraId="28206CF5" w14:textId="77777777" w:rsidR="00970CE1" w:rsidRDefault="00970CE1" w:rsidP="00736CC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26E93" w14:textId="77777777" w:rsidR="00194081" w:rsidRDefault="00194081">
    <w:pPr>
      <w:pStyle w:val="Normal1"/>
      <w:spacing w:line="240" w:lineRule="auto"/>
      <w:ind w:right="-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152F1" w14:textId="77777777" w:rsidR="00194081" w:rsidRDefault="00194081">
    <w:pPr>
      <w:pStyle w:val="Normal1"/>
      <w:spacing w:line="240" w:lineRule="auto"/>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3C7100"/>
    <w:lvl w:ilvl="0">
      <w:start w:val="1"/>
      <w:numFmt w:val="decimal"/>
      <w:lvlText w:val="%1."/>
      <w:lvlJc w:val="left"/>
      <w:pPr>
        <w:tabs>
          <w:tab w:val="num" w:pos="1800"/>
        </w:tabs>
        <w:ind w:left="1800" w:hanging="360"/>
      </w:pPr>
    </w:lvl>
  </w:abstractNum>
  <w:abstractNum w:abstractNumId="1">
    <w:nsid w:val="FFFFFF7F"/>
    <w:multiLevelType w:val="singleLevel"/>
    <w:tmpl w:val="8FDC7720"/>
    <w:lvl w:ilvl="0">
      <w:start w:val="1"/>
      <w:numFmt w:val="decimal"/>
      <w:lvlText w:val="%1."/>
      <w:lvlJc w:val="left"/>
      <w:pPr>
        <w:tabs>
          <w:tab w:val="num" w:pos="720"/>
        </w:tabs>
        <w:ind w:left="720" w:hanging="360"/>
      </w:pPr>
    </w:lvl>
  </w:abstractNum>
  <w:abstractNum w:abstractNumId="2">
    <w:nsid w:val="00EF0664"/>
    <w:multiLevelType w:val="multilevel"/>
    <w:tmpl w:val="A05E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194917"/>
    <w:multiLevelType w:val="hybridMultilevel"/>
    <w:tmpl w:val="2AF8D11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174718D"/>
    <w:multiLevelType w:val="multilevel"/>
    <w:tmpl w:val="FD6CB85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11A51D7F"/>
    <w:multiLevelType w:val="hybridMultilevel"/>
    <w:tmpl w:val="29ECB4B0"/>
    <w:lvl w:ilvl="0" w:tplc="638C66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85E29"/>
    <w:multiLevelType w:val="hybridMultilevel"/>
    <w:tmpl w:val="1D00F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11664"/>
    <w:multiLevelType w:val="hybridMultilevel"/>
    <w:tmpl w:val="D37E2F24"/>
    <w:lvl w:ilvl="0" w:tplc="E242A672">
      <w:start w:val="8"/>
      <w:numFmt w:val="bullet"/>
      <w:lvlText w:val="-"/>
      <w:lvlJc w:val="left"/>
      <w:pPr>
        <w:ind w:left="405" w:hanging="360"/>
      </w:pPr>
      <w:rPr>
        <w:rFonts w:ascii="Times New Roman" w:eastAsia="Arial" w:hAnsi="Times New Roman" w:cs="Times New Roman" w:hint="default"/>
      </w:rPr>
    </w:lvl>
    <w:lvl w:ilvl="1" w:tplc="04090003" w:tentative="1">
      <w:start w:val="1"/>
      <w:numFmt w:val="bullet"/>
      <w:lvlText w:val="o"/>
      <w:lvlJc w:val="left"/>
      <w:pPr>
        <w:ind w:left="1125" w:hanging="360"/>
      </w:pPr>
      <w:rPr>
        <w:rFonts w:ascii="Courier New" w:hAnsi="Courier New" w:cs="Symbol"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Symbol"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Symbol" w:hint="default"/>
      </w:rPr>
    </w:lvl>
    <w:lvl w:ilvl="8" w:tplc="04090005" w:tentative="1">
      <w:start w:val="1"/>
      <w:numFmt w:val="bullet"/>
      <w:lvlText w:val=""/>
      <w:lvlJc w:val="left"/>
      <w:pPr>
        <w:ind w:left="6165" w:hanging="360"/>
      </w:pPr>
      <w:rPr>
        <w:rFonts w:ascii="Wingdings" w:hAnsi="Wingdings" w:hint="default"/>
      </w:rPr>
    </w:lvl>
  </w:abstractNum>
  <w:abstractNum w:abstractNumId="8">
    <w:nsid w:val="1CD559FD"/>
    <w:multiLevelType w:val="hybridMultilevel"/>
    <w:tmpl w:val="57688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36900"/>
    <w:multiLevelType w:val="hybridMultilevel"/>
    <w:tmpl w:val="2BC0B1AC"/>
    <w:lvl w:ilvl="0" w:tplc="E43459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927FA2"/>
    <w:multiLevelType w:val="hybridMultilevel"/>
    <w:tmpl w:val="A0BA7C18"/>
    <w:lvl w:ilvl="0" w:tplc="CAE688DC">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F436F4"/>
    <w:multiLevelType w:val="hybridMultilevel"/>
    <w:tmpl w:val="D44E69D8"/>
    <w:lvl w:ilvl="0" w:tplc="CAE688DC">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0B1DC7"/>
    <w:multiLevelType w:val="hybridMultilevel"/>
    <w:tmpl w:val="169A79AC"/>
    <w:lvl w:ilvl="0" w:tplc="CAE688DC">
      <w:numFmt w:val="bullet"/>
      <w:lvlText w:val=""/>
      <w:lvlJc w:val="left"/>
      <w:pPr>
        <w:ind w:left="720" w:hanging="360"/>
      </w:pPr>
      <w:rPr>
        <w:rFonts w:ascii="Symbol" w:eastAsiaTheme="minorHAnsi" w:hAnsi="Symbol" w:cstheme="minorBid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A73EC4"/>
    <w:multiLevelType w:val="hybridMultilevel"/>
    <w:tmpl w:val="635AD9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30744B"/>
    <w:multiLevelType w:val="hybridMultilevel"/>
    <w:tmpl w:val="E31057D6"/>
    <w:lvl w:ilvl="0" w:tplc="4B6C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F268A"/>
    <w:multiLevelType w:val="hybridMultilevel"/>
    <w:tmpl w:val="BE542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F2B4832"/>
    <w:multiLevelType w:val="hybridMultilevel"/>
    <w:tmpl w:val="5688222C"/>
    <w:lvl w:ilvl="0" w:tplc="235E46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F01899"/>
    <w:multiLevelType w:val="hybridMultilevel"/>
    <w:tmpl w:val="BF9EB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C25490"/>
    <w:multiLevelType w:val="multilevel"/>
    <w:tmpl w:val="B8122A8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FD768E8"/>
    <w:multiLevelType w:val="hybridMultilevel"/>
    <w:tmpl w:val="E31057D6"/>
    <w:lvl w:ilvl="0" w:tplc="4B6C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C04A04"/>
    <w:multiLevelType w:val="multilevel"/>
    <w:tmpl w:val="CC16082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42E46879"/>
    <w:multiLevelType w:val="hybridMultilevel"/>
    <w:tmpl w:val="D980B336"/>
    <w:lvl w:ilvl="0" w:tplc="E00CF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875982"/>
    <w:multiLevelType w:val="hybridMultilevel"/>
    <w:tmpl w:val="20BC313E"/>
    <w:lvl w:ilvl="0" w:tplc="6B562D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17F0F"/>
    <w:multiLevelType w:val="multilevel"/>
    <w:tmpl w:val="7FD2F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2C50657"/>
    <w:multiLevelType w:val="hybridMultilevel"/>
    <w:tmpl w:val="D99A9F5E"/>
    <w:lvl w:ilvl="0" w:tplc="CAE688DC">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C70B37"/>
    <w:multiLevelType w:val="hybridMultilevel"/>
    <w:tmpl w:val="2B04B53A"/>
    <w:lvl w:ilvl="0" w:tplc="7EDC3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B22939"/>
    <w:multiLevelType w:val="hybridMultilevel"/>
    <w:tmpl w:val="5E4AA892"/>
    <w:lvl w:ilvl="0" w:tplc="CAE688DC">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A31260"/>
    <w:multiLevelType w:val="hybridMultilevel"/>
    <w:tmpl w:val="8C1221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A73D8F"/>
    <w:multiLevelType w:val="hybridMultilevel"/>
    <w:tmpl w:val="98E2A616"/>
    <w:lvl w:ilvl="0" w:tplc="CAE688DC">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CA5EA0"/>
    <w:multiLevelType w:val="hybridMultilevel"/>
    <w:tmpl w:val="DABC1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BB3AA5"/>
    <w:multiLevelType w:val="hybridMultilevel"/>
    <w:tmpl w:val="F2C4C8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E97548"/>
    <w:multiLevelType w:val="hybridMultilevel"/>
    <w:tmpl w:val="BE4C1902"/>
    <w:lvl w:ilvl="0" w:tplc="BCA2387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BD4160"/>
    <w:multiLevelType w:val="hybridMultilevel"/>
    <w:tmpl w:val="3878A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6"/>
  </w:num>
  <w:num w:numId="4">
    <w:abstractNumId w:val="30"/>
  </w:num>
  <w:num w:numId="5">
    <w:abstractNumId w:val="13"/>
  </w:num>
  <w:num w:numId="6">
    <w:abstractNumId w:val="22"/>
  </w:num>
  <w:num w:numId="7">
    <w:abstractNumId w:val="21"/>
  </w:num>
  <w:num w:numId="8">
    <w:abstractNumId w:val="14"/>
  </w:num>
  <w:num w:numId="9">
    <w:abstractNumId w:val="25"/>
  </w:num>
  <w:num w:numId="10">
    <w:abstractNumId w:val="7"/>
  </w:num>
  <w:num w:numId="11">
    <w:abstractNumId w:val="27"/>
  </w:num>
  <w:num w:numId="12">
    <w:abstractNumId w:val="3"/>
  </w:num>
  <w:num w:numId="13">
    <w:abstractNumId w:val="8"/>
  </w:num>
  <w:num w:numId="14">
    <w:abstractNumId w:val="17"/>
  </w:num>
  <w:num w:numId="15">
    <w:abstractNumId w:val="31"/>
  </w:num>
  <w:num w:numId="16">
    <w:abstractNumId w:val="18"/>
  </w:num>
  <w:num w:numId="17">
    <w:abstractNumId w:val="4"/>
  </w:num>
  <w:num w:numId="18">
    <w:abstractNumId w:val="19"/>
  </w:num>
  <w:num w:numId="19">
    <w:abstractNumId w:val="23"/>
  </w:num>
  <w:num w:numId="20">
    <w:abstractNumId w:val="32"/>
  </w:num>
  <w:num w:numId="21">
    <w:abstractNumId w:val="15"/>
  </w:num>
  <w:num w:numId="22">
    <w:abstractNumId w:val="2"/>
  </w:num>
  <w:num w:numId="23">
    <w:abstractNumId w:val="16"/>
  </w:num>
  <w:num w:numId="24">
    <w:abstractNumId w:val="5"/>
  </w:num>
  <w:num w:numId="25">
    <w:abstractNumId w:val="9"/>
  </w:num>
  <w:num w:numId="26">
    <w:abstractNumId w:val="1"/>
  </w:num>
  <w:num w:numId="27">
    <w:abstractNumId w:val="0"/>
  </w:num>
  <w:num w:numId="28">
    <w:abstractNumId w:val="12"/>
  </w:num>
  <w:num w:numId="29">
    <w:abstractNumId w:val="10"/>
  </w:num>
  <w:num w:numId="30">
    <w:abstractNumId w:val="11"/>
  </w:num>
  <w:num w:numId="31">
    <w:abstractNumId w:val="24"/>
  </w:num>
  <w:num w:numId="32">
    <w:abstractNumId w:val="26"/>
  </w:num>
  <w:num w:numId="33">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 Glickson">
    <w15:presenceInfo w15:providerId="AD" w15:userId="S-1-5-21-117005476-2119051201-60784077-13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CC0"/>
    <w:rsid w:val="000018A2"/>
    <w:rsid w:val="00002065"/>
    <w:rsid w:val="00002855"/>
    <w:rsid w:val="00002DA8"/>
    <w:rsid w:val="0001201F"/>
    <w:rsid w:val="00012568"/>
    <w:rsid w:val="00012693"/>
    <w:rsid w:val="00013BAE"/>
    <w:rsid w:val="00021419"/>
    <w:rsid w:val="00033CA3"/>
    <w:rsid w:val="0003568E"/>
    <w:rsid w:val="00037C2B"/>
    <w:rsid w:val="000448CE"/>
    <w:rsid w:val="00045A4A"/>
    <w:rsid w:val="00046318"/>
    <w:rsid w:val="00052D50"/>
    <w:rsid w:val="00055213"/>
    <w:rsid w:val="00055D83"/>
    <w:rsid w:val="000601F0"/>
    <w:rsid w:val="000650BB"/>
    <w:rsid w:val="000659D2"/>
    <w:rsid w:val="00065A63"/>
    <w:rsid w:val="000731E3"/>
    <w:rsid w:val="00080545"/>
    <w:rsid w:val="00083FA6"/>
    <w:rsid w:val="00084ED0"/>
    <w:rsid w:val="000906F2"/>
    <w:rsid w:val="0009171E"/>
    <w:rsid w:val="000921BC"/>
    <w:rsid w:val="000952DA"/>
    <w:rsid w:val="000B1843"/>
    <w:rsid w:val="000B40A2"/>
    <w:rsid w:val="000C07EF"/>
    <w:rsid w:val="000E3F83"/>
    <w:rsid w:val="000E6DC3"/>
    <w:rsid w:val="000F0118"/>
    <w:rsid w:val="000F46C7"/>
    <w:rsid w:val="000F48C2"/>
    <w:rsid w:val="000F552E"/>
    <w:rsid w:val="00105692"/>
    <w:rsid w:val="001070D4"/>
    <w:rsid w:val="00115954"/>
    <w:rsid w:val="00115CF8"/>
    <w:rsid w:val="00123962"/>
    <w:rsid w:val="0012499F"/>
    <w:rsid w:val="0012681D"/>
    <w:rsid w:val="0013105D"/>
    <w:rsid w:val="00134E03"/>
    <w:rsid w:val="00151BE2"/>
    <w:rsid w:val="001578F6"/>
    <w:rsid w:val="00157DD6"/>
    <w:rsid w:val="00157FC5"/>
    <w:rsid w:val="00160318"/>
    <w:rsid w:val="0016114F"/>
    <w:rsid w:val="0016380B"/>
    <w:rsid w:val="00163ADA"/>
    <w:rsid w:val="00170627"/>
    <w:rsid w:val="00171271"/>
    <w:rsid w:val="00177759"/>
    <w:rsid w:val="00181070"/>
    <w:rsid w:val="00182782"/>
    <w:rsid w:val="00184410"/>
    <w:rsid w:val="00185857"/>
    <w:rsid w:val="00193C64"/>
    <w:rsid w:val="00194081"/>
    <w:rsid w:val="001A56E6"/>
    <w:rsid w:val="001B62AC"/>
    <w:rsid w:val="001C621C"/>
    <w:rsid w:val="001E017B"/>
    <w:rsid w:val="001E1BF3"/>
    <w:rsid w:val="001E44EE"/>
    <w:rsid w:val="00202D35"/>
    <w:rsid w:val="00206F37"/>
    <w:rsid w:val="00207BED"/>
    <w:rsid w:val="00216535"/>
    <w:rsid w:val="002178D4"/>
    <w:rsid w:val="00222083"/>
    <w:rsid w:val="0022352B"/>
    <w:rsid w:val="00223B4D"/>
    <w:rsid w:val="00226547"/>
    <w:rsid w:val="0023693C"/>
    <w:rsid w:val="00240380"/>
    <w:rsid w:val="002414A6"/>
    <w:rsid w:val="00243932"/>
    <w:rsid w:val="00244004"/>
    <w:rsid w:val="00247942"/>
    <w:rsid w:val="00250E16"/>
    <w:rsid w:val="00252FEB"/>
    <w:rsid w:val="00267B1E"/>
    <w:rsid w:val="002717A4"/>
    <w:rsid w:val="00272FBB"/>
    <w:rsid w:val="00273181"/>
    <w:rsid w:val="00281A14"/>
    <w:rsid w:val="002843A2"/>
    <w:rsid w:val="002915DA"/>
    <w:rsid w:val="00295C81"/>
    <w:rsid w:val="002A39B3"/>
    <w:rsid w:val="002B7414"/>
    <w:rsid w:val="002D5330"/>
    <w:rsid w:val="002D77F6"/>
    <w:rsid w:val="002D7C45"/>
    <w:rsid w:val="002F0F22"/>
    <w:rsid w:val="002F3945"/>
    <w:rsid w:val="002F759F"/>
    <w:rsid w:val="0030164B"/>
    <w:rsid w:val="00303437"/>
    <w:rsid w:val="003047C0"/>
    <w:rsid w:val="00312CD8"/>
    <w:rsid w:val="00314661"/>
    <w:rsid w:val="003168D2"/>
    <w:rsid w:val="00323011"/>
    <w:rsid w:val="0032324B"/>
    <w:rsid w:val="0032392E"/>
    <w:rsid w:val="00327901"/>
    <w:rsid w:val="003410E5"/>
    <w:rsid w:val="00341D92"/>
    <w:rsid w:val="00342776"/>
    <w:rsid w:val="00347334"/>
    <w:rsid w:val="00363189"/>
    <w:rsid w:val="0036570E"/>
    <w:rsid w:val="00371556"/>
    <w:rsid w:val="00374135"/>
    <w:rsid w:val="00375234"/>
    <w:rsid w:val="0038248A"/>
    <w:rsid w:val="003837F6"/>
    <w:rsid w:val="00383A29"/>
    <w:rsid w:val="003A18C6"/>
    <w:rsid w:val="003A58B4"/>
    <w:rsid w:val="003B02DA"/>
    <w:rsid w:val="003B0C67"/>
    <w:rsid w:val="003C37BF"/>
    <w:rsid w:val="003C406C"/>
    <w:rsid w:val="003C7D35"/>
    <w:rsid w:val="003D23D0"/>
    <w:rsid w:val="003D3013"/>
    <w:rsid w:val="003E0514"/>
    <w:rsid w:val="003F334B"/>
    <w:rsid w:val="003F43B8"/>
    <w:rsid w:val="00400B31"/>
    <w:rsid w:val="00403340"/>
    <w:rsid w:val="0041451B"/>
    <w:rsid w:val="00421D41"/>
    <w:rsid w:val="00422373"/>
    <w:rsid w:val="00436A19"/>
    <w:rsid w:val="00436C5D"/>
    <w:rsid w:val="00436DDC"/>
    <w:rsid w:val="004430EE"/>
    <w:rsid w:val="00443953"/>
    <w:rsid w:val="00450008"/>
    <w:rsid w:val="00453CAD"/>
    <w:rsid w:val="004546BC"/>
    <w:rsid w:val="00464D1E"/>
    <w:rsid w:val="004679AC"/>
    <w:rsid w:val="00472427"/>
    <w:rsid w:val="004739C1"/>
    <w:rsid w:val="004760D1"/>
    <w:rsid w:val="00480A4D"/>
    <w:rsid w:val="00487239"/>
    <w:rsid w:val="00491003"/>
    <w:rsid w:val="00497263"/>
    <w:rsid w:val="004A4049"/>
    <w:rsid w:val="004A4691"/>
    <w:rsid w:val="004C27EC"/>
    <w:rsid w:val="004D7C06"/>
    <w:rsid w:val="004E4EBA"/>
    <w:rsid w:val="004F1AE8"/>
    <w:rsid w:val="005029F3"/>
    <w:rsid w:val="005031E7"/>
    <w:rsid w:val="00512E2A"/>
    <w:rsid w:val="005149FE"/>
    <w:rsid w:val="00521CD7"/>
    <w:rsid w:val="005303F8"/>
    <w:rsid w:val="00532C72"/>
    <w:rsid w:val="00533F67"/>
    <w:rsid w:val="00540DAD"/>
    <w:rsid w:val="00540E9D"/>
    <w:rsid w:val="005424B6"/>
    <w:rsid w:val="00553DD8"/>
    <w:rsid w:val="00557CF0"/>
    <w:rsid w:val="005664D4"/>
    <w:rsid w:val="0057505B"/>
    <w:rsid w:val="0057684D"/>
    <w:rsid w:val="005835F4"/>
    <w:rsid w:val="005845D8"/>
    <w:rsid w:val="00587AC3"/>
    <w:rsid w:val="005915E6"/>
    <w:rsid w:val="0059183F"/>
    <w:rsid w:val="00592B0E"/>
    <w:rsid w:val="0059412C"/>
    <w:rsid w:val="00594CAE"/>
    <w:rsid w:val="00595BC6"/>
    <w:rsid w:val="00596BB3"/>
    <w:rsid w:val="005A0AEE"/>
    <w:rsid w:val="005A2555"/>
    <w:rsid w:val="005B3A9E"/>
    <w:rsid w:val="005C4D15"/>
    <w:rsid w:val="005C5FF0"/>
    <w:rsid w:val="005D7617"/>
    <w:rsid w:val="005E19C4"/>
    <w:rsid w:val="005E27BF"/>
    <w:rsid w:val="005F1422"/>
    <w:rsid w:val="00605E4D"/>
    <w:rsid w:val="00606F0B"/>
    <w:rsid w:val="00615845"/>
    <w:rsid w:val="006223CA"/>
    <w:rsid w:val="00627114"/>
    <w:rsid w:val="0064376C"/>
    <w:rsid w:val="00643D70"/>
    <w:rsid w:val="00644C09"/>
    <w:rsid w:val="00652FB0"/>
    <w:rsid w:val="006641D6"/>
    <w:rsid w:val="006658A7"/>
    <w:rsid w:val="00666312"/>
    <w:rsid w:val="006724B7"/>
    <w:rsid w:val="00681C44"/>
    <w:rsid w:val="00683CFE"/>
    <w:rsid w:val="00684111"/>
    <w:rsid w:val="006A3A2A"/>
    <w:rsid w:val="006A41A6"/>
    <w:rsid w:val="006B33C8"/>
    <w:rsid w:val="006B7D03"/>
    <w:rsid w:val="006C120D"/>
    <w:rsid w:val="006C14C6"/>
    <w:rsid w:val="006C265B"/>
    <w:rsid w:val="006C68AC"/>
    <w:rsid w:val="006D65A4"/>
    <w:rsid w:val="006E1CFA"/>
    <w:rsid w:val="006E2FD5"/>
    <w:rsid w:val="006E3A9B"/>
    <w:rsid w:val="006F44EF"/>
    <w:rsid w:val="0070546F"/>
    <w:rsid w:val="00705A59"/>
    <w:rsid w:val="007078D7"/>
    <w:rsid w:val="00714433"/>
    <w:rsid w:val="00714A4F"/>
    <w:rsid w:val="0071595D"/>
    <w:rsid w:val="00716C97"/>
    <w:rsid w:val="00736CC0"/>
    <w:rsid w:val="007533ED"/>
    <w:rsid w:val="0075383A"/>
    <w:rsid w:val="007540AF"/>
    <w:rsid w:val="00757F15"/>
    <w:rsid w:val="00760667"/>
    <w:rsid w:val="00766B41"/>
    <w:rsid w:val="00783414"/>
    <w:rsid w:val="0078480F"/>
    <w:rsid w:val="00785779"/>
    <w:rsid w:val="0078662F"/>
    <w:rsid w:val="00787358"/>
    <w:rsid w:val="00787617"/>
    <w:rsid w:val="00790872"/>
    <w:rsid w:val="00791189"/>
    <w:rsid w:val="00791BCB"/>
    <w:rsid w:val="007943F6"/>
    <w:rsid w:val="007A53C4"/>
    <w:rsid w:val="007A5495"/>
    <w:rsid w:val="007A6766"/>
    <w:rsid w:val="007A7076"/>
    <w:rsid w:val="007B18A2"/>
    <w:rsid w:val="007C0BCA"/>
    <w:rsid w:val="007C266D"/>
    <w:rsid w:val="007E444A"/>
    <w:rsid w:val="007E544F"/>
    <w:rsid w:val="007F1D61"/>
    <w:rsid w:val="007F3F06"/>
    <w:rsid w:val="007F47F8"/>
    <w:rsid w:val="007F56E9"/>
    <w:rsid w:val="00805E87"/>
    <w:rsid w:val="00817374"/>
    <w:rsid w:val="0082433D"/>
    <w:rsid w:val="00844EBE"/>
    <w:rsid w:val="00846E7D"/>
    <w:rsid w:val="008500CA"/>
    <w:rsid w:val="00852FE8"/>
    <w:rsid w:val="00854617"/>
    <w:rsid w:val="00855A0E"/>
    <w:rsid w:val="00857718"/>
    <w:rsid w:val="0086491D"/>
    <w:rsid w:val="0087011C"/>
    <w:rsid w:val="00875991"/>
    <w:rsid w:val="008A7D5D"/>
    <w:rsid w:val="008B01DB"/>
    <w:rsid w:val="008B22A8"/>
    <w:rsid w:val="008B2C6A"/>
    <w:rsid w:val="008B6F68"/>
    <w:rsid w:val="008C0987"/>
    <w:rsid w:val="008C260D"/>
    <w:rsid w:val="008C2F44"/>
    <w:rsid w:val="008C4AFE"/>
    <w:rsid w:val="008D6F38"/>
    <w:rsid w:val="008E0E66"/>
    <w:rsid w:val="008E3351"/>
    <w:rsid w:val="008E5D31"/>
    <w:rsid w:val="008F0E73"/>
    <w:rsid w:val="008F4EB9"/>
    <w:rsid w:val="009076B8"/>
    <w:rsid w:val="00911C78"/>
    <w:rsid w:val="00912962"/>
    <w:rsid w:val="00915D35"/>
    <w:rsid w:val="009306DF"/>
    <w:rsid w:val="0093366E"/>
    <w:rsid w:val="00945739"/>
    <w:rsid w:val="00955BD3"/>
    <w:rsid w:val="009571E3"/>
    <w:rsid w:val="00960DFB"/>
    <w:rsid w:val="00962224"/>
    <w:rsid w:val="00962DF8"/>
    <w:rsid w:val="00970CE1"/>
    <w:rsid w:val="00971BF5"/>
    <w:rsid w:val="00971C41"/>
    <w:rsid w:val="00972E17"/>
    <w:rsid w:val="00975342"/>
    <w:rsid w:val="00981E21"/>
    <w:rsid w:val="00984221"/>
    <w:rsid w:val="00985C55"/>
    <w:rsid w:val="009868D7"/>
    <w:rsid w:val="00990F6F"/>
    <w:rsid w:val="009916B3"/>
    <w:rsid w:val="00991C31"/>
    <w:rsid w:val="00992863"/>
    <w:rsid w:val="009943C6"/>
    <w:rsid w:val="009A09B2"/>
    <w:rsid w:val="009A5E1C"/>
    <w:rsid w:val="009B117A"/>
    <w:rsid w:val="009B35BD"/>
    <w:rsid w:val="009C05EF"/>
    <w:rsid w:val="009C4024"/>
    <w:rsid w:val="009C7938"/>
    <w:rsid w:val="009C7A94"/>
    <w:rsid w:val="009D32EC"/>
    <w:rsid w:val="009D683F"/>
    <w:rsid w:val="009E256F"/>
    <w:rsid w:val="009E335D"/>
    <w:rsid w:val="009E450A"/>
    <w:rsid w:val="009F0288"/>
    <w:rsid w:val="009F0C1B"/>
    <w:rsid w:val="009F631F"/>
    <w:rsid w:val="00A207D3"/>
    <w:rsid w:val="00A2170D"/>
    <w:rsid w:val="00A2319A"/>
    <w:rsid w:val="00A35117"/>
    <w:rsid w:val="00A43021"/>
    <w:rsid w:val="00A47992"/>
    <w:rsid w:val="00A50952"/>
    <w:rsid w:val="00A60CDC"/>
    <w:rsid w:val="00A64ABF"/>
    <w:rsid w:val="00A65A35"/>
    <w:rsid w:val="00A678D1"/>
    <w:rsid w:val="00A73D45"/>
    <w:rsid w:val="00A75216"/>
    <w:rsid w:val="00A76CC3"/>
    <w:rsid w:val="00A81300"/>
    <w:rsid w:val="00AA07BF"/>
    <w:rsid w:val="00AA2CC6"/>
    <w:rsid w:val="00AA3748"/>
    <w:rsid w:val="00AA4E0E"/>
    <w:rsid w:val="00AB0D44"/>
    <w:rsid w:val="00AB0F1B"/>
    <w:rsid w:val="00AB146F"/>
    <w:rsid w:val="00AB44EA"/>
    <w:rsid w:val="00AB4965"/>
    <w:rsid w:val="00AB77E4"/>
    <w:rsid w:val="00AC4F5C"/>
    <w:rsid w:val="00AC7C55"/>
    <w:rsid w:val="00AD255C"/>
    <w:rsid w:val="00AD588B"/>
    <w:rsid w:val="00AE40F7"/>
    <w:rsid w:val="00AF0A34"/>
    <w:rsid w:val="00AF10D2"/>
    <w:rsid w:val="00AF38FA"/>
    <w:rsid w:val="00AF54F8"/>
    <w:rsid w:val="00B07620"/>
    <w:rsid w:val="00B169E4"/>
    <w:rsid w:val="00B226AD"/>
    <w:rsid w:val="00B23B67"/>
    <w:rsid w:val="00B26A73"/>
    <w:rsid w:val="00B3001E"/>
    <w:rsid w:val="00B305E4"/>
    <w:rsid w:val="00B40E1D"/>
    <w:rsid w:val="00B43A73"/>
    <w:rsid w:val="00B456E1"/>
    <w:rsid w:val="00B4737A"/>
    <w:rsid w:val="00B540A9"/>
    <w:rsid w:val="00B562FF"/>
    <w:rsid w:val="00B621A4"/>
    <w:rsid w:val="00B70751"/>
    <w:rsid w:val="00B737C2"/>
    <w:rsid w:val="00B75616"/>
    <w:rsid w:val="00B76213"/>
    <w:rsid w:val="00B816FC"/>
    <w:rsid w:val="00B82462"/>
    <w:rsid w:val="00B8645B"/>
    <w:rsid w:val="00B86DB6"/>
    <w:rsid w:val="00B97E3D"/>
    <w:rsid w:val="00BA3B05"/>
    <w:rsid w:val="00BB4BD5"/>
    <w:rsid w:val="00BB7894"/>
    <w:rsid w:val="00BD179F"/>
    <w:rsid w:val="00BD3C37"/>
    <w:rsid w:val="00BE02E0"/>
    <w:rsid w:val="00BE07AB"/>
    <w:rsid w:val="00BE700B"/>
    <w:rsid w:val="00BF12C9"/>
    <w:rsid w:val="00BF2895"/>
    <w:rsid w:val="00C00155"/>
    <w:rsid w:val="00C01980"/>
    <w:rsid w:val="00C03044"/>
    <w:rsid w:val="00C03DE1"/>
    <w:rsid w:val="00C136F8"/>
    <w:rsid w:val="00C173A1"/>
    <w:rsid w:val="00C21B2B"/>
    <w:rsid w:val="00C22B61"/>
    <w:rsid w:val="00C312C5"/>
    <w:rsid w:val="00C41FD2"/>
    <w:rsid w:val="00C43495"/>
    <w:rsid w:val="00C44914"/>
    <w:rsid w:val="00C536AC"/>
    <w:rsid w:val="00C6064B"/>
    <w:rsid w:val="00C60EC2"/>
    <w:rsid w:val="00C61BBB"/>
    <w:rsid w:val="00C6786C"/>
    <w:rsid w:val="00C72196"/>
    <w:rsid w:val="00C81BC6"/>
    <w:rsid w:val="00C87EDD"/>
    <w:rsid w:val="00C95CDC"/>
    <w:rsid w:val="00CA1A1B"/>
    <w:rsid w:val="00CA47F5"/>
    <w:rsid w:val="00CA6768"/>
    <w:rsid w:val="00CB068D"/>
    <w:rsid w:val="00CB7CD2"/>
    <w:rsid w:val="00CC1CDD"/>
    <w:rsid w:val="00CC22DD"/>
    <w:rsid w:val="00CD01DA"/>
    <w:rsid w:val="00CD2920"/>
    <w:rsid w:val="00CD3E15"/>
    <w:rsid w:val="00CE4D7E"/>
    <w:rsid w:val="00CE6FA0"/>
    <w:rsid w:val="00CF784E"/>
    <w:rsid w:val="00D163BE"/>
    <w:rsid w:val="00D20602"/>
    <w:rsid w:val="00D22166"/>
    <w:rsid w:val="00D22D6E"/>
    <w:rsid w:val="00D2432A"/>
    <w:rsid w:val="00D248F7"/>
    <w:rsid w:val="00D26B15"/>
    <w:rsid w:val="00D45A7A"/>
    <w:rsid w:val="00D45E7C"/>
    <w:rsid w:val="00D61293"/>
    <w:rsid w:val="00D63E02"/>
    <w:rsid w:val="00D642D4"/>
    <w:rsid w:val="00D64C7B"/>
    <w:rsid w:val="00D72BF6"/>
    <w:rsid w:val="00D73DFA"/>
    <w:rsid w:val="00D75A4D"/>
    <w:rsid w:val="00D8349C"/>
    <w:rsid w:val="00DA2468"/>
    <w:rsid w:val="00DB51BE"/>
    <w:rsid w:val="00DB5CB5"/>
    <w:rsid w:val="00DD309B"/>
    <w:rsid w:val="00DD57E8"/>
    <w:rsid w:val="00DE4746"/>
    <w:rsid w:val="00DF32E4"/>
    <w:rsid w:val="00E05551"/>
    <w:rsid w:val="00E10383"/>
    <w:rsid w:val="00E156A0"/>
    <w:rsid w:val="00E16EE1"/>
    <w:rsid w:val="00E35A8E"/>
    <w:rsid w:val="00E37452"/>
    <w:rsid w:val="00E429E9"/>
    <w:rsid w:val="00E45035"/>
    <w:rsid w:val="00E5466B"/>
    <w:rsid w:val="00E56B60"/>
    <w:rsid w:val="00E57CD7"/>
    <w:rsid w:val="00E63896"/>
    <w:rsid w:val="00E675ED"/>
    <w:rsid w:val="00E702F3"/>
    <w:rsid w:val="00E7340B"/>
    <w:rsid w:val="00E74AD1"/>
    <w:rsid w:val="00E751B2"/>
    <w:rsid w:val="00E84801"/>
    <w:rsid w:val="00E905D8"/>
    <w:rsid w:val="00EA14F6"/>
    <w:rsid w:val="00EA45B4"/>
    <w:rsid w:val="00EA4FDE"/>
    <w:rsid w:val="00EB51FD"/>
    <w:rsid w:val="00EB5CFD"/>
    <w:rsid w:val="00EB7FCE"/>
    <w:rsid w:val="00EC5A1E"/>
    <w:rsid w:val="00EC7662"/>
    <w:rsid w:val="00EC7964"/>
    <w:rsid w:val="00ED4F15"/>
    <w:rsid w:val="00EE53F2"/>
    <w:rsid w:val="00EE635D"/>
    <w:rsid w:val="00EF2604"/>
    <w:rsid w:val="00EF36D9"/>
    <w:rsid w:val="00F003DE"/>
    <w:rsid w:val="00F007D8"/>
    <w:rsid w:val="00F01F4A"/>
    <w:rsid w:val="00F12B04"/>
    <w:rsid w:val="00F158F9"/>
    <w:rsid w:val="00F253B6"/>
    <w:rsid w:val="00F3429A"/>
    <w:rsid w:val="00F40AC1"/>
    <w:rsid w:val="00F46E6C"/>
    <w:rsid w:val="00F61904"/>
    <w:rsid w:val="00F648D4"/>
    <w:rsid w:val="00F73049"/>
    <w:rsid w:val="00F750C3"/>
    <w:rsid w:val="00F77D79"/>
    <w:rsid w:val="00F80F48"/>
    <w:rsid w:val="00F813C8"/>
    <w:rsid w:val="00F84266"/>
    <w:rsid w:val="00F85715"/>
    <w:rsid w:val="00F879C6"/>
    <w:rsid w:val="00F95083"/>
    <w:rsid w:val="00F958B1"/>
    <w:rsid w:val="00FA5952"/>
    <w:rsid w:val="00FB025B"/>
    <w:rsid w:val="00FB3B8B"/>
    <w:rsid w:val="00FB7C02"/>
    <w:rsid w:val="00FC13E1"/>
    <w:rsid w:val="00FC7905"/>
    <w:rsid w:val="00FD557A"/>
    <w:rsid w:val="00FE160F"/>
    <w:rsid w:val="00FE5C6F"/>
    <w:rsid w:val="00FF0A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9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E07AB"/>
  </w:style>
  <w:style w:type="paragraph" w:styleId="Heading1">
    <w:name w:val="heading 1"/>
    <w:basedOn w:val="Normal1"/>
    <w:next w:val="Normal1"/>
    <w:rsid w:val="00736CC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rsid w:val="00736CC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rsid w:val="00736CC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rsid w:val="00736CC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736CC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736CC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36CC0"/>
  </w:style>
  <w:style w:type="paragraph" w:styleId="Title">
    <w:name w:val="Title"/>
    <w:basedOn w:val="Normal1"/>
    <w:next w:val="Normal1"/>
    <w:rsid w:val="00736CC0"/>
    <w:pPr>
      <w:keepNext/>
      <w:keepLines/>
      <w:contextualSpacing/>
    </w:pPr>
    <w:rPr>
      <w:rFonts w:ascii="Trebuchet MS" w:eastAsia="Trebuchet MS" w:hAnsi="Trebuchet MS" w:cs="Trebuchet MS"/>
      <w:sz w:val="42"/>
      <w:szCs w:val="42"/>
    </w:rPr>
  </w:style>
  <w:style w:type="paragraph" w:styleId="Subtitle">
    <w:name w:val="Subtitle"/>
    <w:basedOn w:val="Normal1"/>
    <w:next w:val="Normal1"/>
    <w:rsid w:val="00736CC0"/>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E450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035"/>
    <w:rPr>
      <w:rFonts w:ascii="Tahoma" w:hAnsi="Tahoma" w:cs="Tahoma"/>
      <w:sz w:val="16"/>
      <w:szCs w:val="16"/>
    </w:rPr>
  </w:style>
  <w:style w:type="paragraph" w:styleId="Header">
    <w:name w:val="header"/>
    <w:basedOn w:val="Normal"/>
    <w:link w:val="HeaderChar"/>
    <w:uiPriority w:val="99"/>
    <w:unhideWhenUsed/>
    <w:rsid w:val="00DA2468"/>
    <w:pPr>
      <w:tabs>
        <w:tab w:val="center" w:pos="4680"/>
        <w:tab w:val="right" w:pos="9360"/>
      </w:tabs>
      <w:spacing w:line="240" w:lineRule="auto"/>
    </w:pPr>
  </w:style>
  <w:style w:type="character" w:customStyle="1" w:styleId="HeaderChar">
    <w:name w:val="Header Char"/>
    <w:basedOn w:val="DefaultParagraphFont"/>
    <w:link w:val="Header"/>
    <w:uiPriority w:val="99"/>
    <w:rsid w:val="00DA2468"/>
  </w:style>
  <w:style w:type="paragraph" w:styleId="Footer">
    <w:name w:val="footer"/>
    <w:basedOn w:val="Normal"/>
    <w:link w:val="FooterChar"/>
    <w:uiPriority w:val="99"/>
    <w:unhideWhenUsed/>
    <w:rsid w:val="00DA2468"/>
    <w:pPr>
      <w:tabs>
        <w:tab w:val="center" w:pos="4680"/>
        <w:tab w:val="right" w:pos="9360"/>
      </w:tabs>
      <w:spacing w:line="240" w:lineRule="auto"/>
    </w:pPr>
  </w:style>
  <w:style w:type="character" w:customStyle="1" w:styleId="FooterChar">
    <w:name w:val="Footer Char"/>
    <w:basedOn w:val="DefaultParagraphFont"/>
    <w:link w:val="Footer"/>
    <w:uiPriority w:val="99"/>
    <w:rsid w:val="00DA2468"/>
  </w:style>
  <w:style w:type="paragraph" w:styleId="ListParagraph">
    <w:name w:val="List Paragraph"/>
    <w:basedOn w:val="Normal"/>
    <w:uiPriority w:val="34"/>
    <w:qFormat/>
    <w:rsid w:val="00C22B61"/>
    <w:pPr>
      <w:ind w:left="720"/>
      <w:contextualSpacing/>
    </w:pPr>
  </w:style>
  <w:style w:type="paragraph" w:styleId="BodyText">
    <w:name w:val="Body Text"/>
    <w:basedOn w:val="Normal"/>
    <w:link w:val="BodyTextChar"/>
    <w:uiPriority w:val="1"/>
    <w:unhideWhenUsed/>
    <w:qFormat/>
    <w:rsid w:val="00C72196"/>
    <w:pPr>
      <w:widowControl w:val="0"/>
      <w:spacing w:after="120" w:line="240" w:lineRule="auto"/>
    </w:pPr>
    <w:rPr>
      <w:rFonts w:ascii="Times New Roman" w:eastAsia="Times New Roman" w:hAnsi="Times New Roman" w:cs="Times New Roman"/>
      <w:snapToGrid w:val="0"/>
      <w:color w:val="auto"/>
      <w:sz w:val="24"/>
      <w:szCs w:val="20"/>
    </w:rPr>
  </w:style>
  <w:style w:type="character" w:customStyle="1" w:styleId="BodyTextChar">
    <w:name w:val="Body Text Char"/>
    <w:basedOn w:val="DefaultParagraphFont"/>
    <w:link w:val="BodyText"/>
    <w:uiPriority w:val="1"/>
    <w:rsid w:val="00C72196"/>
    <w:rPr>
      <w:rFonts w:ascii="Times New Roman" w:eastAsia="Times New Roman" w:hAnsi="Times New Roman" w:cs="Times New Roman"/>
      <w:snapToGrid w:val="0"/>
      <w:color w:val="auto"/>
      <w:sz w:val="24"/>
      <w:szCs w:val="20"/>
    </w:rPr>
  </w:style>
  <w:style w:type="paragraph" w:customStyle="1" w:styleId="Default">
    <w:name w:val="Default"/>
    <w:rsid w:val="00157FC5"/>
    <w:pPr>
      <w:autoSpaceDE w:val="0"/>
      <w:autoSpaceDN w:val="0"/>
      <w:adjustRightInd w:val="0"/>
      <w:spacing w:line="240" w:lineRule="auto"/>
    </w:pPr>
    <w:rPr>
      <w:rFonts w:ascii="Times New Roman" w:hAnsi="Times New Roman" w:cs="Times New Roman"/>
      <w:sz w:val="24"/>
      <w:szCs w:val="24"/>
    </w:rPr>
  </w:style>
  <w:style w:type="paragraph" w:styleId="NormalWeb">
    <w:name w:val="Normal (Web)"/>
    <w:basedOn w:val="Normal"/>
    <w:uiPriority w:val="99"/>
    <w:unhideWhenUsed/>
    <w:rsid w:val="00D75A4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3D23D0"/>
    <w:pPr>
      <w:spacing w:line="240" w:lineRule="auto"/>
    </w:pPr>
    <w:rPr>
      <w:rFonts w:asciiTheme="minorHAnsi" w:eastAsiaTheme="minorHAnsi" w:hAnsiTheme="minorHAnsi" w:cstheme="minorBidi"/>
      <w:color w:val="auto"/>
    </w:rPr>
  </w:style>
  <w:style w:type="character" w:styleId="CommentReference">
    <w:name w:val="annotation reference"/>
    <w:basedOn w:val="DefaultParagraphFont"/>
    <w:uiPriority w:val="99"/>
    <w:semiHidden/>
    <w:unhideWhenUsed/>
    <w:rsid w:val="008E5D31"/>
    <w:rPr>
      <w:sz w:val="16"/>
      <w:szCs w:val="16"/>
    </w:rPr>
  </w:style>
  <w:style w:type="paragraph" w:styleId="CommentText">
    <w:name w:val="annotation text"/>
    <w:basedOn w:val="Normal"/>
    <w:link w:val="CommentTextChar"/>
    <w:uiPriority w:val="99"/>
    <w:unhideWhenUsed/>
    <w:rsid w:val="008E5D31"/>
    <w:pPr>
      <w:spacing w:after="20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8E5D31"/>
    <w:rPr>
      <w:rFonts w:asciiTheme="minorHAnsi" w:eastAsiaTheme="minorHAnsi" w:hAnsiTheme="minorHAnsi" w:cstheme="minorBidi"/>
      <w:color w:val="auto"/>
      <w:sz w:val="20"/>
      <w:szCs w:val="20"/>
    </w:rPr>
  </w:style>
  <w:style w:type="character" w:styleId="Hyperlink">
    <w:name w:val="Hyperlink"/>
    <w:basedOn w:val="DefaultParagraphFont"/>
    <w:uiPriority w:val="99"/>
    <w:unhideWhenUsed/>
    <w:rsid w:val="00F648D4"/>
    <w:rPr>
      <w:color w:val="0000FF" w:themeColor="hyperlink"/>
      <w:u w:val="single"/>
    </w:rPr>
  </w:style>
  <w:style w:type="character" w:styleId="FollowedHyperlink">
    <w:name w:val="FollowedHyperlink"/>
    <w:basedOn w:val="DefaultParagraphFont"/>
    <w:uiPriority w:val="99"/>
    <w:unhideWhenUsed/>
    <w:rsid w:val="00972E17"/>
    <w:rPr>
      <w:color w:val="800080"/>
      <w:u w:val="single"/>
    </w:rPr>
  </w:style>
  <w:style w:type="paragraph" w:customStyle="1" w:styleId="font5">
    <w:name w:val="font5"/>
    <w:basedOn w:val="Normal"/>
    <w:rsid w:val="00972E1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972E17"/>
    <w:pP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66">
    <w:name w:val="xl66"/>
    <w:basedOn w:val="Normal"/>
    <w:rsid w:val="00972E17"/>
    <w:pP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67">
    <w:name w:val="xl67"/>
    <w:basedOn w:val="Normal"/>
    <w:rsid w:val="00972E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color w:val="auto"/>
      <w:sz w:val="20"/>
      <w:szCs w:val="20"/>
    </w:rPr>
  </w:style>
  <w:style w:type="paragraph" w:customStyle="1" w:styleId="xl68">
    <w:name w:val="xl68"/>
    <w:basedOn w:val="Normal"/>
    <w:rsid w:val="00972E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color w:val="auto"/>
      <w:sz w:val="20"/>
      <w:szCs w:val="20"/>
    </w:rPr>
  </w:style>
  <w:style w:type="paragraph" w:customStyle="1" w:styleId="xl69">
    <w:name w:val="xl69"/>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auto"/>
      <w:sz w:val="20"/>
      <w:szCs w:val="20"/>
    </w:rPr>
  </w:style>
  <w:style w:type="paragraph" w:customStyle="1" w:styleId="xl70">
    <w:name w:val="xl70"/>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71">
    <w:name w:val="xl71"/>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0"/>
      <w:szCs w:val="20"/>
    </w:rPr>
  </w:style>
  <w:style w:type="paragraph" w:customStyle="1" w:styleId="xl72">
    <w:name w:val="xl72"/>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auto"/>
      <w:sz w:val="20"/>
      <w:szCs w:val="20"/>
    </w:rPr>
  </w:style>
  <w:style w:type="paragraph" w:customStyle="1" w:styleId="xl73">
    <w:name w:val="xl73"/>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color w:val="auto"/>
      <w:sz w:val="20"/>
      <w:szCs w:val="20"/>
    </w:rPr>
  </w:style>
  <w:style w:type="paragraph" w:styleId="CommentSubject">
    <w:name w:val="annotation subject"/>
    <w:basedOn w:val="CommentText"/>
    <w:next w:val="CommentText"/>
    <w:link w:val="CommentSubjectChar"/>
    <w:uiPriority w:val="99"/>
    <w:semiHidden/>
    <w:unhideWhenUsed/>
    <w:rsid w:val="008C0987"/>
    <w:pPr>
      <w:spacing w:after="0"/>
    </w:pPr>
    <w:rPr>
      <w:rFonts w:ascii="Arial" w:eastAsia="Arial" w:hAnsi="Arial" w:cs="Arial"/>
      <w:b/>
      <w:bCs/>
      <w:color w:val="000000"/>
    </w:rPr>
  </w:style>
  <w:style w:type="character" w:customStyle="1" w:styleId="CommentSubjectChar">
    <w:name w:val="Comment Subject Char"/>
    <w:basedOn w:val="CommentTextChar"/>
    <w:link w:val="CommentSubject"/>
    <w:uiPriority w:val="99"/>
    <w:semiHidden/>
    <w:rsid w:val="008C0987"/>
    <w:rPr>
      <w:rFonts w:asciiTheme="minorHAnsi" w:eastAsiaTheme="minorHAnsi" w:hAnsiTheme="minorHAnsi" w:cstheme="minorBidi"/>
      <w:b/>
      <w:bCs/>
      <w:color w:val="auto"/>
      <w:sz w:val="20"/>
      <w:szCs w:val="20"/>
    </w:rPr>
  </w:style>
  <w:style w:type="character" w:styleId="IntenseEmphasis">
    <w:name w:val="Intense Emphasis"/>
    <w:basedOn w:val="DefaultParagraphFont"/>
    <w:uiPriority w:val="21"/>
    <w:qFormat/>
    <w:rsid w:val="00C87EDD"/>
    <w:rPr>
      <w:b/>
      <w:bCs/>
      <w:i/>
      <w:iCs/>
      <w:color w:val="4F81BD" w:themeColor="accent1"/>
    </w:rPr>
  </w:style>
  <w:style w:type="character" w:customStyle="1" w:styleId="apple-style-span">
    <w:name w:val="apple-style-span"/>
    <w:basedOn w:val="DefaultParagraphFont"/>
    <w:rsid w:val="000018A2"/>
  </w:style>
  <w:style w:type="character" w:customStyle="1" w:styleId="PlaceholderText1">
    <w:name w:val="Placeholder Text1"/>
    <w:basedOn w:val="DefaultParagraphFont"/>
    <w:uiPriority w:val="99"/>
    <w:semiHidden/>
    <w:rsid w:val="00052D50"/>
    <w:rPr>
      <w:color w:val="808080"/>
    </w:rPr>
  </w:style>
  <w:style w:type="character" w:styleId="Emphasis">
    <w:name w:val="Emphasis"/>
    <w:basedOn w:val="DefaultParagraphFont"/>
    <w:uiPriority w:val="20"/>
    <w:qFormat/>
    <w:rsid w:val="00EE635D"/>
    <w:rPr>
      <w:i/>
      <w:iCs/>
    </w:rPr>
  </w:style>
  <w:style w:type="paragraph" w:styleId="TOCHeading">
    <w:name w:val="TOC Heading"/>
    <w:basedOn w:val="Heading1"/>
    <w:next w:val="Normal"/>
    <w:uiPriority w:val="39"/>
    <w:semiHidden/>
    <w:unhideWhenUsed/>
    <w:qFormat/>
    <w:rsid w:val="00252FEB"/>
    <w:pPr>
      <w:spacing w:before="480"/>
      <w:contextualSpacing w:val="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59183F"/>
    <w:pPr>
      <w:spacing w:after="100"/>
    </w:pPr>
  </w:style>
  <w:style w:type="paragraph" w:styleId="TOC2">
    <w:name w:val="toc 2"/>
    <w:basedOn w:val="Normal"/>
    <w:next w:val="Normal"/>
    <w:autoRedefine/>
    <w:uiPriority w:val="39"/>
    <w:unhideWhenUsed/>
    <w:rsid w:val="0059183F"/>
    <w:pPr>
      <w:spacing w:after="100"/>
      <w:ind w:left="220"/>
    </w:pPr>
  </w:style>
  <w:style w:type="character" w:customStyle="1" w:styleId="st">
    <w:name w:val="st"/>
    <w:basedOn w:val="DefaultParagraphFont"/>
    <w:rsid w:val="009A5E1C"/>
  </w:style>
  <w:style w:type="paragraph" w:styleId="Revision">
    <w:name w:val="Revision"/>
    <w:hidden/>
    <w:semiHidden/>
    <w:rsid w:val="00E7340B"/>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E07AB"/>
  </w:style>
  <w:style w:type="paragraph" w:styleId="Heading1">
    <w:name w:val="heading 1"/>
    <w:basedOn w:val="Normal1"/>
    <w:next w:val="Normal1"/>
    <w:rsid w:val="00736CC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rsid w:val="00736CC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rsid w:val="00736CC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rsid w:val="00736CC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736CC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736CC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36CC0"/>
  </w:style>
  <w:style w:type="paragraph" w:styleId="Title">
    <w:name w:val="Title"/>
    <w:basedOn w:val="Normal1"/>
    <w:next w:val="Normal1"/>
    <w:rsid w:val="00736CC0"/>
    <w:pPr>
      <w:keepNext/>
      <w:keepLines/>
      <w:contextualSpacing/>
    </w:pPr>
    <w:rPr>
      <w:rFonts w:ascii="Trebuchet MS" w:eastAsia="Trebuchet MS" w:hAnsi="Trebuchet MS" w:cs="Trebuchet MS"/>
      <w:sz w:val="42"/>
      <w:szCs w:val="42"/>
    </w:rPr>
  </w:style>
  <w:style w:type="paragraph" w:styleId="Subtitle">
    <w:name w:val="Subtitle"/>
    <w:basedOn w:val="Normal1"/>
    <w:next w:val="Normal1"/>
    <w:rsid w:val="00736CC0"/>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E450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035"/>
    <w:rPr>
      <w:rFonts w:ascii="Tahoma" w:hAnsi="Tahoma" w:cs="Tahoma"/>
      <w:sz w:val="16"/>
      <w:szCs w:val="16"/>
    </w:rPr>
  </w:style>
  <w:style w:type="paragraph" w:styleId="Header">
    <w:name w:val="header"/>
    <w:basedOn w:val="Normal"/>
    <w:link w:val="HeaderChar"/>
    <w:uiPriority w:val="99"/>
    <w:unhideWhenUsed/>
    <w:rsid w:val="00DA2468"/>
    <w:pPr>
      <w:tabs>
        <w:tab w:val="center" w:pos="4680"/>
        <w:tab w:val="right" w:pos="9360"/>
      </w:tabs>
      <w:spacing w:line="240" w:lineRule="auto"/>
    </w:pPr>
  </w:style>
  <w:style w:type="character" w:customStyle="1" w:styleId="HeaderChar">
    <w:name w:val="Header Char"/>
    <w:basedOn w:val="DefaultParagraphFont"/>
    <w:link w:val="Header"/>
    <w:uiPriority w:val="99"/>
    <w:rsid w:val="00DA2468"/>
  </w:style>
  <w:style w:type="paragraph" w:styleId="Footer">
    <w:name w:val="footer"/>
    <w:basedOn w:val="Normal"/>
    <w:link w:val="FooterChar"/>
    <w:uiPriority w:val="99"/>
    <w:unhideWhenUsed/>
    <w:rsid w:val="00DA2468"/>
    <w:pPr>
      <w:tabs>
        <w:tab w:val="center" w:pos="4680"/>
        <w:tab w:val="right" w:pos="9360"/>
      </w:tabs>
      <w:spacing w:line="240" w:lineRule="auto"/>
    </w:pPr>
  </w:style>
  <w:style w:type="character" w:customStyle="1" w:styleId="FooterChar">
    <w:name w:val="Footer Char"/>
    <w:basedOn w:val="DefaultParagraphFont"/>
    <w:link w:val="Footer"/>
    <w:uiPriority w:val="99"/>
    <w:rsid w:val="00DA2468"/>
  </w:style>
  <w:style w:type="paragraph" w:styleId="ListParagraph">
    <w:name w:val="List Paragraph"/>
    <w:basedOn w:val="Normal"/>
    <w:uiPriority w:val="34"/>
    <w:qFormat/>
    <w:rsid w:val="00C22B61"/>
    <w:pPr>
      <w:ind w:left="720"/>
      <w:contextualSpacing/>
    </w:pPr>
  </w:style>
  <w:style w:type="paragraph" w:styleId="BodyText">
    <w:name w:val="Body Text"/>
    <w:basedOn w:val="Normal"/>
    <w:link w:val="BodyTextChar"/>
    <w:uiPriority w:val="1"/>
    <w:unhideWhenUsed/>
    <w:qFormat/>
    <w:rsid w:val="00C72196"/>
    <w:pPr>
      <w:widowControl w:val="0"/>
      <w:spacing w:after="120" w:line="240" w:lineRule="auto"/>
    </w:pPr>
    <w:rPr>
      <w:rFonts w:ascii="Times New Roman" w:eastAsia="Times New Roman" w:hAnsi="Times New Roman" w:cs="Times New Roman"/>
      <w:snapToGrid w:val="0"/>
      <w:color w:val="auto"/>
      <w:sz w:val="24"/>
      <w:szCs w:val="20"/>
    </w:rPr>
  </w:style>
  <w:style w:type="character" w:customStyle="1" w:styleId="BodyTextChar">
    <w:name w:val="Body Text Char"/>
    <w:basedOn w:val="DefaultParagraphFont"/>
    <w:link w:val="BodyText"/>
    <w:uiPriority w:val="1"/>
    <w:rsid w:val="00C72196"/>
    <w:rPr>
      <w:rFonts w:ascii="Times New Roman" w:eastAsia="Times New Roman" w:hAnsi="Times New Roman" w:cs="Times New Roman"/>
      <w:snapToGrid w:val="0"/>
      <w:color w:val="auto"/>
      <w:sz w:val="24"/>
      <w:szCs w:val="20"/>
    </w:rPr>
  </w:style>
  <w:style w:type="paragraph" w:customStyle="1" w:styleId="Default">
    <w:name w:val="Default"/>
    <w:rsid w:val="00157FC5"/>
    <w:pPr>
      <w:autoSpaceDE w:val="0"/>
      <w:autoSpaceDN w:val="0"/>
      <w:adjustRightInd w:val="0"/>
      <w:spacing w:line="240" w:lineRule="auto"/>
    </w:pPr>
    <w:rPr>
      <w:rFonts w:ascii="Times New Roman" w:hAnsi="Times New Roman" w:cs="Times New Roman"/>
      <w:sz w:val="24"/>
      <w:szCs w:val="24"/>
    </w:rPr>
  </w:style>
  <w:style w:type="paragraph" w:styleId="NormalWeb">
    <w:name w:val="Normal (Web)"/>
    <w:basedOn w:val="Normal"/>
    <w:uiPriority w:val="99"/>
    <w:unhideWhenUsed/>
    <w:rsid w:val="00D75A4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3D23D0"/>
    <w:pPr>
      <w:spacing w:line="240" w:lineRule="auto"/>
    </w:pPr>
    <w:rPr>
      <w:rFonts w:asciiTheme="minorHAnsi" w:eastAsiaTheme="minorHAnsi" w:hAnsiTheme="minorHAnsi" w:cstheme="minorBidi"/>
      <w:color w:val="auto"/>
    </w:rPr>
  </w:style>
  <w:style w:type="character" w:styleId="CommentReference">
    <w:name w:val="annotation reference"/>
    <w:basedOn w:val="DefaultParagraphFont"/>
    <w:uiPriority w:val="99"/>
    <w:semiHidden/>
    <w:unhideWhenUsed/>
    <w:rsid w:val="008E5D31"/>
    <w:rPr>
      <w:sz w:val="16"/>
      <w:szCs w:val="16"/>
    </w:rPr>
  </w:style>
  <w:style w:type="paragraph" w:styleId="CommentText">
    <w:name w:val="annotation text"/>
    <w:basedOn w:val="Normal"/>
    <w:link w:val="CommentTextChar"/>
    <w:uiPriority w:val="99"/>
    <w:unhideWhenUsed/>
    <w:rsid w:val="008E5D31"/>
    <w:pPr>
      <w:spacing w:after="20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8E5D31"/>
    <w:rPr>
      <w:rFonts w:asciiTheme="minorHAnsi" w:eastAsiaTheme="minorHAnsi" w:hAnsiTheme="minorHAnsi" w:cstheme="minorBidi"/>
      <w:color w:val="auto"/>
      <w:sz w:val="20"/>
      <w:szCs w:val="20"/>
    </w:rPr>
  </w:style>
  <w:style w:type="character" w:styleId="Hyperlink">
    <w:name w:val="Hyperlink"/>
    <w:basedOn w:val="DefaultParagraphFont"/>
    <w:uiPriority w:val="99"/>
    <w:unhideWhenUsed/>
    <w:rsid w:val="00F648D4"/>
    <w:rPr>
      <w:color w:val="0000FF" w:themeColor="hyperlink"/>
      <w:u w:val="single"/>
    </w:rPr>
  </w:style>
  <w:style w:type="character" w:styleId="FollowedHyperlink">
    <w:name w:val="FollowedHyperlink"/>
    <w:basedOn w:val="DefaultParagraphFont"/>
    <w:uiPriority w:val="99"/>
    <w:unhideWhenUsed/>
    <w:rsid w:val="00972E17"/>
    <w:rPr>
      <w:color w:val="800080"/>
      <w:u w:val="single"/>
    </w:rPr>
  </w:style>
  <w:style w:type="paragraph" w:customStyle="1" w:styleId="font5">
    <w:name w:val="font5"/>
    <w:basedOn w:val="Normal"/>
    <w:rsid w:val="00972E1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972E17"/>
    <w:pP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66">
    <w:name w:val="xl66"/>
    <w:basedOn w:val="Normal"/>
    <w:rsid w:val="00972E17"/>
    <w:pP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67">
    <w:name w:val="xl67"/>
    <w:basedOn w:val="Normal"/>
    <w:rsid w:val="00972E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color w:val="auto"/>
      <w:sz w:val="20"/>
      <w:szCs w:val="20"/>
    </w:rPr>
  </w:style>
  <w:style w:type="paragraph" w:customStyle="1" w:styleId="xl68">
    <w:name w:val="xl68"/>
    <w:basedOn w:val="Normal"/>
    <w:rsid w:val="00972E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color w:val="auto"/>
      <w:sz w:val="20"/>
      <w:szCs w:val="20"/>
    </w:rPr>
  </w:style>
  <w:style w:type="paragraph" w:customStyle="1" w:styleId="xl69">
    <w:name w:val="xl69"/>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auto"/>
      <w:sz w:val="20"/>
      <w:szCs w:val="20"/>
    </w:rPr>
  </w:style>
  <w:style w:type="paragraph" w:customStyle="1" w:styleId="xl70">
    <w:name w:val="xl70"/>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71">
    <w:name w:val="xl71"/>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0"/>
      <w:szCs w:val="20"/>
    </w:rPr>
  </w:style>
  <w:style w:type="paragraph" w:customStyle="1" w:styleId="xl72">
    <w:name w:val="xl72"/>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auto"/>
      <w:sz w:val="20"/>
      <w:szCs w:val="20"/>
    </w:rPr>
  </w:style>
  <w:style w:type="paragraph" w:customStyle="1" w:styleId="xl73">
    <w:name w:val="xl73"/>
    <w:basedOn w:val="Normal"/>
    <w:rsid w:val="00972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color w:val="auto"/>
      <w:sz w:val="20"/>
      <w:szCs w:val="20"/>
    </w:rPr>
  </w:style>
  <w:style w:type="paragraph" w:styleId="CommentSubject">
    <w:name w:val="annotation subject"/>
    <w:basedOn w:val="CommentText"/>
    <w:next w:val="CommentText"/>
    <w:link w:val="CommentSubjectChar"/>
    <w:uiPriority w:val="99"/>
    <w:semiHidden/>
    <w:unhideWhenUsed/>
    <w:rsid w:val="008C0987"/>
    <w:pPr>
      <w:spacing w:after="0"/>
    </w:pPr>
    <w:rPr>
      <w:rFonts w:ascii="Arial" w:eastAsia="Arial" w:hAnsi="Arial" w:cs="Arial"/>
      <w:b/>
      <w:bCs/>
      <w:color w:val="000000"/>
    </w:rPr>
  </w:style>
  <w:style w:type="character" w:customStyle="1" w:styleId="CommentSubjectChar">
    <w:name w:val="Comment Subject Char"/>
    <w:basedOn w:val="CommentTextChar"/>
    <w:link w:val="CommentSubject"/>
    <w:uiPriority w:val="99"/>
    <w:semiHidden/>
    <w:rsid w:val="008C0987"/>
    <w:rPr>
      <w:rFonts w:asciiTheme="minorHAnsi" w:eastAsiaTheme="minorHAnsi" w:hAnsiTheme="minorHAnsi" w:cstheme="minorBidi"/>
      <w:b/>
      <w:bCs/>
      <w:color w:val="auto"/>
      <w:sz w:val="20"/>
      <w:szCs w:val="20"/>
    </w:rPr>
  </w:style>
  <w:style w:type="character" w:styleId="IntenseEmphasis">
    <w:name w:val="Intense Emphasis"/>
    <w:basedOn w:val="DefaultParagraphFont"/>
    <w:uiPriority w:val="21"/>
    <w:qFormat/>
    <w:rsid w:val="00C87EDD"/>
    <w:rPr>
      <w:b/>
      <w:bCs/>
      <w:i/>
      <w:iCs/>
      <w:color w:val="4F81BD" w:themeColor="accent1"/>
    </w:rPr>
  </w:style>
  <w:style w:type="character" w:customStyle="1" w:styleId="apple-style-span">
    <w:name w:val="apple-style-span"/>
    <w:basedOn w:val="DefaultParagraphFont"/>
    <w:rsid w:val="000018A2"/>
  </w:style>
  <w:style w:type="character" w:customStyle="1" w:styleId="PlaceholderText1">
    <w:name w:val="Placeholder Text1"/>
    <w:basedOn w:val="DefaultParagraphFont"/>
    <w:uiPriority w:val="99"/>
    <w:semiHidden/>
    <w:rsid w:val="00052D50"/>
    <w:rPr>
      <w:color w:val="808080"/>
    </w:rPr>
  </w:style>
  <w:style w:type="character" w:styleId="Emphasis">
    <w:name w:val="Emphasis"/>
    <w:basedOn w:val="DefaultParagraphFont"/>
    <w:uiPriority w:val="20"/>
    <w:qFormat/>
    <w:rsid w:val="00EE635D"/>
    <w:rPr>
      <w:i/>
      <w:iCs/>
    </w:rPr>
  </w:style>
  <w:style w:type="paragraph" w:styleId="TOCHeading">
    <w:name w:val="TOC Heading"/>
    <w:basedOn w:val="Heading1"/>
    <w:next w:val="Normal"/>
    <w:uiPriority w:val="39"/>
    <w:semiHidden/>
    <w:unhideWhenUsed/>
    <w:qFormat/>
    <w:rsid w:val="00252FEB"/>
    <w:pPr>
      <w:spacing w:before="480"/>
      <w:contextualSpacing w:val="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59183F"/>
    <w:pPr>
      <w:spacing w:after="100"/>
    </w:pPr>
  </w:style>
  <w:style w:type="paragraph" w:styleId="TOC2">
    <w:name w:val="toc 2"/>
    <w:basedOn w:val="Normal"/>
    <w:next w:val="Normal"/>
    <w:autoRedefine/>
    <w:uiPriority w:val="39"/>
    <w:unhideWhenUsed/>
    <w:rsid w:val="0059183F"/>
    <w:pPr>
      <w:spacing w:after="100"/>
      <w:ind w:left="220"/>
    </w:pPr>
  </w:style>
  <w:style w:type="character" w:customStyle="1" w:styleId="st">
    <w:name w:val="st"/>
    <w:basedOn w:val="DefaultParagraphFont"/>
    <w:rsid w:val="009A5E1C"/>
  </w:style>
  <w:style w:type="paragraph" w:styleId="Revision">
    <w:name w:val="Revision"/>
    <w:hidden/>
    <w:semiHidden/>
    <w:rsid w:val="00E7340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378315">
      <w:bodyDiv w:val="1"/>
      <w:marLeft w:val="0"/>
      <w:marRight w:val="0"/>
      <w:marTop w:val="0"/>
      <w:marBottom w:val="0"/>
      <w:divBdr>
        <w:top w:val="none" w:sz="0" w:space="0" w:color="auto"/>
        <w:left w:val="none" w:sz="0" w:space="0" w:color="auto"/>
        <w:bottom w:val="none" w:sz="0" w:space="0" w:color="auto"/>
        <w:right w:val="none" w:sz="0" w:space="0" w:color="auto"/>
      </w:divBdr>
    </w:div>
    <w:div w:id="272833811">
      <w:bodyDiv w:val="1"/>
      <w:marLeft w:val="0"/>
      <w:marRight w:val="0"/>
      <w:marTop w:val="0"/>
      <w:marBottom w:val="0"/>
      <w:divBdr>
        <w:top w:val="none" w:sz="0" w:space="0" w:color="auto"/>
        <w:left w:val="none" w:sz="0" w:space="0" w:color="auto"/>
        <w:bottom w:val="none" w:sz="0" w:space="0" w:color="auto"/>
        <w:right w:val="none" w:sz="0" w:space="0" w:color="auto"/>
      </w:divBdr>
    </w:div>
    <w:div w:id="338897213">
      <w:bodyDiv w:val="1"/>
      <w:marLeft w:val="0"/>
      <w:marRight w:val="0"/>
      <w:marTop w:val="0"/>
      <w:marBottom w:val="0"/>
      <w:divBdr>
        <w:top w:val="none" w:sz="0" w:space="0" w:color="auto"/>
        <w:left w:val="none" w:sz="0" w:space="0" w:color="auto"/>
        <w:bottom w:val="none" w:sz="0" w:space="0" w:color="auto"/>
        <w:right w:val="none" w:sz="0" w:space="0" w:color="auto"/>
      </w:divBdr>
    </w:div>
    <w:div w:id="386760391">
      <w:bodyDiv w:val="1"/>
      <w:marLeft w:val="0"/>
      <w:marRight w:val="0"/>
      <w:marTop w:val="0"/>
      <w:marBottom w:val="0"/>
      <w:divBdr>
        <w:top w:val="none" w:sz="0" w:space="0" w:color="auto"/>
        <w:left w:val="none" w:sz="0" w:space="0" w:color="auto"/>
        <w:bottom w:val="none" w:sz="0" w:space="0" w:color="auto"/>
        <w:right w:val="none" w:sz="0" w:space="0" w:color="auto"/>
      </w:divBdr>
    </w:div>
    <w:div w:id="465776238">
      <w:bodyDiv w:val="1"/>
      <w:marLeft w:val="0"/>
      <w:marRight w:val="0"/>
      <w:marTop w:val="0"/>
      <w:marBottom w:val="0"/>
      <w:divBdr>
        <w:top w:val="none" w:sz="0" w:space="0" w:color="auto"/>
        <w:left w:val="none" w:sz="0" w:space="0" w:color="auto"/>
        <w:bottom w:val="none" w:sz="0" w:space="0" w:color="auto"/>
        <w:right w:val="none" w:sz="0" w:space="0" w:color="auto"/>
      </w:divBdr>
    </w:div>
    <w:div w:id="534542995">
      <w:bodyDiv w:val="1"/>
      <w:marLeft w:val="0"/>
      <w:marRight w:val="0"/>
      <w:marTop w:val="0"/>
      <w:marBottom w:val="0"/>
      <w:divBdr>
        <w:top w:val="none" w:sz="0" w:space="0" w:color="auto"/>
        <w:left w:val="none" w:sz="0" w:space="0" w:color="auto"/>
        <w:bottom w:val="none" w:sz="0" w:space="0" w:color="auto"/>
        <w:right w:val="none" w:sz="0" w:space="0" w:color="auto"/>
      </w:divBdr>
    </w:div>
    <w:div w:id="542139729">
      <w:bodyDiv w:val="1"/>
      <w:marLeft w:val="0"/>
      <w:marRight w:val="0"/>
      <w:marTop w:val="0"/>
      <w:marBottom w:val="0"/>
      <w:divBdr>
        <w:top w:val="none" w:sz="0" w:space="0" w:color="auto"/>
        <w:left w:val="none" w:sz="0" w:space="0" w:color="auto"/>
        <w:bottom w:val="none" w:sz="0" w:space="0" w:color="auto"/>
        <w:right w:val="none" w:sz="0" w:space="0" w:color="auto"/>
      </w:divBdr>
    </w:div>
    <w:div w:id="710425181">
      <w:bodyDiv w:val="1"/>
      <w:marLeft w:val="0"/>
      <w:marRight w:val="0"/>
      <w:marTop w:val="0"/>
      <w:marBottom w:val="0"/>
      <w:divBdr>
        <w:top w:val="none" w:sz="0" w:space="0" w:color="auto"/>
        <w:left w:val="none" w:sz="0" w:space="0" w:color="auto"/>
        <w:bottom w:val="none" w:sz="0" w:space="0" w:color="auto"/>
        <w:right w:val="none" w:sz="0" w:space="0" w:color="auto"/>
      </w:divBdr>
    </w:div>
    <w:div w:id="767624723">
      <w:bodyDiv w:val="1"/>
      <w:marLeft w:val="0"/>
      <w:marRight w:val="0"/>
      <w:marTop w:val="0"/>
      <w:marBottom w:val="0"/>
      <w:divBdr>
        <w:top w:val="none" w:sz="0" w:space="0" w:color="auto"/>
        <w:left w:val="none" w:sz="0" w:space="0" w:color="auto"/>
        <w:bottom w:val="none" w:sz="0" w:space="0" w:color="auto"/>
        <w:right w:val="none" w:sz="0" w:space="0" w:color="auto"/>
      </w:divBdr>
    </w:div>
    <w:div w:id="793408134">
      <w:bodyDiv w:val="1"/>
      <w:marLeft w:val="0"/>
      <w:marRight w:val="0"/>
      <w:marTop w:val="0"/>
      <w:marBottom w:val="0"/>
      <w:divBdr>
        <w:top w:val="none" w:sz="0" w:space="0" w:color="auto"/>
        <w:left w:val="none" w:sz="0" w:space="0" w:color="auto"/>
        <w:bottom w:val="none" w:sz="0" w:space="0" w:color="auto"/>
        <w:right w:val="none" w:sz="0" w:space="0" w:color="auto"/>
      </w:divBdr>
    </w:div>
    <w:div w:id="824473317">
      <w:bodyDiv w:val="1"/>
      <w:marLeft w:val="0"/>
      <w:marRight w:val="0"/>
      <w:marTop w:val="0"/>
      <w:marBottom w:val="0"/>
      <w:divBdr>
        <w:top w:val="none" w:sz="0" w:space="0" w:color="auto"/>
        <w:left w:val="none" w:sz="0" w:space="0" w:color="auto"/>
        <w:bottom w:val="none" w:sz="0" w:space="0" w:color="auto"/>
        <w:right w:val="none" w:sz="0" w:space="0" w:color="auto"/>
      </w:divBdr>
    </w:div>
    <w:div w:id="836118827">
      <w:bodyDiv w:val="1"/>
      <w:marLeft w:val="0"/>
      <w:marRight w:val="0"/>
      <w:marTop w:val="0"/>
      <w:marBottom w:val="0"/>
      <w:divBdr>
        <w:top w:val="none" w:sz="0" w:space="0" w:color="auto"/>
        <w:left w:val="none" w:sz="0" w:space="0" w:color="auto"/>
        <w:bottom w:val="none" w:sz="0" w:space="0" w:color="auto"/>
        <w:right w:val="none" w:sz="0" w:space="0" w:color="auto"/>
      </w:divBdr>
    </w:div>
    <w:div w:id="874001370">
      <w:bodyDiv w:val="1"/>
      <w:marLeft w:val="0"/>
      <w:marRight w:val="0"/>
      <w:marTop w:val="0"/>
      <w:marBottom w:val="0"/>
      <w:divBdr>
        <w:top w:val="none" w:sz="0" w:space="0" w:color="auto"/>
        <w:left w:val="none" w:sz="0" w:space="0" w:color="auto"/>
        <w:bottom w:val="none" w:sz="0" w:space="0" w:color="auto"/>
        <w:right w:val="none" w:sz="0" w:space="0" w:color="auto"/>
      </w:divBdr>
    </w:div>
    <w:div w:id="981690634">
      <w:bodyDiv w:val="1"/>
      <w:marLeft w:val="0"/>
      <w:marRight w:val="0"/>
      <w:marTop w:val="0"/>
      <w:marBottom w:val="0"/>
      <w:divBdr>
        <w:top w:val="none" w:sz="0" w:space="0" w:color="auto"/>
        <w:left w:val="none" w:sz="0" w:space="0" w:color="auto"/>
        <w:bottom w:val="none" w:sz="0" w:space="0" w:color="auto"/>
        <w:right w:val="none" w:sz="0" w:space="0" w:color="auto"/>
      </w:divBdr>
    </w:div>
    <w:div w:id="989797053">
      <w:bodyDiv w:val="1"/>
      <w:marLeft w:val="0"/>
      <w:marRight w:val="0"/>
      <w:marTop w:val="0"/>
      <w:marBottom w:val="0"/>
      <w:divBdr>
        <w:top w:val="none" w:sz="0" w:space="0" w:color="auto"/>
        <w:left w:val="none" w:sz="0" w:space="0" w:color="auto"/>
        <w:bottom w:val="none" w:sz="0" w:space="0" w:color="auto"/>
        <w:right w:val="none" w:sz="0" w:space="0" w:color="auto"/>
      </w:divBdr>
    </w:div>
    <w:div w:id="1033268741">
      <w:bodyDiv w:val="1"/>
      <w:marLeft w:val="0"/>
      <w:marRight w:val="0"/>
      <w:marTop w:val="0"/>
      <w:marBottom w:val="0"/>
      <w:divBdr>
        <w:top w:val="none" w:sz="0" w:space="0" w:color="auto"/>
        <w:left w:val="none" w:sz="0" w:space="0" w:color="auto"/>
        <w:bottom w:val="none" w:sz="0" w:space="0" w:color="auto"/>
        <w:right w:val="none" w:sz="0" w:space="0" w:color="auto"/>
      </w:divBdr>
    </w:div>
    <w:div w:id="1211529614">
      <w:bodyDiv w:val="1"/>
      <w:marLeft w:val="0"/>
      <w:marRight w:val="0"/>
      <w:marTop w:val="0"/>
      <w:marBottom w:val="0"/>
      <w:divBdr>
        <w:top w:val="none" w:sz="0" w:space="0" w:color="auto"/>
        <w:left w:val="none" w:sz="0" w:space="0" w:color="auto"/>
        <w:bottom w:val="none" w:sz="0" w:space="0" w:color="auto"/>
        <w:right w:val="none" w:sz="0" w:space="0" w:color="auto"/>
      </w:divBdr>
    </w:div>
    <w:div w:id="1408767200">
      <w:bodyDiv w:val="1"/>
      <w:marLeft w:val="0"/>
      <w:marRight w:val="0"/>
      <w:marTop w:val="0"/>
      <w:marBottom w:val="0"/>
      <w:divBdr>
        <w:top w:val="none" w:sz="0" w:space="0" w:color="auto"/>
        <w:left w:val="none" w:sz="0" w:space="0" w:color="auto"/>
        <w:bottom w:val="none" w:sz="0" w:space="0" w:color="auto"/>
        <w:right w:val="none" w:sz="0" w:space="0" w:color="auto"/>
      </w:divBdr>
    </w:div>
    <w:div w:id="1511600054">
      <w:bodyDiv w:val="1"/>
      <w:marLeft w:val="0"/>
      <w:marRight w:val="0"/>
      <w:marTop w:val="0"/>
      <w:marBottom w:val="0"/>
      <w:divBdr>
        <w:top w:val="none" w:sz="0" w:space="0" w:color="auto"/>
        <w:left w:val="none" w:sz="0" w:space="0" w:color="auto"/>
        <w:bottom w:val="none" w:sz="0" w:space="0" w:color="auto"/>
        <w:right w:val="none" w:sz="0" w:space="0" w:color="auto"/>
      </w:divBdr>
    </w:div>
    <w:div w:id="1541362895">
      <w:bodyDiv w:val="1"/>
      <w:marLeft w:val="0"/>
      <w:marRight w:val="0"/>
      <w:marTop w:val="0"/>
      <w:marBottom w:val="0"/>
      <w:divBdr>
        <w:top w:val="none" w:sz="0" w:space="0" w:color="auto"/>
        <w:left w:val="none" w:sz="0" w:space="0" w:color="auto"/>
        <w:bottom w:val="none" w:sz="0" w:space="0" w:color="auto"/>
        <w:right w:val="none" w:sz="0" w:space="0" w:color="auto"/>
      </w:divBdr>
    </w:div>
    <w:div w:id="1545095604">
      <w:bodyDiv w:val="1"/>
      <w:marLeft w:val="0"/>
      <w:marRight w:val="0"/>
      <w:marTop w:val="0"/>
      <w:marBottom w:val="0"/>
      <w:divBdr>
        <w:top w:val="none" w:sz="0" w:space="0" w:color="auto"/>
        <w:left w:val="none" w:sz="0" w:space="0" w:color="auto"/>
        <w:bottom w:val="none" w:sz="0" w:space="0" w:color="auto"/>
        <w:right w:val="none" w:sz="0" w:space="0" w:color="auto"/>
      </w:divBdr>
    </w:div>
    <w:div w:id="1569999957">
      <w:bodyDiv w:val="1"/>
      <w:marLeft w:val="0"/>
      <w:marRight w:val="0"/>
      <w:marTop w:val="0"/>
      <w:marBottom w:val="0"/>
      <w:divBdr>
        <w:top w:val="none" w:sz="0" w:space="0" w:color="auto"/>
        <w:left w:val="none" w:sz="0" w:space="0" w:color="auto"/>
        <w:bottom w:val="none" w:sz="0" w:space="0" w:color="auto"/>
        <w:right w:val="none" w:sz="0" w:space="0" w:color="auto"/>
      </w:divBdr>
    </w:div>
    <w:div w:id="1671177194">
      <w:bodyDiv w:val="1"/>
      <w:marLeft w:val="0"/>
      <w:marRight w:val="0"/>
      <w:marTop w:val="0"/>
      <w:marBottom w:val="0"/>
      <w:divBdr>
        <w:top w:val="none" w:sz="0" w:space="0" w:color="auto"/>
        <w:left w:val="none" w:sz="0" w:space="0" w:color="auto"/>
        <w:bottom w:val="none" w:sz="0" w:space="0" w:color="auto"/>
        <w:right w:val="none" w:sz="0" w:space="0" w:color="auto"/>
      </w:divBdr>
    </w:div>
    <w:div w:id="1676112562">
      <w:bodyDiv w:val="1"/>
      <w:marLeft w:val="0"/>
      <w:marRight w:val="0"/>
      <w:marTop w:val="0"/>
      <w:marBottom w:val="0"/>
      <w:divBdr>
        <w:top w:val="none" w:sz="0" w:space="0" w:color="auto"/>
        <w:left w:val="none" w:sz="0" w:space="0" w:color="auto"/>
        <w:bottom w:val="none" w:sz="0" w:space="0" w:color="auto"/>
        <w:right w:val="none" w:sz="0" w:space="0" w:color="auto"/>
      </w:divBdr>
    </w:div>
    <w:div w:id="1862667663">
      <w:bodyDiv w:val="1"/>
      <w:marLeft w:val="0"/>
      <w:marRight w:val="0"/>
      <w:marTop w:val="0"/>
      <w:marBottom w:val="0"/>
      <w:divBdr>
        <w:top w:val="none" w:sz="0" w:space="0" w:color="auto"/>
        <w:left w:val="none" w:sz="0" w:space="0" w:color="auto"/>
        <w:bottom w:val="none" w:sz="0" w:space="0" w:color="auto"/>
        <w:right w:val="none" w:sz="0" w:space="0" w:color="auto"/>
      </w:divBdr>
    </w:div>
    <w:div w:id="1875073712">
      <w:bodyDiv w:val="1"/>
      <w:marLeft w:val="0"/>
      <w:marRight w:val="0"/>
      <w:marTop w:val="0"/>
      <w:marBottom w:val="0"/>
      <w:divBdr>
        <w:top w:val="none" w:sz="0" w:space="0" w:color="auto"/>
        <w:left w:val="none" w:sz="0" w:space="0" w:color="auto"/>
        <w:bottom w:val="none" w:sz="0" w:space="0" w:color="auto"/>
        <w:right w:val="none" w:sz="0" w:space="0" w:color="auto"/>
      </w:divBdr>
    </w:div>
    <w:div w:id="1921602261">
      <w:bodyDiv w:val="1"/>
      <w:marLeft w:val="0"/>
      <w:marRight w:val="0"/>
      <w:marTop w:val="0"/>
      <w:marBottom w:val="0"/>
      <w:divBdr>
        <w:top w:val="none" w:sz="0" w:space="0" w:color="auto"/>
        <w:left w:val="none" w:sz="0" w:space="0" w:color="auto"/>
        <w:bottom w:val="none" w:sz="0" w:space="0" w:color="auto"/>
        <w:right w:val="none" w:sz="0" w:space="0" w:color="auto"/>
      </w:divBdr>
    </w:div>
    <w:div w:id="2017682992">
      <w:bodyDiv w:val="1"/>
      <w:marLeft w:val="0"/>
      <w:marRight w:val="0"/>
      <w:marTop w:val="0"/>
      <w:marBottom w:val="0"/>
      <w:divBdr>
        <w:top w:val="none" w:sz="0" w:space="0" w:color="auto"/>
        <w:left w:val="none" w:sz="0" w:space="0" w:color="auto"/>
        <w:bottom w:val="none" w:sz="0" w:space="0" w:color="auto"/>
        <w:right w:val="none" w:sz="0" w:space="0" w:color="auto"/>
      </w:divBdr>
      <w:divsChild>
        <w:div w:id="898588575">
          <w:marLeft w:val="0"/>
          <w:marRight w:val="0"/>
          <w:marTop w:val="0"/>
          <w:marBottom w:val="0"/>
          <w:divBdr>
            <w:top w:val="none" w:sz="0" w:space="0" w:color="auto"/>
            <w:left w:val="none" w:sz="0" w:space="0" w:color="auto"/>
            <w:bottom w:val="none" w:sz="0" w:space="0" w:color="auto"/>
            <w:right w:val="none" w:sz="0" w:space="0" w:color="auto"/>
          </w:divBdr>
          <w:divsChild>
            <w:div w:id="556933424">
              <w:marLeft w:val="248"/>
              <w:marRight w:val="1490"/>
              <w:marTop w:val="248"/>
              <w:marBottom w:val="0"/>
              <w:divBdr>
                <w:top w:val="none" w:sz="0" w:space="0" w:color="auto"/>
                <w:left w:val="none" w:sz="0" w:space="0" w:color="CECECE"/>
                <w:bottom w:val="none" w:sz="0" w:space="0" w:color="auto"/>
                <w:right w:val="single" w:sz="6" w:space="9" w:color="808080"/>
              </w:divBdr>
            </w:div>
          </w:divsChild>
        </w:div>
      </w:divsChild>
    </w:div>
    <w:div w:id="2090422524">
      <w:bodyDiv w:val="1"/>
      <w:marLeft w:val="0"/>
      <w:marRight w:val="0"/>
      <w:marTop w:val="0"/>
      <w:marBottom w:val="0"/>
      <w:divBdr>
        <w:top w:val="none" w:sz="0" w:space="0" w:color="auto"/>
        <w:left w:val="none" w:sz="0" w:space="0" w:color="auto"/>
        <w:bottom w:val="none" w:sz="0" w:space="0" w:color="auto"/>
        <w:right w:val="none" w:sz="0" w:space="0" w:color="auto"/>
      </w:divBdr>
    </w:div>
    <w:div w:id="2121873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ws.gov/refuge/mariana_trench_marine_national_monument/"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fpir.noaa.gov/Library/MNM/Proclamation%208335%20-%20Marianas%20Trench.pdf"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oest.hawaii.edu/HURL/animals/id/" TargetMode="External"/><Relationship Id="rId22" Type="http://schemas.openxmlformats.org/officeDocument/2006/relationships/header" Target="header1.xml"/><Relationship Id="rId27" Type="http://schemas.openxmlformats.org/officeDocument/2006/relationships/theme" Target="theme/theme1.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483235-59EF-457E-9F42-5932E1376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8574</Words>
  <Characters>56080</Characters>
  <Application>Microsoft Office Word</Application>
  <DocSecurity>0</DocSecurity>
  <Lines>1274</Lines>
  <Paragraphs>598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Wagner</dc:creator>
  <cp:lastModifiedBy>Kelley Elliott</cp:lastModifiedBy>
  <cp:revision>2</cp:revision>
  <cp:lastPrinted>2016-08-17T14:58:00Z</cp:lastPrinted>
  <dcterms:created xsi:type="dcterms:W3CDTF">2017-06-01T21:24:00Z</dcterms:created>
  <dcterms:modified xsi:type="dcterms:W3CDTF">2017-06-01T21:24:00Z</dcterms:modified>
</cp:coreProperties>
</file>