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8B94A6" w14:textId="77777777" w:rsidR="00C54965" w:rsidRPr="00BE1E5D" w:rsidRDefault="00C54965" w:rsidP="00C54965">
      <w:pPr>
        <w:spacing w:line="360" w:lineRule="auto"/>
        <w:jc w:val="center"/>
        <w:rPr>
          <w:b/>
        </w:rPr>
      </w:pPr>
      <w:bookmarkStart w:id="0" w:name="_GoBack"/>
      <w:bookmarkEnd w:id="0"/>
      <w:r w:rsidRPr="00BE1E5D">
        <w:rPr>
          <w:b/>
          <w:noProof/>
        </w:rPr>
        <w:drawing>
          <wp:inline distT="0" distB="0" distL="0" distR="0" wp14:anchorId="2AC02676" wp14:editId="289049AC">
            <wp:extent cx="2966483" cy="1120989"/>
            <wp:effectExtent l="0" t="0" r="5715" b="3175"/>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ER_logo_mediu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7092" cy="1121219"/>
                    </a:xfrm>
                    <a:prstGeom prst="rect">
                      <a:avLst/>
                    </a:prstGeom>
                  </pic:spPr>
                </pic:pic>
              </a:graphicData>
            </a:graphic>
          </wp:inline>
        </w:drawing>
      </w:r>
    </w:p>
    <w:p w14:paraId="0ED27229" w14:textId="77777777" w:rsidR="00C54965" w:rsidRPr="00BE1E5D" w:rsidRDefault="00C54965" w:rsidP="00C54965">
      <w:pPr>
        <w:spacing w:line="360" w:lineRule="auto"/>
        <w:jc w:val="center"/>
        <w:rPr>
          <w:b/>
        </w:rPr>
      </w:pPr>
    </w:p>
    <w:p w14:paraId="3A7237CE" w14:textId="77777777" w:rsidR="00C54965" w:rsidRPr="00BE1E5D" w:rsidRDefault="00C54965" w:rsidP="00C54965">
      <w:pPr>
        <w:spacing w:line="360" w:lineRule="auto"/>
        <w:jc w:val="center"/>
        <w:rPr>
          <w:b/>
          <w:sz w:val="32"/>
        </w:rPr>
      </w:pPr>
      <w:r w:rsidRPr="00BE1E5D">
        <w:rPr>
          <w:b/>
          <w:sz w:val="32"/>
        </w:rPr>
        <w:t>Project Instructions</w:t>
      </w:r>
    </w:p>
    <w:p w14:paraId="4AD3BA6B" w14:textId="77777777" w:rsidR="00C54965" w:rsidRPr="00BE1E5D" w:rsidRDefault="00C54965" w:rsidP="00C54965">
      <w:pPr>
        <w:spacing w:line="360" w:lineRule="auto"/>
        <w:jc w:val="center"/>
        <w:rPr>
          <w:b/>
        </w:rPr>
      </w:pPr>
    </w:p>
    <w:p w14:paraId="37A379E2" w14:textId="77777777" w:rsidR="00C54965" w:rsidRPr="00BE1E5D" w:rsidRDefault="00C54965" w:rsidP="00C54965">
      <w:pPr>
        <w:tabs>
          <w:tab w:val="left" w:pos="2880"/>
        </w:tabs>
        <w:spacing w:line="360" w:lineRule="auto"/>
      </w:pPr>
      <w:r w:rsidRPr="00BE1E5D">
        <w:rPr>
          <w:b/>
        </w:rPr>
        <w:t>Date Submitted:</w:t>
      </w:r>
      <w:r w:rsidRPr="00BE1E5D">
        <w:tab/>
      </w:r>
    </w:p>
    <w:p w14:paraId="158792DE" w14:textId="77777777" w:rsidR="00C54965" w:rsidRPr="00BE1E5D" w:rsidRDefault="00C54965" w:rsidP="00C54965">
      <w:pPr>
        <w:tabs>
          <w:tab w:val="left" w:pos="2880"/>
        </w:tabs>
        <w:spacing w:line="360" w:lineRule="auto"/>
        <w:rPr>
          <w:b/>
        </w:rPr>
      </w:pPr>
    </w:p>
    <w:p w14:paraId="0D1A183B" w14:textId="77777777" w:rsidR="00C54965" w:rsidRPr="00BE1E5D" w:rsidRDefault="00C54965" w:rsidP="00C54965">
      <w:pPr>
        <w:tabs>
          <w:tab w:val="left" w:pos="2880"/>
        </w:tabs>
        <w:spacing w:line="360" w:lineRule="auto"/>
      </w:pPr>
      <w:r w:rsidRPr="00BE1E5D">
        <w:rPr>
          <w:b/>
        </w:rPr>
        <w:t>Platform:</w:t>
      </w:r>
      <w:r w:rsidRPr="00BE1E5D">
        <w:tab/>
        <w:t xml:space="preserve">NOAA Ship </w:t>
      </w:r>
      <w:r w:rsidRPr="00BE1E5D">
        <w:rPr>
          <w:i/>
        </w:rPr>
        <w:t>Okeanos Explorer</w:t>
      </w:r>
    </w:p>
    <w:p w14:paraId="3D205125" w14:textId="77777777" w:rsidR="00C54965" w:rsidRPr="00BE1E5D" w:rsidRDefault="00C54965" w:rsidP="00C54965">
      <w:pPr>
        <w:tabs>
          <w:tab w:val="left" w:pos="2880"/>
        </w:tabs>
        <w:ind w:left="2880" w:hanging="2880"/>
        <w:rPr>
          <w:b/>
        </w:rPr>
      </w:pPr>
    </w:p>
    <w:p w14:paraId="1BD5DDBF" w14:textId="77777777" w:rsidR="00C54965" w:rsidRPr="00BE1E5D" w:rsidRDefault="00C54965" w:rsidP="00C54965">
      <w:pPr>
        <w:tabs>
          <w:tab w:val="left" w:pos="2880"/>
        </w:tabs>
        <w:ind w:left="2880" w:hanging="2880"/>
      </w:pPr>
      <w:r w:rsidRPr="00BE1E5D">
        <w:rPr>
          <w:b/>
        </w:rPr>
        <w:t>Project Number:</w:t>
      </w:r>
      <w:r w:rsidRPr="00BE1E5D">
        <w:tab/>
      </w:r>
      <w:r w:rsidR="00500066">
        <w:t>EX-</w:t>
      </w:r>
      <w:r>
        <w:t>14</w:t>
      </w:r>
      <w:r w:rsidRPr="00BE1E5D">
        <w:t>-</w:t>
      </w:r>
      <w:r w:rsidR="00422D13" w:rsidRPr="00BE1E5D">
        <w:t>0</w:t>
      </w:r>
      <w:r w:rsidR="004C3667">
        <w:t xml:space="preserve">4 Leg </w:t>
      </w:r>
      <w:r w:rsidR="007A636D">
        <w:t>II</w:t>
      </w:r>
      <w:r w:rsidR="001902E1">
        <w:t xml:space="preserve"> and </w:t>
      </w:r>
      <w:r w:rsidR="007A636D">
        <w:t>III</w:t>
      </w:r>
    </w:p>
    <w:p w14:paraId="76A8B20A" w14:textId="77777777" w:rsidR="00C54965" w:rsidRPr="00BE1E5D" w:rsidRDefault="00C54965" w:rsidP="00C54965">
      <w:pPr>
        <w:tabs>
          <w:tab w:val="left" w:pos="2880"/>
        </w:tabs>
        <w:spacing w:line="360" w:lineRule="auto"/>
        <w:rPr>
          <w:b/>
        </w:rPr>
      </w:pPr>
    </w:p>
    <w:p w14:paraId="40C318AD" w14:textId="77777777" w:rsidR="00C54965" w:rsidRPr="00A40C47" w:rsidRDefault="00C54965" w:rsidP="00A40C47">
      <w:pPr>
        <w:tabs>
          <w:tab w:val="left" w:pos="2880"/>
        </w:tabs>
        <w:spacing w:line="360" w:lineRule="auto"/>
        <w:ind w:left="2880" w:hanging="2880"/>
        <w:rPr>
          <w:color w:val="0000FF"/>
          <w:szCs w:val="24"/>
        </w:rPr>
      </w:pPr>
      <w:r w:rsidRPr="00BE1E5D">
        <w:rPr>
          <w:b/>
        </w:rPr>
        <w:t>Project Title:</w:t>
      </w:r>
      <w:r w:rsidRPr="00BE1E5D">
        <w:tab/>
      </w:r>
      <w:r w:rsidR="00D73229" w:rsidRPr="00A40C47">
        <w:rPr>
          <w:color w:val="222222"/>
          <w:szCs w:val="24"/>
          <w:shd w:val="clear" w:color="auto" w:fill="FFFFFF"/>
        </w:rPr>
        <w:t>Our Deepwater Backyard: Exploring the Atlantic Canyons and Seamounts</w:t>
      </w:r>
    </w:p>
    <w:p w14:paraId="1796862F" w14:textId="77777777" w:rsidR="00C54965" w:rsidRPr="00A40C47" w:rsidRDefault="00C54965" w:rsidP="00C54965">
      <w:pPr>
        <w:tabs>
          <w:tab w:val="left" w:pos="2880"/>
        </w:tabs>
        <w:rPr>
          <w:b/>
          <w:szCs w:val="24"/>
        </w:rPr>
      </w:pPr>
    </w:p>
    <w:p w14:paraId="04A66AAE" w14:textId="3E355C3B" w:rsidR="00C54965" w:rsidRDefault="00C54965" w:rsidP="00C54965">
      <w:pPr>
        <w:tabs>
          <w:tab w:val="left" w:pos="2880"/>
        </w:tabs>
      </w:pPr>
      <w:r w:rsidRPr="00BE1E5D">
        <w:rPr>
          <w:b/>
        </w:rPr>
        <w:t>Project Dates:</w:t>
      </w:r>
      <w:r w:rsidRPr="00BE1E5D">
        <w:rPr>
          <w:b/>
        </w:rPr>
        <w:tab/>
      </w:r>
      <w:r w:rsidR="001902E1">
        <w:rPr>
          <w:b/>
        </w:rPr>
        <w:t xml:space="preserve">Leg </w:t>
      </w:r>
      <w:r w:rsidR="006430E2">
        <w:rPr>
          <w:b/>
        </w:rPr>
        <w:t xml:space="preserve">II </w:t>
      </w:r>
      <w:r w:rsidR="007A636D" w:rsidRPr="008E4942">
        <w:t>(ROV and VIPs)</w:t>
      </w:r>
      <w:r w:rsidR="001902E1">
        <w:rPr>
          <w:b/>
        </w:rPr>
        <w:t xml:space="preserve"> </w:t>
      </w:r>
      <w:r w:rsidR="001902E1">
        <w:t xml:space="preserve">September </w:t>
      </w:r>
      <w:r w:rsidR="00C376D6">
        <w:t>4</w:t>
      </w:r>
      <w:r w:rsidR="001902E1">
        <w:t>-10</w:t>
      </w:r>
      <w:r w:rsidR="000222C8">
        <w:t>, 2014</w:t>
      </w:r>
    </w:p>
    <w:p w14:paraId="7F575220" w14:textId="77777777" w:rsidR="001902E1" w:rsidRPr="00BE1E5D" w:rsidRDefault="001902E1" w:rsidP="00C54965">
      <w:pPr>
        <w:tabs>
          <w:tab w:val="left" w:pos="2880"/>
        </w:tabs>
      </w:pPr>
      <w:r>
        <w:tab/>
      </w:r>
      <w:r w:rsidRPr="008E4942">
        <w:rPr>
          <w:b/>
        </w:rPr>
        <w:t xml:space="preserve">Leg </w:t>
      </w:r>
      <w:r w:rsidR="006430E2">
        <w:rPr>
          <w:b/>
        </w:rPr>
        <w:t>III</w:t>
      </w:r>
      <w:r w:rsidR="007A636D">
        <w:t xml:space="preserve"> (RO</w:t>
      </w:r>
      <w:r w:rsidR="006430E2">
        <w:t>V, Mapping, CTD</w:t>
      </w:r>
      <w:r w:rsidR="007A636D">
        <w:t>)</w:t>
      </w:r>
      <w:r>
        <w:t xml:space="preserve"> September 16 – October 7</w:t>
      </w:r>
      <w:r w:rsidR="000222C8">
        <w:t>, 2014</w:t>
      </w:r>
    </w:p>
    <w:p w14:paraId="53F68950" w14:textId="77777777" w:rsidR="00C54965" w:rsidRPr="00BE1E5D" w:rsidRDefault="00C54965" w:rsidP="00C54965">
      <w:pPr>
        <w:tabs>
          <w:tab w:val="left" w:pos="2880"/>
        </w:tabs>
      </w:pPr>
    </w:p>
    <w:p w14:paraId="33FEAD49" w14:textId="77777777" w:rsidR="00C54965" w:rsidRPr="00BE1E5D" w:rsidRDefault="00C54965" w:rsidP="00C54965">
      <w:pPr>
        <w:tabs>
          <w:tab w:val="left" w:pos="2880"/>
        </w:tabs>
        <w:rPr>
          <w:color w:val="000000"/>
        </w:rPr>
      </w:pPr>
    </w:p>
    <w:p w14:paraId="4C4AA096" w14:textId="77777777" w:rsidR="00C54965" w:rsidRPr="00BE1E5D" w:rsidRDefault="00C54965" w:rsidP="00C54965">
      <w:pPr>
        <w:rPr>
          <w:color w:val="000000"/>
        </w:rPr>
      </w:pPr>
      <w:r w:rsidRPr="00BE1E5D">
        <w:rPr>
          <w:color w:val="000000"/>
        </w:rPr>
        <w:t>Prepared by:</w:t>
      </w:r>
      <w:r w:rsidRPr="00BE1E5D">
        <w:rPr>
          <w:color w:val="000000"/>
        </w:rPr>
        <w:tab/>
      </w:r>
      <w:r w:rsidR="001902E1">
        <w:rPr>
          <w:color w:val="000000"/>
        </w:rPr>
        <w:t>Brian Kennedy</w:t>
      </w:r>
      <w:r w:rsidRPr="00BE1E5D">
        <w:rPr>
          <w:color w:val="000000"/>
        </w:rPr>
        <w:t>, NOAA</w:t>
      </w:r>
    </w:p>
    <w:p w14:paraId="65FF76E0" w14:textId="77777777" w:rsidR="00C54965" w:rsidRPr="00BE1E5D" w:rsidRDefault="00C54965" w:rsidP="00C54965">
      <w:pPr>
        <w:tabs>
          <w:tab w:val="left" w:pos="1440"/>
        </w:tabs>
        <w:rPr>
          <w:color w:val="000000"/>
        </w:rPr>
      </w:pPr>
      <w:r w:rsidRPr="00BE1E5D">
        <w:rPr>
          <w:color w:val="000000"/>
        </w:rPr>
        <w:tab/>
        <w:t xml:space="preserve">Expedition </w:t>
      </w:r>
      <w:r w:rsidR="00451521">
        <w:rPr>
          <w:color w:val="000000"/>
        </w:rPr>
        <w:t>Coordinator</w:t>
      </w:r>
    </w:p>
    <w:p w14:paraId="14806E28" w14:textId="77777777" w:rsidR="00C54965" w:rsidRPr="00BE1E5D" w:rsidRDefault="00C54965" w:rsidP="00C54965">
      <w:pPr>
        <w:tabs>
          <w:tab w:val="left" w:pos="1440"/>
        </w:tabs>
        <w:rPr>
          <w:color w:val="000000"/>
        </w:rPr>
      </w:pPr>
      <w:r w:rsidRPr="00BE1E5D">
        <w:rPr>
          <w:color w:val="000000"/>
        </w:rPr>
        <w:tab/>
        <w:t>Office of Ocean Exploration &amp; Research</w:t>
      </w:r>
    </w:p>
    <w:p w14:paraId="1E0EB4E6" w14:textId="77777777" w:rsidR="00C54965" w:rsidRPr="00BE1E5D" w:rsidRDefault="00C54965" w:rsidP="00C54965">
      <w:pPr>
        <w:tabs>
          <w:tab w:val="left" w:pos="1440"/>
        </w:tabs>
        <w:rPr>
          <w:color w:val="000000"/>
        </w:rPr>
      </w:pPr>
    </w:p>
    <w:p w14:paraId="353E9028" w14:textId="77777777" w:rsidR="00C54965" w:rsidRPr="00BE1E5D" w:rsidRDefault="00C54965" w:rsidP="00C54965">
      <w:pPr>
        <w:rPr>
          <w:color w:val="000000"/>
        </w:rPr>
      </w:pPr>
      <w:r w:rsidRPr="00BE1E5D">
        <w:rPr>
          <w:color w:val="000000"/>
        </w:rPr>
        <w:t>Approved by:</w:t>
      </w:r>
      <w:r w:rsidRPr="00BE1E5D">
        <w:rPr>
          <w:color w:val="000000"/>
        </w:rPr>
        <w:tab/>
        <w:t>________________________</w:t>
      </w:r>
      <w:r w:rsidRPr="00BE1E5D">
        <w:rPr>
          <w:color w:val="000000"/>
        </w:rPr>
        <w:tab/>
        <w:t>Dated: __________________</w:t>
      </w:r>
    </w:p>
    <w:p w14:paraId="3C2D15A4" w14:textId="77777777" w:rsidR="00C54965" w:rsidRPr="00BE1E5D" w:rsidRDefault="00C54965" w:rsidP="00C54965">
      <w:pPr>
        <w:tabs>
          <w:tab w:val="left" w:pos="1440"/>
        </w:tabs>
        <w:rPr>
          <w:color w:val="000000"/>
        </w:rPr>
      </w:pPr>
      <w:r w:rsidRPr="00BE1E5D">
        <w:rPr>
          <w:color w:val="000000"/>
        </w:rPr>
        <w:tab/>
        <w:t>Craig W. Russell</w:t>
      </w:r>
    </w:p>
    <w:p w14:paraId="28A3F684" w14:textId="77777777" w:rsidR="00C54965" w:rsidRPr="00BE1E5D" w:rsidRDefault="00C54965" w:rsidP="00C54965">
      <w:pPr>
        <w:tabs>
          <w:tab w:val="left" w:pos="1440"/>
        </w:tabs>
        <w:rPr>
          <w:color w:val="000000"/>
        </w:rPr>
      </w:pPr>
      <w:r w:rsidRPr="00BE1E5D">
        <w:rPr>
          <w:color w:val="000000"/>
        </w:rPr>
        <w:tab/>
        <w:t>Program Manager</w:t>
      </w:r>
    </w:p>
    <w:p w14:paraId="3534F9CD" w14:textId="77777777" w:rsidR="00C54965" w:rsidRPr="00BE1E5D" w:rsidRDefault="00C54965" w:rsidP="00C54965">
      <w:pPr>
        <w:tabs>
          <w:tab w:val="left" w:pos="1440"/>
        </w:tabs>
        <w:rPr>
          <w:color w:val="000000"/>
        </w:rPr>
      </w:pPr>
      <w:r w:rsidRPr="00BE1E5D">
        <w:rPr>
          <w:color w:val="000000"/>
        </w:rPr>
        <w:tab/>
        <w:t>Office of Ocean Exploration &amp; Research</w:t>
      </w:r>
    </w:p>
    <w:p w14:paraId="4C5FEAC3" w14:textId="77777777" w:rsidR="00C54965" w:rsidRPr="00BE1E5D" w:rsidRDefault="00C54965" w:rsidP="00C54965">
      <w:pPr>
        <w:tabs>
          <w:tab w:val="left" w:pos="1440"/>
        </w:tabs>
        <w:rPr>
          <w:color w:val="000000"/>
        </w:rPr>
      </w:pPr>
    </w:p>
    <w:p w14:paraId="16BE2B03" w14:textId="77777777" w:rsidR="00C54965" w:rsidRPr="00BE1E5D" w:rsidRDefault="00C54965" w:rsidP="00C54965">
      <w:pPr>
        <w:rPr>
          <w:color w:val="000000"/>
          <w:u w:val="single"/>
        </w:rPr>
      </w:pPr>
      <w:r w:rsidRPr="00BE1E5D">
        <w:rPr>
          <w:color w:val="000000"/>
        </w:rPr>
        <w:t xml:space="preserve"> Approved by:</w:t>
      </w:r>
      <w:r w:rsidRPr="00BE1E5D">
        <w:rPr>
          <w:color w:val="000000"/>
        </w:rPr>
        <w:tab/>
        <w:t>________________________</w:t>
      </w:r>
      <w:r w:rsidRPr="00BE1E5D">
        <w:rPr>
          <w:color w:val="000000"/>
        </w:rPr>
        <w:tab/>
        <w:t>Dated: __________________</w:t>
      </w:r>
    </w:p>
    <w:p w14:paraId="1884C259" w14:textId="77777777" w:rsidR="00C54965" w:rsidRPr="00BE1E5D" w:rsidRDefault="00C54965" w:rsidP="00C54965">
      <w:pPr>
        <w:tabs>
          <w:tab w:val="left" w:pos="1440"/>
        </w:tabs>
      </w:pPr>
      <w:r w:rsidRPr="00BE1E5D">
        <w:tab/>
        <w:t xml:space="preserve">Captain </w:t>
      </w:r>
      <w:r w:rsidR="00422D13">
        <w:t xml:space="preserve">Anne </w:t>
      </w:r>
      <w:r w:rsidR="004D1F55">
        <w:t xml:space="preserve">K. </w:t>
      </w:r>
      <w:r w:rsidR="00422D13">
        <w:t>Lynch</w:t>
      </w:r>
      <w:r w:rsidRPr="00BE1E5D">
        <w:t>, NOAA</w:t>
      </w:r>
    </w:p>
    <w:p w14:paraId="382082E9" w14:textId="77777777" w:rsidR="00C54965" w:rsidRPr="00BE1E5D" w:rsidRDefault="00C54965" w:rsidP="00C54965">
      <w:r w:rsidRPr="00BE1E5D">
        <w:tab/>
      </w:r>
      <w:r w:rsidRPr="00BE1E5D">
        <w:tab/>
      </w:r>
      <w:r>
        <w:tab/>
      </w:r>
      <w:r>
        <w:tab/>
      </w:r>
      <w:r w:rsidRPr="00BE1E5D">
        <w:t>Commanding Officer</w:t>
      </w:r>
    </w:p>
    <w:p w14:paraId="524AEF6C" w14:textId="77777777" w:rsidR="00C54965" w:rsidRPr="00BE1E5D" w:rsidRDefault="00C54965" w:rsidP="00C54965">
      <w:pPr>
        <w:sectPr w:rsidR="00C54965" w:rsidRPr="00BE1E5D">
          <w:headerReference w:type="default" r:id="rId10"/>
          <w:footerReference w:type="default" r:id="rId11"/>
          <w:pgSz w:w="12240" w:h="15840"/>
          <w:pgMar w:top="1440" w:right="1440" w:bottom="1440" w:left="1440" w:header="720" w:footer="720" w:gutter="0"/>
          <w:cols w:space="720"/>
          <w:docGrid w:linePitch="360"/>
        </w:sectPr>
      </w:pPr>
      <w:r w:rsidRPr="00BE1E5D">
        <w:tab/>
      </w:r>
      <w:r w:rsidRPr="00BE1E5D">
        <w:tab/>
      </w:r>
      <w:r>
        <w:tab/>
      </w:r>
      <w:r>
        <w:tab/>
      </w:r>
      <w:r w:rsidRPr="00BE1E5D">
        <w:t>Marine Operations Center - Atlantic</w:t>
      </w:r>
    </w:p>
    <w:p w14:paraId="1FCFE6B7" w14:textId="77777777" w:rsidR="008853AB" w:rsidRPr="00AE3D14" w:rsidRDefault="008853AB" w:rsidP="007649C1">
      <w:pPr>
        <w:pStyle w:val="ColorfulList-Accent12"/>
        <w:numPr>
          <w:ilvl w:val="0"/>
          <w:numId w:val="16"/>
        </w:numPr>
        <w:rPr>
          <w:b/>
          <w:bCs/>
          <w:szCs w:val="24"/>
        </w:rPr>
      </w:pPr>
      <w:r w:rsidRPr="00AE3D14">
        <w:rPr>
          <w:b/>
          <w:bCs/>
          <w:szCs w:val="24"/>
        </w:rPr>
        <w:lastRenderedPageBreak/>
        <w:t>O</w:t>
      </w:r>
      <w:r w:rsidR="00BD5E1E">
        <w:rPr>
          <w:b/>
          <w:bCs/>
          <w:szCs w:val="24"/>
        </w:rPr>
        <w:t>VERVIEW</w:t>
      </w:r>
    </w:p>
    <w:p w14:paraId="05D2C437" w14:textId="77777777" w:rsidR="00806CE3" w:rsidRDefault="00AE63DE">
      <w:pPr>
        <w:widowControl/>
        <w:spacing w:before="100" w:beforeAutospacing="1" w:after="100" w:afterAutospacing="1"/>
        <w:jc w:val="both"/>
        <w:rPr>
          <w:b/>
          <w:szCs w:val="24"/>
        </w:rPr>
      </w:pPr>
      <w:r>
        <w:rPr>
          <w:b/>
          <w:szCs w:val="24"/>
        </w:rPr>
        <w:t xml:space="preserve">A.  </w:t>
      </w:r>
      <w:r w:rsidR="006714B1">
        <w:rPr>
          <w:b/>
          <w:szCs w:val="24"/>
        </w:rPr>
        <w:t xml:space="preserve">Brief Summary and Project </w:t>
      </w:r>
      <w:r w:rsidR="008853AB" w:rsidRPr="00BD5E1E">
        <w:rPr>
          <w:b/>
          <w:szCs w:val="24"/>
        </w:rPr>
        <w:t>Period</w:t>
      </w:r>
    </w:p>
    <w:p w14:paraId="01BE1B45" w14:textId="77777777" w:rsidR="00A1382C" w:rsidRPr="001231EF" w:rsidRDefault="00A1382C" w:rsidP="00A1382C">
      <w:pPr>
        <w:jc w:val="both"/>
        <w:rPr>
          <w:szCs w:val="24"/>
        </w:rPr>
      </w:pPr>
      <w:r w:rsidRPr="001231EF">
        <w:rPr>
          <w:szCs w:val="24"/>
        </w:rPr>
        <w:t>NOAA’s Okeanos Explorer systematically explores the ocean every day of every cruise to maximize public benefit from the ship’s unique capabilities. With 95% of the ocean unexplored, we pursue every opportunity to map, sample, explore, and survey at planned destinations as well as during transits</w:t>
      </w:r>
      <w:r>
        <w:rPr>
          <w:szCs w:val="24"/>
        </w:rPr>
        <w:t>;</w:t>
      </w:r>
      <w:r w:rsidRPr="001231EF">
        <w:rPr>
          <w:szCs w:val="24"/>
        </w:rPr>
        <w:t xml:space="preserve"> “Always Exploring” is a guiding principle. An integral element of Okeanos Explorer’s “Always Exploring” model is the ship’s seafloor and water column mapping capabilit</w:t>
      </w:r>
      <w:r>
        <w:rPr>
          <w:szCs w:val="24"/>
        </w:rPr>
        <w:t>ies</w:t>
      </w:r>
      <w:r w:rsidRPr="001231EF">
        <w:rPr>
          <w:szCs w:val="24"/>
        </w:rPr>
        <w:t xml:space="preserve">. </w:t>
      </w:r>
      <w:r>
        <w:rPr>
          <w:szCs w:val="24"/>
        </w:rPr>
        <w:t>All three mapping sonars (EM 302, EK 60, Knudsen subbottom) are operational</w:t>
      </w:r>
      <w:r w:rsidRPr="001231EF">
        <w:rPr>
          <w:szCs w:val="24"/>
        </w:rPr>
        <w:t xml:space="preserve"> on all transit cruises for 24-hour seabed</w:t>
      </w:r>
      <w:r>
        <w:rPr>
          <w:szCs w:val="24"/>
        </w:rPr>
        <w:t xml:space="preserve">, </w:t>
      </w:r>
      <w:r w:rsidRPr="001231EF">
        <w:rPr>
          <w:szCs w:val="24"/>
        </w:rPr>
        <w:t>water column</w:t>
      </w:r>
      <w:r>
        <w:rPr>
          <w:szCs w:val="24"/>
        </w:rPr>
        <w:t>, and subbottom</w:t>
      </w:r>
      <w:r w:rsidRPr="001231EF">
        <w:rPr>
          <w:szCs w:val="24"/>
        </w:rPr>
        <w:t xml:space="preserve"> data collection and </w:t>
      </w:r>
      <w:r>
        <w:rPr>
          <w:szCs w:val="24"/>
        </w:rPr>
        <w:t xml:space="preserve">selected </w:t>
      </w:r>
      <w:r w:rsidRPr="001231EF">
        <w:rPr>
          <w:szCs w:val="24"/>
        </w:rPr>
        <w:t xml:space="preserve">processing. </w:t>
      </w:r>
    </w:p>
    <w:p w14:paraId="7528DCC3" w14:textId="77777777" w:rsidR="00A1382C" w:rsidRDefault="00A1382C" w:rsidP="00A1382C"/>
    <w:p w14:paraId="3BAA159C" w14:textId="6C6264C8" w:rsidR="00A1382C" w:rsidRDefault="00A1382C" w:rsidP="00A1382C">
      <w:pPr>
        <w:rPr>
          <w:szCs w:val="24"/>
        </w:rPr>
      </w:pPr>
      <w:r>
        <w:rPr>
          <w:szCs w:val="24"/>
        </w:rPr>
        <w:t xml:space="preserve">This document contains project instructions for EX-14-04 Leg </w:t>
      </w:r>
      <w:r w:rsidR="00C376D6">
        <w:rPr>
          <w:szCs w:val="24"/>
        </w:rPr>
        <w:t>II</w:t>
      </w:r>
      <w:r>
        <w:rPr>
          <w:szCs w:val="24"/>
        </w:rPr>
        <w:t xml:space="preserve"> and </w:t>
      </w:r>
      <w:r w:rsidR="00EE63D1">
        <w:rPr>
          <w:szCs w:val="24"/>
        </w:rPr>
        <w:t>L</w:t>
      </w:r>
      <w:r>
        <w:rPr>
          <w:szCs w:val="24"/>
        </w:rPr>
        <w:t xml:space="preserve">eg </w:t>
      </w:r>
      <w:r w:rsidR="00C376D6">
        <w:rPr>
          <w:szCs w:val="24"/>
        </w:rPr>
        <w:t>III</w:t>
      </w:r>
      <w:r>
        <w:rPr>
          <w:szCs w:val="24"/>
        </w:rPr>
        <w:t xml:space="preserve">, which are telepresence enabled ROV and mapping exploration cruises. Operations for </w:t>
      </w:r>
      <w:r w:rsidR="00BB3A1C">
        <w:rPr>
          <w:szCs w:val="24"/>
        </w:rPr>
        <w:t>L</w:t>
      </w:r>
      <w:r>
        <w:rPr>
          <w:szCs w:val="24"/>
        </w:rPr>
        <w:t xml:space="preserve">eg </w:t>
      </w:r>
      <w:r w:rsidR="000F2B3F">
        <w:rPr>
          <w:szCs w:val="24"/>
        </w:rPr>
        <w:t xml:space="preserve">II </w:t>
      </w:r>
      <w:r>
        <w:rPr>
          <w:szCs w:val="24"/>
        </w:rPr>
        <w:t xml:space="preserve">are expected to commence on September 4, 2014 in North Kingstown, RI, and conclude on September 10, 2014 in Baltimore Maryland. Leg </w:t>
      </w:r>
      <w:r w:rsidR="000F2B3F">
        <w:rPr>
          <w:szCs w:val="24"/>
        </w:rPr>
        <w:t xml:space="preserve">III </w:t>
      </w:r>
      <w:r>
        <w:rPr>
          <w:szCs w:val="24"/>
        </w:rPr>
        <w:t>operations are expected to commence on September 16, 2014 and conclude on October 7, 2014 in North Kingstown Rhode Island. ROV dives will</w:t>
      </w:r>
      <w:r w:rsidR="00FC7302">
        <w:rPr>
          <w:szCs w:val="24"/>
        </w:rPr>
        <w:t xml:space="preserve"> mostly</w:t>
      </w:r>
      <w:r>
        <w:rPr>
          <w:szCs w:val="24"/>
        </w:rPr>
        <w:t xml:space="preserve"> be conducted du</w:t>
      </w:r>
      <w:r w:rsidR="00A40C47">
        <w:rPr>
          <w:szCs w:val="24"/>
        </w:rPr>
        <w:t xml:space="preserve">ring the day, while CTD casts, </w:t>
      </w:r>
      <w:r>
        <w:rPr>
          <w:szCs w:val="24"/>
        </w:rPr>
        <w:t>and multibeam, singlebeam, and subbottom acoustic mapping will occur when the ROV is on deck</w:t>
      </w:r>
      <w:r w:rsidRPr="00D231C4">
        <w:rPr>
          <w:szCs w:val="24"/>
        </w:rPr>
        <w:t>.</w:t>
      </w:r>
      <w:r>
        <w:rPr>
          <w:szCs w:val="24"/>
        </w:rPr>
        <w:t xml:space="preserve"> Exploration operations will focus on the New England Seamount Chain and the shelf break canyons bet</w:t>
      </w:r>
      <w:r w:rsidR="00234672">
        <w:rPr>
          <w:szCs w:val="24"/>
        </w:rPr>
        <w:t xml:space="preserve">ween North Carolina and </w:t>
      </w:r>
      <w:r w:rsidR="00FC7302">
        <w:rPr>
          <w:szCs w:val="24"/>
        </w:rPr>
        <w:t>Lydonia</w:t>
      </w:r>
      <w:r w:rsidR="00234672">
        <w:rPr>
          <w:szCs w:val="24"/>
        </w:rPr>
        <w:t xml:space="preserve"> Canyon</w:t>
      </w:r>
      <w:r>
        <w:rPr>
          <w:szCs w:val="24"/>
        </w:rPr>
        <w:t>.</w:t>
      </w:r>
    </w:p>
    <w:p w14:paraId="070BDA51" w14:textId="77777777" w:rsidR="00A1382C" w:rsidRDefault="00A1382C" w:rsidP="00A1382C"/>
    <w:p w14:paraId="6CC30454" w14:textId="0905192F" w:rsidR="00A1382C" w:rsidRDefault="00A1382C" w:rsidP="00A1382C">
      <w:pPr>
        <w:jc w:val="both"/>
        <w:rPr>
          <w:szCs w:val="24"/>
        </w:rPr>
      </w:pPr>
      <w:r w:rsidRPr="001231EF">
        <w:rPr>
          <w:szCs w:val="24"/>
        </w:rPr>
        <w:t xml:space="preserve">Requests for information on priority exploration areas for 2014 mapping and ROV exploration </w:t>
      </w:r>
      <w:r>
        <w:rPr>
          <w:szCs w:val="24"/>
        </w:rPr>
        <w:t>resulted in general interest for exploration of the New England Seamount Chain. At the time of writing of this draft (</w:t>
      </w:r>
      <w:r w:rsidR="00AD55E4">
        <w:rPr>
          <w:szCs w:val="24"/>
        </w:rPr>
        <w:t xml:space="preserve">August </w:t>
      </w:r>
      <w:r w:rsidR="00FC7302">
        <w:rPr>
          <w:szCs w:val="24"/>
        </w:rPr>
        <w:t>20</w:t>
      </w:r>
      <w:r w:rsidR="00AD55E4">
        <w:rPr>
          <w:szCs w:val="24"/>
        </w:rPr>
        <w:t>, 2014</w:t>
      </w:r>
      <w:r>
        <w:rPr>
          <w:szCs w:val="24"/>
        </w:rPr>
        <w:t>), identification of discrete ROV exploration targets was still in development, however preliminary plans indicate that the majority of the ROV dive</w:t>
      </w:r>
      <w:r w:rsidR="00BB3A1C">
        <w:rPr>
          <w:szCs w:val="24"/>
        </w:rPr>
        <w:t>s</w:t>
      </w:r>
      <w:r>
        <w:rPr>
          <w:szCs w:val="24"/>
        </w:rPr>
        <w:t xml:space="preserve"> will occur between Bear and </w:t>
      </w:r>
      <w:r w:rsidR="00AD55E4">
        <w:rPr>
          <w:szCs w:val="24"/>
        </w:rPr>
        <w:t>Gregg</w:t>
      </w:r>
      <w:r>
        <w:rPr>
          <w:szCs w:val="24"/>
        </w:rPr>
        <w:t xml:space="preserve"> Seamounts</w:t>
      </w:r>
      <w:r w:rsidR="00234672">
        <w:rPr>
          <w:szCs w:val="24"/>
        </w:rPr>
        <w:t xml:space="preserve"> and between Norfolk and </w:t>
      </w:r>
      <w:r w:rsidR="00FC7302">
        <w:rPr>
          <w:szCs w:val="24"/>
        </w:rPr>
        <w:t xml:space="preserve">Lydonia </w:t>
      </w:r>
      <w:r w:rsidR="00234672">
        <w:rPr>
          <w:szCs w:val="24"/>
        </w:rPr>
        <w:t>Canyons</w:t>
      </w:r>
      <w:r>
        <w:rPr>
          <w:szCs w:val="24"/>
        </w:rPr>
        <w:t xml:space="preserve">. </w:t>
      </w:r>
    </w:p>
    <w:p w14:paraId="1089FF7B" w14:textId="77777777" w:rsidR="00A1382C" w:rsidRDefault="00A1382C" w:rsidP="00A1382C"/>
    <w:p w14:paraId="3629A39D" w14:textId="4E81E1B4" w:rsidR="00A1382C" w:rsidRDefault="009422C0" w:rsidP="00A1382C">
      <w:pPr>
        <w:jc w:val="both"/>
      </w:pPr>
      <w:r w:rsidRPr="00262433">
        <w:t>Leg</w:t>
      </w:r>
      <w:r w:rsidR="00C376D6">
        <w:t xml:space="preserve"> II</w:t>
      </w:r>
      <w:r w:rsidRPr="00262433">
        <w:t xml:space="preserve"> will be a short seven-day cruise with 4 canyon or inter-canyon ROV dives planned. The ROV dives will focus on little or unknown areas of the continental slope between Rhode Island and Chesapeake Bay, with exact locations to be determined soon. The major driving objective during these dives will be conducting engineering trials of the ROV and focused outreach events. The first dive</w:t>
      </w:r>
      <w:r>
        <w:t xml:space="preserve"> will be</w:t>
      </w:r>
      <w:r w:rsidRPr="00262433">
        <w:t xml:space="preserve"> in the area of Lindenkohl canyons </w:t>
      </w:r>
      <w:r>
        <w:t xml:space="preserve">and </w:t>
      </w:r>
      <w:r w:rsidRPr="00262433">
        <w:t>will be devoted to ROV engineering tr</w:t>
      </w:r>
      <w:r w:rsidR="00014711">
        <w:t>ia</w:t>
      </w:r>
      <w:r w:rsidRPr="00262433">
        <w:t xml:space="preserve">ls. The second dive </w:t>
      </w:r>
      <w:r>
        <w:t xml:space="preserve">is </w:t>
      </w:r>
      <w:r w:rsidRPr="00262433">
        <w:t>currently planned for Washington Canyon will be an exploration dive if there are no engineering objectives</w:t>
      </w:r>
      <w:r w:rsidR="004F5F83">
        <w:t xml:space="preserve"> remaining from</w:t>
      </w:r>
      <w:r w:rsidRPr="00262433">
        <w:t xml:space="preserve"> dive 1. Dive 3 will be in the head of Norfolk Canyon and will be an outreach dive with several VIPs on board the ship observing the operations. Dive 4 will likely be at the mid-Atlantic gas seep site and will also be a VIP outreach dive. Both dive 3 and 4 will likely be evening dive with the ROV being deployed in the afternoon and recovered at night. All telepresence system</w:t>
      </w:r>
      <w:r w:rsidR="00014711">
        <w:t>s</w:t>
      </w:r>
      <w:r w:rsidRPr="00262433">
        <w:t xml:space="preserve"> will be functioning for shore based science participation</w:t>
      </w:r>
      <w:r w:rsidR="004F5F83">
        <w:t>.</w:t>
      </w:r>
    </w:p>
    <w:p w14:paraId="19F569C9" w14:textId="77777777" w:rsidR="009422C0" w:rsidRDefault="009422C0" w:rsidP="00A1382C">
      <w:pPr>
        <w:jc w:val="both"/>
        <w:rPr>
          <w:szCs w:val="24"/>
        </w:rPr>
      </w:pPr>
    </w:p>
    <w:p w14:paraId="01C693DC" w14:textId="61070C64" w:rsidR="004D5CDD" w:rsidRPr="00262433" w:rsidRDefault="004D5CDD" w:rsidP="004D5CDD">
      <w:r w:rsidRPr="00262433">
        <w:t xml:space="preserve">Leg </w:t>
      </w:r>
      <w:r w:rsidR="00C376D6">
        <w:t>III</w:t>
      </w:r>
      <w:r w:rsidRPr="00262433">
        <w:t xml:space="preserve"> will depart Baltimore, MD and conduct several ROV dives along the continental slope submarine canyons, en route to and returning from the North Atlantic Seamount Chain. ROV operations on the seamounts will be conducted on seamounts both inside and outside the U.S. EEZ. Operations will focus on areas of high potential for discovery and of interest to the management community.</w:t>
      </w:r>
      <w:r>
        <w:t xml:space="preserve"> The individual seamount that will be targeted is still TBD but for each seamount visited during the cruise we plan on conducting between 1 and 3 ROV dives. </w:t>
      </w:r>
      <w:r w:rsidRPr="00262433">
        <w:t xml:space="preserve"> Full shore-based distributed science participation is expected. This cruise will operate very similarly to previous Okeanos Explorer </w:t>
      </w:r>
      <w:r>
        <w:lastRenderedPageBreak/>
        <w:t>expeditions</w:t>
      </w:r>
      <w:r w:rsidRPr="00262433">
        <w:t>.</w:t>
      </w:r>
    </w:p>
    <w:p w14:paraId="76769CAB" w14:textId="6C227A9C" w:rsidR="00A1382C" w:rsidRDefault="00A1382C" w:rsidP="00A1382C">
      <w:pPr>
        <w:jc w:val="both"/>
        <w:rPr>
          <w:szCs w:val="24"/>
        </w:rPr>
      </w:pPr>
    </w:p>
    <w:p w14:paraId="3F6535C5" w14:textId="77777777" w:rsidR="00AF69E6" w:rsidRPr="000319E9" w:rsidRDefault="00313E6B" w:rsidP="00A1382C">
      <w:pPr>
        <w:tabs>
          <w:tab w:val="left" w:pos="3894"/>
        </w:tabs>
        <w:jc w:val="both"/>
        <w:rPr>
          <w:szCs w:val="24"/>
        </w:rPr>
      </w:pPr>
      <w:r>
        <w:rPr>
          <w:szCs w:val="24"/>
        </w:rPr>
        <w:tab/>
      </w:r>
    </w:p>
    <w:p w14:paraId="28CCA4E7" w14:textId="77777777" w:rsidR="00806CE3" w:rsidRDefault="00AE63DE">
      <w:pPr>
        <w:rPr>
          <w:b/>
          <w:bCs/>
          <w:color w:val="FF0000"/>
        </w:rPr>
      </w:pPr>
      <w:r>
        <w:rPr>
          <w:b/>
          <w:bCs/>
        </w:rPr>
        <w:t xml:space="preserve">B.  </w:t>
      </w:r>
      <w:r w:rsidR="00175B00" w:rsidRPr="00175B00">
        <w:rPr>
          <w:b/>
          <w:bCs/>
        </w:rPr>
        <w:t xml:space="preserve">Days at Sea (DAS) </w:t>
      </w:r>
    </w:p>
    <w:p w14:paraId="4DDEFFB1" w14:textId="77777777" w:rsidR="00AE63DE" w:rsidRDefault="00AE63DE" w:rsidP="00AF69E6">
      <w:pPr>
        <w:rPr>
          <w:bCs/>
        </w:rPr>
      </w:pPr>
    </w:p>
    <w:p w14:paraId="7F0417F7" w14:textId="6F52E80D" w:rsidR="00A40C47" w:rsidRDefault="00A40C47" w:rsidP="00AF69E6">
      <w:pPr>
        <w:rPr>
          <w:bCs/>
        </w:rPr>
      </w:pPr>
      <w:r>
        <w:rPr>
          <w:bCs/>
        </w:rPr>
        <w:t xml:space="preserve">Leg </w:t>
      </w:r>
      <w:r w:rsidR="00C376D6">
        <w:rPr>
          <w:bCs/>
        </w:rPr>
        <w:t>II</w:t>
      </w:r>
      <w:r>
        <w:rPr>
          <w:bCs/>
        </w:rPr>
        <w:t>:</w:t>
      </w:r>
    </w:p>
    <w:p w14:paraId="5B1869CC" w14:textId="0C1D1FED" w:rsidR="00A40C47" w:rsidRDefault="00A40C47" w:rsidP="00AF69E6">
      <w:pPr>
        <w:rPr>
          <w:bCs/>
        </w:rPr>
      </w:pPr>
      <w:r w:rsidRPr="007F73A0">
        <w:rPr>
          <w:bCs/>
        </w:rPr>
        <w:t xml:space="preserve">Of the </w:t>
      </w:r>
      <w:r w:rsidR="00014711">
        <w:rPr>
          <w:bCs/>
        </w:rPr>
        <w:t>7</w:t>
      </w:r>
      <w:r w:rsidRPr="007F73A0">
        <w:rPr>
          <w:bCs/>
        </w:rPr>
        <w:t xml:space="preserve"> DAS scheduled for this project,</w:t>
      </w:r>
      <w:r>
        <w:rPr>
          <w:bCs/>
        </w:rPr>
        <w:t xml:space="preserve"> </w:t>
      </w:r>
      <w:r w:rsidR="00014711">
        <w:rPr>
          <w:bCs/>
        </w:rPr>
        <w:t>7</w:t>
      </w:r>
      <w:r w:rsidRPr="001902E1">
        <w:rPr>
          <w:bCs/>
        </w:rPr>
        <w:t xml:space="preserve"> DAS are funded by an OMAO allocation, 0 DAS are funded by a Line Office Allocation, 0</w:t>
      </w:r>
      <w:r w:rsidR="004F37E4">
        <w:rPr>
          <w:bCs/>
        </w:rPr>
        <w:t xml:space="preserve"> </w:t>
      </w:r>
      <w:r w:rsidRPr="001902E1">
        <w:rPr>
          <w:bCs/>
        </w:rPr>
        <w:t>DAS are Program Funded, and 0 DAS are Other Agency funded.</w:t>
      </w:r>
      <w:r w:rsidRPr="00F85F16">
        <w:rPr>
          <w:bCs/>
        </w:rPr>
        <w:t xml:space="preserve">  This project is estimated to exhibit </w:t>
      </w:r>
      <w:r w:rsidRPr="00F41C29">
        <w:rPr>
          <w:bCs/>
        </w:rPr>
        <w:t xml:space="preserve">a </w:t>
      </w:r>
      <w:r>
        <w:rPr>
          <w:bCs/>
        </w:rPr>
        <w:t>High</w:t>
      </w:r>
      <w:r w:rsidRPr="00336CA4">
        <w:rPr>
          <w:bCs/>
        </w:rPr>
        <w:t xml:space="preserve"> Operational Tempo due </w:t>
      </w:r>
      <w:r>
        <w:rPr>
          <w:bCs/>
        </w:rPr>
        <w:t>to daily ROV operations, small boat transfers, and nighttime mapping.</w:t>
      </w:r>
    </w:p>
    <w:p w14:paraId="529F95BE" w14:textId="77777777" w:rsidR="00A40C47" w:rsidRDefault="00A40C47" w:rsidP="00AF69E6">
      <w:pPr>
        <w:rPr>
          <w:bCs/>
        </w:rPr>
      </w:pPr>
    </w:p>
    <w:p w14:paraId="4F4083AC" w14:textId="5907D497" w:rsidR="00A40C47" w:rsidRDefault="00A40C47" w:rsidP="00AF69E6">
      <w:pPr>
        <w:rPr>
          <w:bCs/>
        </w:rPr>
      </w:pPr>
      <w:r>
        <w:rPr>
          <w:bCs/>
        </w:rPr>
        <w:t xml:space="preserve">Leg </w:t>
      </w:r>
      <w:r w:rsidR="00C376D6">
        <w:rPr>
          <w:bCs/>
        </w:rPr>
        <w:t>III</w:t>
      </w:r>
      <w:r>
        <w:rPr>
          <w:bCs/>
        </w:rPr>
        <w:t>:</w:t>
      </w:r>
    </w:p>
    <w:p w14:paraId="79083BAB" w14:textId="33F038C6" w:rsidR="00B11E45" w:rsidRPr="00B11E45" w:rsidRDefault="00B11E45" w:rsidP="00AF69E6">
      <w:pPr>
        <w:rPr>
          <w:bCs/>
        </w:rPr>
      </w:pPr>
      <w:r w:rsidRPr="007F73A0">
        <w:rPr>
          <w:bCs/>
        </w:rPr>
        <w:t xml:space="preserve">Of the </w:t>
      </w:r>
      <w:r w:rsidR="0041025B">
        <w:rPr>
          <w:bCs/>
        </w:rPr>
        <w:t>22</w:t>
      </w:r>
      <w:r w:rsidRPr="007F73A0">
        <w:rPr>
          <w:bCs/>
        </w:rPr>
        <w:t xml:space="preserve"> DAS scheduled for this project,</w:t>
      </w:r>
      <w:r w:rsidR="00326708">
        <w:rPr>
          <w:bCs/>
        </w:rPr>
        <w:t xml:space="preserve"> </w:t>
      </w:r>
      <w:r w:rsidR="00EE63D1">
        <w:rPr>
          <w:bCs/>
        </w:rPr>
        <w:t>15</w:t>
      </w:r>
      <w:r w:rsidR="00F85F16" w:rsidRPr="001902E1">
        <w:rPr>
          <w:bCs/>
        </w:rPr>
        <w:t xml:space="preserve"> DAS </w:t>
      </w:r>
      <w:r w:rsidRPr="001902E1">
        <w:rPr>
          <w:bCs/>
        </w:rPr>
        <w:t>are funded by an OMAO allocation</w:t>
      </w:r>
      <w:r w:rsidR="00EE63D1">
        <w:rPr>
          <w:bCs/>
        </w:rPr>
        <w:t xml:space="preserve"> for FY14 and 7 </w:t>
      </w:r>
      <w:r w:rsidR="00EE63D1" w:rsidRPr="001902E1">
        <w:rPr>
          <w:bCs/>
        </w:rPr>
        <w:t>DAS are funded by an OMAO allocation</w:t>
      </w:r>
      <w:r w:rsidR="00EE63D1">
        <w:rPr>
          <w:bCs/>
        </w:rPr>
        <w:t xml:space="preserve"> for FY15</w:t>
      </w:r>
      <w:r w:rsidRPr="001902E1">
        <w:rPr>
          <w:bCs/>
        </w:rPr>
        <w:t xml:space="preserve">, </w:t>
      </w:r>
      <w:r w:rsidR="00B83F57" w:rsidRPr="001902E1">
        <w:rPr>
          <w:bCs/>
        </w:rPr>
        <w:t>0</w:t>
      </w:r>
      <w:r w:rsidRPr="001902E1">
        <w:rPr>
          <w:bCs/>
        </w:rPr>
        <w:t xml:space="preserve"> DAS are</w:t>
      </w:r>
      <w:r w:rsidR="00D6000F">
        <w:rPr>
          <w:bCs/>
        </w:rPr>
        <w:t xml:space="preserve"> </w:t>
      </w:r>
      <w:r w:rsidRPr="001902E1">
        <w:rPr>
          <w:bCs/>
        </w:rPr>
        <w:t xml:space="preserve">funded by a Line Office Allocation, </w:t>
      </w:r>
      <w:r w:rsidR="00B83F57" w:rsidRPr="001902E1">
        <w:rPr>
          <w:bCs/>
        </w:rPr>
        <w:t>0</w:t>
      </w:r>
      <w:r w:rsidR="00F85F16" w:rsidRPr="001902E1">
        <w:rPr>
          <w:bCs/>
        </w:rPr>
        <w:t xml:space="preserve"> </w:t>
      </w:r>
      <w:r w:rsidRPr="001902E1">
        <w:rPr>
          <w:bCs/>
        </w:rPr>
        <w:t xml:space="preserve">DAS are Program Funded, and </w:t>
      </w:r>
      <w:r w:rsidR="00B83F57" w:rsidRPr="001902E1">
        <w:rPr>
          <w:bCs/>
        </w:rPr>
        <w:t xml:space="preserve">0 </w:t>
      </w:r>
      <w:r w:rsidRPr="001902E1">
        <w:rPr>
          <w:bCs/>
        </w:rPr>
        <w:t>DAS are Other Agency funded.</w:t>
      </w:r>
      <w:r w:rsidRPr="00F85F16">
        <w:rPr>
          <w:bCs/>
        </w:rPr>
        <w:t xml:space="preserve">  This project is estimated to exhibit </w:t>
      </w:r>
      <w:r w:rsidRPr="00F41C29">
        <w:rPr>
          <w:bCs/>
        </w:rPr>
        <w:t xml:space="preserve">a </w:t>
      </w:r>
      <w:r w:rsidR="007A7868">
        <w:rPr>
          <w:bCs/>
        </w:rPr>
        <w:t>High</w:t>
      </w:r>
      <w:r w:rsidR="00034B19" w:rsidRPr="00336CA4">
        <w:rPr>
          <w:bCs/>
        </w:rPr>
        <w:t xml:space="preserve"> Operational</w:t>
      </w:r>
      <w:r w:rsidRPr="00336CA4">
        <w:rPr>
          <w:bCs/>
        </w:rPr>
        <w:t xml:space="preserve"> Tempo</w:t>
      </w:r>
      <w:r w:rsidR="009C69FA" w:rsidRPr="00336CA4">
        <w:rPr>
          <w:bCs/>
        </w:rPr>
        <w:t xml:space="preserve"> due </w:t>
      </w:r>
      <w:r w:rsidR="007A7868">
        <w:rPr>
          <w:bCs/>
        </w:rPr>
        <w:t xml:space="preserve">to </w:t>
      </w:r>
      <w:r w:rsidR="008E4942">
        <w:rPr>
          <w:bCs/>
        </w:rPr>
        <w:t>daily</w:t>
      </w:r>
      <w:r w:rsidR="007A7868">
        <w:rPr>
          <w:bCs/>
        </w:rPr>
        <w:t xml:space="preserve"> ROV operations</w:t>
      </w:r>
      <w:r w:rsidR="00A40C47">
        <w:rPr>
          <w:bCs/>
        </w:rPr>
        <w:t>,</w:t>
      </w:r>
      <w:r w:rsidR="007A7868">
        <w:rPr>
          <w:bCs/>
        </w:rPr>
        <w:t xml:space="preserve"> nighttime mapping</w:t>
      </w:r>
      <w:r w:rsidR="00A40C47">
        <w:rPr>
          <w:bCs/>
        </w:rPr>
        <w:t>,</w:t>
      </w:r>
      <w:r w:rsidR="007A7868">
        <w:rPr>
          <w:bCs/>
        </w:rPr>
        <w:t xml:space="preserve"> and </w:t>
      </w:r>
      <w:r w:rsidR="00540E36">
        <w:rPr>
          <w:bCs/>
        </w:rPr>
        <w:t xml:space="preserve">evening </w:t>
      </w:r>
      <w:r w:rsidR="007A7868">
        <w:rPr>
          <w:bCs/>
        </w:rPr>
        <w:t>CTD work.</w:t>
      </w:r>
    </w:p>
    <w:p w14:paraId="4BE5F553" w14:textId="77777777" w:rsidR="008853AB" w:rsidRPr="00BD5E1E" w:rsidRDefault="00B11E45" w:rsidP="00AF69E6">
      <w:pPr>
        <w:widowControl/>
        <w:spacing w:before="100" w:beforeAutospacing="1" w:after="100" w:afterAutospacing="1"/>
        <w:jc w:val="both"/>
        <w:rPr>
          <w:b/>
          <w:szCs w:val="24"/>
        </w:rPr>
      </w:pPr>
      <w:r>
        <w:rPr>
          <w:b/>
          <w:szCs w:val="24"/>
        </w:rPr>
        <w:t xml:space="preserve">C.  </w:t>
      </w:r>
      <w:r w:rsidR="008853AB" w:rsidRPr="00BD5E1E">
        <w:rPr>
          <w:b/>
          <w:szCs w:val="24"/>
        </w:rPr>
        <w:t xml:space="preserve">Operating Area </w:t>
      </w:r>
    </w:p>
    <w:p w14:paraId="500141B3" w14:textId="6E375B58" w:rsidR="007A636D" w:rsidRPr="005329F4" w:rsidRDefault="007A636D" w:rsidP="007A636D">
      <w:pPr>
        <w:rPr>
          <w:szCs w:val="24"/>
        </w:rPr>
      </w:pPr>
      <w:r w:rsidRPr="00B3007B">
        <w:rPr>
          <w:rFonts w:eastAsia="Calibri"/>
          <w:szCs w:val="24"/>
        </w:rPr>
        <w:t xml:space="preserve">The </w:t>
      </w:r>
      <w:r w:rsidR="00E716A6" w:rsidRPr="00B3007B">
        <w:rPr>
          <w:rFonts w:eastAsia="Calibri"/>
          <w:szCs w:val="24"/>
        </w:rPr>
        <w:t>201</w:t>
      </w:r>
      <w:r w:rsidR="00E716A6">
        <w:rPr>
          <w:rFonts w:eastAsia="Calibri"/>
          <w:szCs w:val="24"/>
        </w:rPr>
        <w:t>4</w:t>
      </w:r>
      <w:r w:rsidR="00E716A6" w:rsidRPr="00B3007B">
        <w:rPr>
          <w:rFonts w:eastAsia="Calibri"/>
          <w:szCs w:val="24"/>
        </w:rPr>
        <w:t xml:space="preserve"> </w:t>
      </w:r>
      <w:r w:rsidR="00014711">
        <w:rPr>
          <w:rFonts w:eastAsia="Calibri"/>
          <w:szCs w:val="24"/>
        </w:rPr>
        <w:t>“</w:t>
      </w:r>
      <w:r w:rsidR="004F37E4">
        <w:rPr>
          <w:rFonts w:eastAsia="Calibri"/>
          <w:szCs w:val="24"/>
        </w:rPr>
        <w:t>Our Deepwater Backyard”</w:t>
      </w:r>
      <w:r w:rsidRPr="00B3007B">
        <w:rPr>
          <w:rFonts w:eastAsia="Calibri"/>
          <w:szCs w:val="24"/>
        </w:rPr>
        <w:t xml:space="preserve"> Expedition will focus primarily on </w:t>
      </w:r>
      <w:r w:rsidR="000C4FD7">
        <w:rPr>
          <w:rFonts w:eastAsia="Calibri"/>
          <w:szCs w:val="24"/>
        </w:rPr>
        <w:t xml:space="preserve">U.S. </w:t>
      </w:r>
      <w:r w:rsidR="00150439">
        <w:rPr>
          <w:rFonts w:eastAsia="Calibri"/>
          <w:szCs w:val="24"/>
        </w:rPr>
        <w:t>n</w:t>
      </w:r>
      <w:r w:rsidR="00150439" w:rsidRPr="00B3007B">
        <w:rPr>
          <w:rFonts w:eastAsia="Calibri"/>
          <w:szCs w:val="24"/>
        </w:rPr>
        <w:t xml:space="preserve">ortheast </w:t>
      </w:r>
      <w:r w:rsidR="000C4FD7">
        <w:rPr>
          <w:rFonts w:eastAsia="Calibri"/>
          <w:szCs w:val="24"/>
        </w:rPr>
        <w:t xml:space="preserve">Atlantic </w:t>
      </w:r>
      <w:r w:rsidR="00150439">
        <w:rPr>
          <w:rFonts w:eastAsia="Calibri"/>
          <w:szCs w:val="24"/>
        </w:rPr>
        <w:t xml:space="preserve">seamounts </w:t>
      </w:r>
      <w:r w:rsidR="0008546D">
        <w:rPr>
          <w:rFonts w:eastAsia="Calibri"/>
          <w:szCs w:val="24"/>
        </w:rPr>
        <w:t xml:space="preserve">and </w:t>
      </w:r>
      <w:r w:rsidR="00982CB7">
        <w:rPr>
          <w:rFonts w:eastAsia="Calibri"/>
          <w:szCs w:val="24"/>
        </w:rPr>
        <w:t>c</w:t>
      </w:r>
      <w:r w:rsidR="0008546D">
        <w:rPr>
          <w:rFonts w:eastAsia="Calibri"/>
          <w:szCs w:val="24"/>
        </w:rPr>
        <w:t>anyons. Leg</w:t>
      </w:r>
      <w:r w:rsidRPr="003474DD">
        <w:rPr>
          <w:rFonts w:eastAsia="Calibri"/>
          <w:szCs w:val="24"/>
        </w:rPr>
        <w:t xml:space="preserve"> </w:t>
      </w:r>
      <w:r w:rsidR="0008546D">
        <w:rPr>
          <w:rFonts w:eastAsia="Calibri"/>
          <w:szCs w:val="24"/>
        </w:rPr>
        <w:t>I</w:t>
      </w:r>
      <w:r w:rsidRPr="003474DD">
        <w:rPr>
          <w:rFonts w:eastAsia="Calibri"/>
          <w:szCs w:val="24"/>
        </w:rPr>
        <w:t>I will focus on the western</w:t>
      </w:r>
      <w:r w:rsidR="0008546D">
        <w:rPr>
          <w:rFonts w:eastAsia="Calibri"/>
          <w:szCs w:val="24"/>
        </w:rPr>
        <w:t xml:space="preserve"> portion of the c</w:t>
      </w:r>
      <w:r w:rsidRPr="003474DD">
        <w:rPr>
          <w:rFonts w:eastAsia="Calibri"/>
          <w:szCs w:val="24"/>
        </w:rPr>
        <w:t>anyons operating area, and Leg II</w:t>
      </w:r>
      <w:r w:rsidR="0008546D">
        <w:rPr>
          <w:rFonts w:eastAsia="Calibri"/>
          <w:szCs w:val="24"/>
        </w:rPr>
        <w:t>I</w:t>
      </w:r>
      <w:r w:rsidRPr="003474DD">
        <w:rPr>
          <w:rFonts w:eastAsia="Calibri"/>
          <w:szCs w:val="24"/>
        </w:rPr>
        <w:t xml:space="preserve"> will focus on the </w:t>
      </w:r>
      <w:r w:rsidR="0008546D">
        <w:rPr>
          <w:rFonts w:eastAsia="Calibri"/>
          <w:szCs w:val="24"/>
        </w:rPr>
        <w:t>New England Seamount Chain</w:t>
      </w:r>
      <w:r w:rsidR="000C4FD7">
        <w:rPr>
          <w:rFonts w:eastAsia="Calibri"/>
          <w:szCs w:val="24"/>
        </w:rPr>
        <w:t>, figure 1</w:t>
      </w:r>
      <w:r w:rsidRPr="003474DD">
        <w:rPr>
          <w:rFonts w:eastAsia="Calibri"/>
          <w:szCs w:val="24"/>
        </w:rPr>
        <w:t xml:space="preserve">.  The daily schedule for both cruises will usually be </w:t>
      </w:r>
      <w:r w:rsidRPr="004E2064">
        <w:rPr>
          <w:rFonts w:eastAsia="Calibri"/>
          <w:szCs w:val="24"/>
        </w:rPr>
        <w:t xml:space="preserve">split between daytime ROV operations and evening/night CTD and mapping operations. </w:t>
      </w:r>
      <w:r w:rsidR="00982CB7">
        <w:rPr>
          <w:rFonts w:eastAsia="Calibri"/>
          <w:szCs w:val="24"/>
        </w:rPr>
        <w:t xml:space="preserve"> The majority of CTD cast</w:t>
      </w:r>
      <w:r w:rsidR="000C4FD7">
        <w:rPr>
          <w:rFonts w:eastAsia="Calibri"/>
          <w:szCs w:val="24"/>
        </w:rPr>
        <w:t>s</w:t>
      </w:r>
      <w:r w:rsidR="00982CB7">
        <w:rPr>
          <w:rFonts w:eastAsia="Calibri"/>
          <w:szCs w:val="24"/>
        </w:rPr>
        <w:t xml:space="preserve"> will be conducted during leg III, currently only </w:t>
      </w:r>
      <w:r w:rsidR="000C4FD7">
        <w:rPr>
          <w:rFonts w:eastAsia="Calibri"/>
          <w:szCs w:val="24"/>
        </w:rPr>
        <w:t xml:space="preserve">one </w:t>
      </w:r>
      <w:r w:rsidR="00982CB7">
        <w:rPr>
          <w:rFonts w:eastAsia="Calibri"/>
          <w:szCs w:val="24"/>
        </w:rPr>
        <w:t xml:space="preserve">or </w:t>
      </w:r>
      <w:r w:rsidR="000C4FD7">
        <w:rPr>
          <w:rFonts w:eastAsia="Calibri"/>
          <w:szCs w:val="24"/>
        </w:rPr>
        <w:t xml:space="preserve">two </w:t>
      </w:r>
      <w:r w:rsidR="00982CB7">
        <w:rPr>
          <w:rFonts w:eastAsia="Calibri"/>
          <w:szCs w:val="24"/>
        </w:rPr>
        <w:t>CTD casts are expected during leg I</w:t>
      </w:r>
      <w:r w:rsidR="0008546D">
        <w:rPr>
          <w:rFonts w:eastAsia="Calibri"/>
          <w:szCs w:val="24"/>
        </w:rPr>
        <w:t>I</w:t>
      </w:r>
      <w:r w:rsidR="00D441D4">
        <w:rPr>
          <w:rFonts w:eastAsia="Calibri"/>
          <w:szCs w:val="24"/>
        </w:rPr>
        <w:t>.</w:t>
      </w:r>
      <w:r w:rsidR="00A11ECB">
        <w:rPr>
          <w:rFonts w:eastAsia="Calibri"/>
          <w:szCs w:val="24"/>
        </w:rPr>
        <w:t xml:space="preserve"> </w:t>
      </w:r>
      <w:r w:rsidRPr="00EA37ED">
        <w:rPr>
          <w:szCs w:val="24"/>
        </w:rPr>
        <w:t xml:space="preserve">ROV operations will focus in depths &gt;500m and </w:t>
      </w:r>
      <w:r w:rsidRPr="00F271A9">
        <w:rPr>
          <w:szCs w:val="24"/>
        </w:rPr>
        <w:t xml:space="preserve">will include high-resolution </w:t>
      </w:r>
      <w:r w:rsidRPr="00982CB7">
        <w:rPr>
          <w:szCs w:val="24"/>
        </w:rPr>
        <w:t xml:space="preserve">visual </w:t>
      </w:r>
      <w:r w:rsidRPr="00F271A9">
        <w:rPr>
          <w:szCs w:val="24"/>
        </w:rPr>
        <w:t>surveys</w:t>
      </w:r>
      <w:r w:rsidRPr="00B3007B">
        <w:rPr>
          <w:szCs w:val="24"/>
        </w:rPr>
        <w:t>.</w:t>
      </w:r>
      <w:r w:rsidRPr="003474DD">
        <w:rPr>
          <w:szCs w:val="24"/>
        </w:rPr>
        <w:t xml:space="preserve"> Mapping operations will include </w:t>
      </w:r>
      <w:r w:rsidR="00D6000F">
        <w:rPr>
          <w:szCs w:val="24"/>
        </w:rPr>
        <w:t xml:space="preserve">overnight </w:t>
      </w:r>
      <w:r w:rsidRPr="00EA37ED">
        <w:rPr>
          <w:szCs w:val="24"/>
        </w:rPr>
        <w:t xml:space="preserve">subbottom data collection over key features, </w:t>
      </w:r>
      <w:r w:rsidRPr="00666F55">
        <w:rPr>
          <w:szCs w:val="24"/>
        </w:rPr>
        <w:t xml:space="preserve">multibeam data collection over </w:t>
      </w:r>
      <w:r w:rsidRPr="00C73F11">
        <w:rPr>
          <w:szCs w:val="24"/>
        </w:rPr>
        <w:t>canyon heads requiring coverage development, and</w:t>
      </w:r>
      <w:r w:rsidR="00D6000F" w:rsidRPr="00D6000F">
        <w:rPr>
          <w:szCs w:val="24"/>
        </w:rPr>
        <w:t xml:space="preserve"> </w:t>
      </w:r>
      <w:r w:rsidR="00D6000F">
        <w:rPr>
          <w:szCs w:val="24"/>
        </w:rPr>
        <w:t>re-mapping of recently discovered gaseous seeps</w:t>
      </w:r>
      <w:r w:rsidRPr="00C73F11">
        <w:rPr>
          <w:szCs w:val="24"/>
        </w:rPr>
        <w:t>.</w:t>
      </w:r>
    </w:p>
    <w:p w14:paraId="5B4253FB" w14:textId="5BA6014D" w:rsidR="00764CB6" w:rsidRDefault="00717391" w:rsidP="00382442">
      <w:pPr>
        <w:widowControl/>
        <w:spacing w:before="100" w:beforeAutospacing="1" w:after="100" w:afterAutospacing="1"/>
        <w:rPr>
          <w:szCs w:val="24"/>
        </w:rPr>
      </w:pPr>
      <w:r>
        <w:rPr>
          <w:noProof/>
          <w:snapToGrid/>
          <w:szCs w:val="24"/>
        </w:rPr>
        <w:lastRenderedPageBreak/>
        <w:br/>
      </w:r>
      <w:r w:rsidR="004D5CDD">
        <w:rPr>
          <w:noProof/>
          <w:snapToGrid/>
          <w:szCs w:val="24"/>
        </w:rPr>
        <w:drawing>
          <wp:inline distT="0" distB="0" distL="0" distR="0" wp14:anchorId="2026F576" wp14:editId="45D9051D">
            <wp:extent cx="5492750" cy="3277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Aug. 04 14.15.jpg"/>
                    <pic:cNvPicPr/>
                  </pic:nvPicPr>
                  <pic:blipFill>
                    <a:blip r:embed="rId12">
                      <a:extLst>
                        <a:ext uri="{28A0092B-C50C-407E-A947-70E740481C1C}">
                          <a14:useLocalDpi xmlns:a14="http://schemas.microsoft.com/office/drawing/2010/main" val="0"/>
                        </a:ext>
                      </a:extLst>
                    </a:blip>
                    <a:stretch>
                      <a:fillRect/>
                    </a:stretch>
                  </pic:blipFill>
                  <pic:spPr>
                    <a:xfrm>
                      <a:off x="0" y="0"/>
                      <a:ext cx="5492750" cy="3277235"/>
                    </a:xfrm>
                    <a:prstGeom prst="rect">
                      <a:avLst/>
                    </a:prstGeom>
                  </pic:spPr>
                </pic:pic>
              </a:graphicData>
            </a:graphic>
          </wp:inline>
        </w:drawing>
      </w:r>
      <w:r>
        <w:rPr>
          <w:noProof/>
          <w:snapToGrid/>
          <w:szCs w:val="24"/>
        </w:rPr>
        <w:br/>
      </w:r>
      <w:r w:rsidR="009E1FF0" w:rsidRPr="00FF544F">
        <w:rPr>
          <w:szCs w:val="24"/>
        </w:rPr>
        <w:t xml:space="preserve">Figure </w:t>
      </w:r>
      <w:r w:rsidR="00082CE7" w:rsidRPr="00FF544F">
        <w:rPr>
          <w:szCs w:val="24"/>
        </w:rPr>
        <w:t>1</w:t>
      </w:r>
      <w:r w:rsidR="005C251C" w:rsidRPr="00FF544F">
        <w:rPr>
          <w:szCs w:val="24"/>
        </w:rPr>
        <w:t>:</w:t>
      </w:r>
      <w:r w:rsidR="003D4FAF">
        <w:rPr>
          <w:szCs w:val="24"/>
        </w:rPr>
        <w:t xml:space="preserve"> </w:t>
      </w:r>
      <w:r w:rsidR="00241D35" w:rsidRPr="00FF544F">
        <w:rPr>
          <w:szCs w:val="24"/>
        </w:rPr>
        <w:t xml:space="preserve">Approximate operating area of </w:t>
      </w:r>
      <w:r w:rsidR="00501FCC" w:rsidRPr="00393AB8">
        <w:rPr>
          <w:i/>
          <w:szCs w:val="24"/>
        </w:rPr>
        <w:t>Okeanos Explorer</w:t>
      </w:r>
      <w:r w:rsidR="0076224E">
        <w:rPr>
          <w:szCs w:val="24"/>
        </w:rPr>
        <w:t xml:space="preserve"> for EX-14-04-Leg</w:t>
      </w:r>
      <w:r w:rsidR="001F53D1">
        <w:rPr>
          <w:szCs w:val="24"/>
        </w:rPr>
        <w:t xml:space="preserve"> </w:t>
      </w:r>
      <w:r w:rsidR="0008546D">
        <w:rPr>
          <w:szCs w:val="24"/>
        </w:rPr>
        <w:t>II and III.</w:t>
      </w:r>
      <w:r w:rsidR="001521C4">
        <w:rPr>
          <w:szCs w:val="24"/>
        </w:rPr>
        <w:t xml:space="preserve"> The red polygon is the operations area for leg II and the transit dives during leg III. The green polygon denotes the primary operating area for leg III.</w:t>
      </w:r>
      <w:r w:rsidR="0008546D">
        <w:rPr>
          <w:szCs w:val="24"/>
        </w:rPr>
        <w:t xml:space="preserve"> </w:t>
      </w:r>
      <w:r w:rsidR="004D5CDD">
        <w:rPr>
          <w:szCs w:val="24"/>
        </w:rPr>
        <w:t xml:space="preserve">The white polygon is the area expected to be mapped on </w:t>
      </w:r>
      <w:r w:rsidR="00D441D4">
        <w:rPr>
          <w:szCs w:val="24"/>
        </w:rPr>
        <w:t>L</w:t>
      </w:r>
      <w:r w:rsidR="00BF6DAA">
        <w:rPr>
          <w:szCs w:val="24"/>
        </w:rPr>
        <w:t>eg I</w:t>
      </w:r>
      <w:r w:rsidR="004D5CDD">
        <w:rPr>
          <w:szCs w:val="24"/>
        </w:rPr>
        <w:t>.</w:t>
      </w:r>
      <w:r w:rsidR="00D441D4">
        <w:rPr>
          <w:szCs w:val="24"/>
        </w:rPr>
        <w:t xml:space="preserve"> </w:t>
      </w:r>
      <w:r w:rsidR="00894ABB" w:rsidRPr="00FF544F">
        <w:rPr>
          <w:szCs w:val="24"/>
        </w:rPr>
        <w:t>Figure produced in Google Earth Pro</w:t>
      </w:r>
      <w:r w:rsidR="005F3CE2">
        <w:rPr>
          <w:szCs w:val="24"/>
        </w:rPr>
        <w:t>.</w:t>
      </w:r>
    </w:p>
    <w:p w14:paraId="426680FA" w14:textId="716EDE98" w:rsidR="004D5CDD" w:rsidRDefault="004D5CDD" w:rsidP="00382442">
      <w:pPr>
        <w:widowControl/>
        <w:spacing w:before="100" w:beforeAutospacing="1" w:after="100" w:afterAutospacing="1"/>
        <w:rPr>
          <w:szCs w:val="24"/>
        </w:rPr>
      </w:pPr>
      <w:r>
        <w:rPr>
          <w:noProof/>
          <w:snapToGrid/>
          <w:szCs w:val="24"/>
        </w:rPr>
        <w:drawing>
          <wp:inline distT="0" distB="0" distL="0" distR="0" wp14:anchorId="455E5D03" wp14:editId="1859DA23">
            <wp:extent cx="5492750" cy="33096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Hunter_16 Jul. 30 09.47.jpg"/>
                    <pic:cNvPicPr/>
                  </pic:nvPicPr>
                  <pic:blipFill>
                    <a:blip r:embed="rId13">
                      <a:extLst>
                        <a:ext uri="{28A0092B-C50C-407E-A947-70E740481C1C}">
                          <a14:useLocalDpi xmlns:a14="http://schemas.microsoft.com/office/drawing/2010/main" val="0"/>
                        </a:ext>
                      </a:extLst>
                    </a:blip>
                    <a:stretch>
                      <a:fillRect/>
                    </a:stretch>
                  </pic:blipFill>
                  <pic:spPr>
                    <a:xfrm>
                      <a:off x="0" y="0"/>
                      <a:ext cx="5492750" cy="3309620"/>
                    </a:xfrm>
                    <a:prstGeom prst="rect">
                      <a:avLst/>
                    </a:prstGeom>
                  </pic:spPr>
                </pic:pic>
              </a:graphicData>
            </a:graphic>
          </wp:inline>
        </w:drawing>
      </w:r>
    </w:p>
    <w:p w14:paraId="7D56DD4E" w14:textId="20485A8E" w:rsidR="004D5CDD" w:rsidRPr="001F53D1" w:rsidRDefault="004D5CDD" w:rsidP="00382442">
      <w:pPr>
        <w:widowControl/>
        <w:spacing w:before="100" w:beforeAutospacing="1" w:after="100" w:afterAutospacing="1"/>
        <w:rPr>
          <w:szCs w:val="24"/>
        </w:rPr>
      </w:pPr>
      <w:r w:rsidRPr="00FF544F">
        <w:rPr>
          <w:szCs w:val="24"/>
        </w:rPr>
        <w:t xml:space="preserve">Figure </w:t>
      </w:r>
      <w:r>
        <w:rPr>
          <w:szCs w:val="24"/>
        </w:rPr>
        <w:t>2</w:t>
      </w:r>
      <w:r w:rsidRPr="00FF544F">
        <w:rPr>
          <w:szCs w:val="24"/>
        </w:rPr>
        <w:t>:</w:t>
      </w:r>
      <w:r>
        <w:rPr>
          <w:szCs w:val="24"/>
        </w:rPr>
        <w:t xml:space="preserve"> The red boxes denote the area for the expected dives during leg </w:t>
      </w:r>
      <w:r w:rsidR="00C376D6">
        <w:rPr>
          <w:szCs w:val="24"/>
        </w:rPr>
        <w:t>II</w:t>
      </w:r>
      <w:r>
        <w:rPr>
          <w:szCs w:val="24"/>
        </w:rPr>
        <w:t xml:space="preserve">. The boxes will be </w:t>
      </w:r>
      <w:r w:rsidR="00F72570">
        <w:rPr>
          <w:szCs w:val="24"/>
        </w:rPr>
        <w:t>visited</w:t>
      </w:r>
      <w:r>
        <w:rPr>
          <w:szCs w:val="24"/>
        </w:rPr>
        <w:t xml:space="preserve"> from north to south. </w:t>
      </w:r>
      <w:r w:rsidRPr="00FF544F">
        <w:rPr>
          <w:szCs w:val="24"/>
        </w:rPr>
        <w:t>Figure produced in Google Earth Pro</w:t>
      </w:r>
      <w:r>
        <w:rPr>
          <w:szCs w:val="24"/>
        </w:rPr>
        <w:t>.</w:t>
      </w:r>
    </w:p>
    <w:p w14:paraId="1A9CA9DD" w14:textId="77777777" w:rsidR="005C3BC5" w:rsidRPr="004A3FF4" w:rsidRDefault="00B11E45" w:rsidP="00AF69E6">
      <w:pPr>
        <w:widowControl/>
        <w:spacing w:before="100" w:beforeAutospacing="1" w:after="100" w:afterAutospacing="1"/>
        <w:rPr>
          <w:b/>
          <w:szCs w:val="24"/>
        </w:rPr>
      </w:pPr>
      <w:r>
        <w:rPr>
          <w:b/>
          <w:szCs w:val="24"/>
        </w:rPr>
        <w:lastRenderedPageBreak/>
        <w:t xml:space="preserve">D.  </w:t>
      </w:r>
      <w:r w:rsidR="008853AB" w:rsidRPr="004A3FF4">
        <w:rPr>
          <w:b/>
          <w:szCs w:val="24"/>
        </w:rPr>
        <w:t>Summary of Objectives</w:t>
      </w:r>
    </w:p>
    <w:p w14:paraId="072D496C" w14:textId="1EB1F828" w:rsidR="007A636D" w:rsidRDefault="007A636D" w:rsidP="007A636D">
      <w:pPr>
        <w:rPr>
          <w:rFonts w:eastAsia="Calibri"/>
          <w:b/>
          <w:szCs w:val="24"/>
        </w:rPr>
      </w:pPr>
      <w:r w:rsidRPr="00F271A9">
        <w:rPr>
          <w:rFonts w:eastAsia="Calibri"/>
          <w:b/>
          <w:szCs w:val="24"/>
        </w:rPr>
        <w:t xml:space="preserve">Leg </w:t>
      </w:r>
      <w:r w:rsidR="00C376D6">
        <w:rPr>
          <w:rFonts w:eastAsia="Calibri"/>
          <w:b/>
          <w:szCs w:val="24"/>
        </w:rPr>
        <w:t>II</w:t>
      </w:r>
      <w:r w:rsidRPr="00F271A9">
        <w:rPr>
          <w:rFonts w:eastAsia="Calibri"/>
          <w:b/>
          <w:szCs w:val="24"/>
        </w:rPr>
        <w:t>:</w:t>
      </w:r>
      <w:r w:rsidRPr="00F271A9">
        <w:rPr>
          <w:rFonts w:eastAsia="Calibri"/>
          <w:szCs w:val="24"/>
        </w:rPr>
        <w:t xml:space="preserve"> </w:t>
      </w:r>
      <w:r>
        <w:rPr>
          <w:rFonts w:eastAsia="Calibri"/>
          <w:b/>
          <w:szCs w:val="24"/>
        </w:rPr>
        <w:t>SEPT 4 – SEPT 10</w:t>
      </w:r>
      <w:r w:rsidRPr="00F271A9">
        <w:rPr>
          <w:rFonts w:eastAsia="Calibri"/>
          <w:b/>
          <w:szCs w:val="24"/>
        </w:rPr>
        <w:t xml:space="preserve"> (North Kingstown, RI to </w:t>
      </w:r>
      <w:r>
        <w:rPr>
          <w:rFonts w:eastAsia="Calibri"/>
          <w:b/>
          <w:szCs w:val="24"/>
        </w:rPr>
        <w:t>Baltimore, MD</w:t>
      </w:r>
      <w:r w:rsidRPr="00F271A9">
        <w:rPr>
          <w:rFonts w:eastAsia="Calibri"/>
          <w:b/>
          <w:szCs w:val="24"/>
        </w:rPr>
        <w:t>) Telepresence</w:t>
      </w:r>
      <w:r>
        <w:rPr>
          <w:rFonts w:eastAsia="Calibri"/>
          <w:b/>
          <w:szCs w:val="24"/>
        </w:rPr>
        <w:t xml:space="preserve"> enabled ROV </w:t>
      </w:r>
      <w:r w:rsidR="00982CB7">
        <w:rPr>
          <w:rFonts w:eastAsia="Calibri"/>
          <w:b/>
          <w:szCs w:val="24"/>
        </w:rPr>
        <w:t xml:space="preserve">cruise </w:t>
      </w:r>
      <w:r>
        <w:rPr>
          <w:rFonts w:eastAsia="Calibri"/>
          <w:b/>
          <w:szCs w:val="24"/>
        </w:rPr>
        <w:t xml:space="preserve">with VIP participation </w:t>
      </w:r>
    </w:p>
    <w:p w14:paraId="6F66684F" w14:textId="77777777" w:rsidR="007A636D" w:rsidRPr="00F271A9" w:rsidRDefault="007A636D" w:rsidP="007A636D">
      <w:pPr>
        <w:rPr>
          <w:rFonts w:eastAsia="Calibri"/>
          <w:szCs w:val="24"/>
        </w:rPr>
      </w:pPr>
    </w:p>
    <w:p w14:paraId="46BC81C1" w14:textId="69489B96" w:rsidR="007A636D" w:rsidRPr="00C73F11" w:rsidRDefault="007A636D" w:rsidP="007A636D">
      <w:pPr>
        <w:rPr>
          <w:szCs w:val="24"/>
        </w:rPr>
      </w:pPr>
      <w:r w:rsidRPr="004E2064">
        <w:rPr>
          <w:szCs w:val="24"/>
        </w:rPr>
        <w:t>EX-1</w:t>
      </w:r>
      <w:r>
        <w:rPr>
          <w:szCs w:val="24"/>
        </w:rPr>
        <w:t>4</w:t>
      </w:r>
      <w:r w:rsidRPr="004E2064">
        <w:rPr>
          <w:szCs w:val="24"/>
        </w:rPr>
        <w:t>-04</w:t>
      </w:r>
      <w:r w:rsidRPr="00EA37ED">
        <w:rPr>
          <w:szCs w:val="24"/>
        </w:rPr>
        <w:t xml:space="preserve"> Leg </w:t>
      </w:r>
      <w:r w:rsidR="00C376D6">
        <w:rPr>
          <w:szCs w:val="24"/>
        </w:rPr>
        <w:t>II</w:t>
      </w:r>
      <w:r w:rsidRPr="00EA37ED">
        <w:rPr>
          <w:szCs w:val="24"/>
        </w:rPr>
        <w:t xml:space="preserve"> operations will focus on the western</w:t>
      </w:r>
      <w:r w:rsidRPr="00666F55">
        <w:rPr>
          <w:szCs w:val="24"/>
        </w:rPr>
        <w:t xml:space="preserve"> portion of the operating area shown in figure 1.</w:t>
      </w:r>
      <w:r w:rsidR="00AD55E4">
        <w:rPr>
          <w:szCs w:val="24"/>
        </w:rPr>
        <w:t xml:space="preserve"> </w:t>
      </w:r>
      <w:r w:rsidR="00C376D6">
        <w:rPr>
          <w:szCs w:val="24"/>
        </w:rPr>
        <w:t>Refined target areas for ROV dives are shown in figure 2.</w:t>
      </w:r>
      <w:r w:rsidRPr="00666F55">
        <w:rPr>
          <w:szCs w:val="24"/>
        </w:rPr>
        <w:t xml:space="preserve"> </w:t>
      </w:r>
      <w:r w:rsidR="00CE590C">
        <w:rPr>
          <w:szCs w:val="24"/>
        </w:rPr>
        <w:t>The primary goal</w:t>
      </w:r>
      <w:r w:rsidR="002A2493">
        <w:rPr>
          <w:szCs w:val="24"/>
        </w:rPr>
        <w:t>s</w:t>
      </w:r>
      <w:r w:rsidR="00CE590C">
        <w:rPr>
          <w:szCs w:val="24"/>
        </w:rPr>
        <w:t xml:space="preserve"> for this cruise will be to conduct ROV shakedown activities, explore </w:t>
      </w:r>
      <w:r w:rsidR="002A2493">
        <w:rPr>
          <w:szCs w:val="24"/>
        </w:rPr>
        <w:t>poorly known areas of the continental</w:t>
      </w:r>
      <w:r w:rsidR="00CE590C">
        <w:rPr>
          <w:szCs w:val="24"/>
        </w:rPr>
        <w:t xml:space="preserve"> slope, and </w:t>
      </w:r>
      <w:r w:rsidR="002A2493">
        <w:rPr>
          <w:szCs w:val="24"/>
        </w:rPr>
        <w:t>increase awareness of ocean exploration and OER through VIP interactions.</w:t>
      </w:r>
    </w:p>
    <w:p w14:paraId="48CAA80C" w14:textId="77777777" w:rsidR="007A636D" w:rsidRPr="00F271A9" w:rsidRDefault="007A636D" w:rsidP="007A636D">
      <w:pPr>
        <w:rPr>
          <w:rFonts w:eastAsia="Calibri"/>
          <w:szCs w:val="24"/>
        </w:rPr>
      </w:pPr>
    </w:p>
    <w:p w14:paraId="219DB385" w14:textId="6B66ABE8" w:rsidR="007A636D" w:rsidRDefault="007A636D" w:rsidP="007A636D">
      <w:pPr>
        <w:rPr>
          <w:rFonts w:eastAsia="Calibri"/>
          <w:b/>
          <w:szCs w:val="24"/>
        </w:rPr>
      </w:pPr>
      <w:r w:rsidRPr="00F271A9">
        <w:rPr>
          <w:rFonts w:eastAsia="Calibri"/>
          <w:b/>
          <w:szCs w:val="24"/>
        </w:rPr>
        <w:t xml:space="preserve">Leg </w:t>
      </w:r>
      <w:r w:rsidR="00C376D6">
        <w:rPr>
          <w:rFonts w:eastAsia="Calibri"/>
          <w:b/>
          <w:szCs w:val="24"/>
        </w:rPr>
        <w:t>III</w:t>
      </w:r>
      <w:r w:rsidRPr="00F271A9">
        <w:rPr>
          <w:rFonts w:eastAsia="Calibri"/>
          <w:b/>
          <w:szCs w:val="24"/>
        </w:rPr>
        <w:t>:</w:t>
      </w:r>
      <w:r w:rsidRPr="00F271A9">
        <w:rPr>
          <w:rFonts w:eastAsia="Calibri"/>
          <w:szCs w:val="24"/>
        </w:rPr>
        <w:t xml:space="preserve"> </w:t>
      </w:r>
      <w:r>
        <w:rPr>
          <w:rFonts w:eastAsia="Calibri"/>
          <w:b/>
          <w:szCs w:val="24"/>
        </w:rPr>
        <w:t>SEPT. 16- OCT 7</w:t>
      </w:r>
      <w:r w:rsidRPr="00F271A9">
        <w:rPr>
          <w:rFonts w:eastAsia="Calibri"/>
          <w:b/>
          <w:szCs w:val="24"/>
        </w:rPr>
        <w:t xml:space="preserve"> (</w:t>
      </w:r>
      <w:r>
        <w:rPr>
          <w:rFonts w:eastAsia="Calibri"/>
          <w:b/>
          <w:szCs w:val="24"/>
        </w:rPr>
        <w:t>Baltimore, MD</w:t>
      </w:r>
      <w:r w:rsidRPr="00F271A9">
        <w:rPr>
          <w:rFonts w:eastAsia="Calibri"/>
          <w:b/>
          <w:szCs w:val="24"/>
        </w:rPr>
        <w:t xml:space="preserve"> to North Kingstown, RI) Telepresence</w:t>
      </w:r>
      <w:r>
        <w:rPr>
          <w:rFonts w:eastAsia="Calibri"/>
          <w:b/>
          <w:szCs w:val="24"/>
        </w:rPr>
        <w:t xml:space="preserve"> enabled RO</w:t>
      </w:r>
      <w:r w:rsidR="00D6000F">
        <w:rPr>
          <w:rFonts w:eastAsia="Calibri"/>
          <w:b/>
          <w:szCs w:val="24"/>
        </w:rPr>
        <w:t>V</w:t>
      </w:r>
      <w:r>
        <w:rPr>
          <w:rFonts w:eastAsia="Calibri"/>
          <w:b/>
          <w:szCs w:val="24"/>
        </w:rPr>
        <w:t xml:space="preserve"> cruise with </w:t>
      </w:r>
      <w:r w:rsidRPr="00F271A9">
        <w:rPr>
          <w:rFonts w:eastAsia="Calibri"/>
          <w:b/>
          <w:szCs w:val="24"/>
        </w:rPr>
        <w:t xml:space="preserve">Mapping, and </w:t>
      </w:r>
      <w:r>
        <w:rPr>
          <w:rFonts w:eastAsia="Calibri"/>
          <w:b/>
          <w:szCs w:val="24"/>
        </w:rPr>
        <w:t>CTD operations</w:t>
      </w:r>
    </w:p>
    <w:p w14:paraId="39FCC305" w14:textId="77777777" w:rsidR="007A636D" w:rsidRPr="00F271A9" w:rsidRDefault="007A636D" w:rsidP="007A636D">
      <w:pPr>
        <w:rPr>
          <w:rFonts w:eastAsia="Calibri"/>
          <w:szCs w:val="24"/>
        </w:rPr>
      </w:pPr>
    </w:p>
    <w:p w14:paraId="30D25828" w14:textId="42D252D1" w:rsidR="007A636D" w:rsidRPr="00F271A9" w:rsidRDefault="007A636D" w:rsidP="007A636D">
      <w:pPr>
        <w:rPr>
          <w:szCs w:val="24"/>
        </w:rPr>
      </w:pPr>
      <w:r>
        <w:rPr>
          <w:szCs w:val="24"/>
        </w:rPr>
        <w:t>EX-14</w:t>
      </w:r>
      <w:r w:rsidRPr="004E2064">
        <w:rPr>
          <w:szCs w:val="24"/>
        </w:rPr>
        <w:t>-04</w:t>
      </w:r>
      <w:r w:rsidRPr="00EA37ED">
        <w:rPr>
          <w:szCs w:val="24"/>
        </w:rPr>
        <w:t xml:space="preserve"> Leg </w:t>
      </w:r>
      <w:r w:rsidR="00C376D6">
        <w:rPr>
          <w:szCs w:val="24"/>
        </w:rPr>
        <w:t>III</w:t>
      </w:r>
      <w:r w:rsidRPr="00666F55">
        <w:rPr>
          <w:szCs w:val="24"/>
        </w:rPr>
        <w:t xml:space="preserve"> operations will focus on the </w:t>
      </w:r>
      <w:r w:rsidR="00CE590C">
        <w:rPr>
          <w:szCs w:val="24"/>
        </w:rPr>
        <w:t>New England Seamount Chain</w:t>
      </w:r>
      <w:r w:rsidRPr="00666F55">
        <w:rPr>
          <w:szCs w:val="24"/>
        </w:rPr>
        <w:t xml:space="preserve"> shown in figure 1. </w:t>
      </w:r>
      <w:r w:rsidR="002A2493">
        <w:rPr>
          <w:szCs w:val="24"/>
        </w:rPr>
        <w:t xml:space="preserve">The primary goals for this cruise </w:t>
      </w:r>
      <w:r w:rsidR="009F6CE4">
        <w:rPr>
          <w:szCs w:val="24"/>
        </w:rPr>
        <w:t>include collecting</w:t>
      </w:r>
      <w:r w:rsidR="002A2493">
        <w:rPr>
          <w:szCs w:val="24"/>
        </w:rPr>
        <w:t xml:space="preserve"> </w:t>
      </w:r>
      <w:r w:rsidR="009F6CE4">
        <w:rPr>
          <w:szCs w:val="24"/>
        </w:rPr>
        <w:t>baseline-</w:t>
      </w:r>
      <w:r w:rsidR="002A2493">
        <w:rPr>
          <w:szCs w:val="24"/>
        </w:rPr>
        <w:t xml:space="preserve">characterization </w:t>
      </w:r>
      <w:r w:rsidR="009F6CE4">
        <w:rPr>
          <w:szCs w:val="24"/>
        </w:rPr>
        <w:t xml:space="preserve">data </w:t>
      </w:r>
      <w:r w:rsidR="002A2493">
        <w:rPr>
          <w:szCs w:val="24"/>
        </w:rPr>
        <w:t xml:space="preserve">of poorly known areas </w:t>
      </w:r>
      <w:r w:rsidR="009F6CE4">
        <w:rPr>
          <w:szCs w:val="24"/>
        </w:rPr>
        <w:t xml:space="preserve">along </w:t>
      </w:r>
      <w:r w:rsidR="002A2493">
        <w:rPr>
          <w:szCs w:val="24"/>
        </w:rPr>
        <w:t xml:space="preserve">the New England Seamount Chain and </w:t>
      </w:r>
      <w:r w:rsidR="009F6CE4">
        <w:rPr>
          <w:szCs w:val="24"/>
        </w:rPr>
        <w:t>U.S. northeast continental shelf c</w:t>
      </w:r>
      <w:r w:rsidR="002A2493">
        <w:rPr>
          <w:szCs w:val="24"/>
        </w:rPr>
        <w:t xml:space="preserve">anyons. </w:t>
      </w:r>
      <w:r w:rsidRPr="00C73F11">
        <w:rPr>
          <w:szCs w:val="24"/>
        </w:rPr>
        <w:t xml:space="preserve"> </w:t>
      </w:r>
    </w:p>
    <w:p w14:paraId="108CB8FF" w14:textId="54D23BAE" w:rsidR="007A636D" w:rsidRPr="003474DD" w:rsidRDefault="007A636D" w:rsidP="007A636D">
      <w:pPr>
        <w:pStyle w:val="ColorfulList-Accent12"/>
        <w:widowControl/>
        <w:tabs>
          <w:tab w:val="left" w:pos="810"/>
        </w:tabs>
        <w:spacing w:before="100" w:beforeAutospacing="1" w:after="100" w:afterAutospacing="1"/>
        <w:ind w:left="0"/>
        <w:jc w:val="both"/>
        <w:rPr>
          <w:szCs w:val="24"/>
        </w:rPr>
      </w:pPr>
      <w:r w:rsidRPr="003474DD">
        <w:rPr>
          <w:szCs w:val="24"/>
        </w:rPr>
        <w:t>Mission objectives for EX-1</w:t>
      </w:r>
      <w:r>
        <w:rPr>
          <w:szCs w:val="24"/>
        </w:rPr>
        <w:t>4</w:t>
      </w:r>
      <w:r w:rsidRPr="003474DD">
        <w:rPr>
          <w:szCs w:val="24"/>
        </w:rPr>
        <w:t>-04 Legs</w:t>
      </w:r>
      <w:r w:rsidR="00EE63D1">
        <w:rPr>
          <w:szCs w:val="24"/>
        </w:rPr>
        <w:t xml:space="preserve"> </w:t>
      </w:r>
      <w:r w:rsidR="00F72570">
        <w:rPr>
          <w:szCs w:val="24"/>
        </w:rPr>
        <w:t>II</w:t>
      </w:r>
      <w:r w:rsidR="00F72570" w:rsidRPr="003474DD">
        <w:rPr>
          <w:szCs w:val="24"/>
        </w:rPr>
        <w:t xml:space="preserve"> </w:t>
      </w:r>
      <w:r w:rsidRPr="003474DD">
        <w:rPr>
          <w:szCs w:val="24"/>
        </w:rPr>
        <w:t xml:space="preserve">and </w:t>
      </w:r>
      <w:r w:rsidR="00F72570">
        <w:rPr>
          <w:szCs w:val="24"/>
        </w:rPr>
        <w:t>III</w:t>
      </w:r>
      <w:r w:rsidR="00F72570" w:rsidRPr="003474DD">
        <w:rPr>
          <w:szCs w:val="24"/>
        </w:rPr>
        <w:t xml:space="preserve"> </w:t>
      </w:r>
      <w:r w:rsidRPr="003474DD">
        <w:rPr>
          <w:szCs w:val="24"/>
        </w:rPr>
        <w:t>include a combination of operational, science, education, outreach and data management objectives. They are:</w:t>
      </w:r>
    </w:p>
    <w:p w14:paraId="01A1C68A" w14:textId="77777777" w:rsidR="007A636D" w:rsidRDefault="007A636D" w:rsidP="007A636D">
      <w:pPr>
        <w:widowControl/>
        <w:numPr>
          <w:ilvl w:val="0"/>
          <w:numId w:val="17"/>
        </w:numPr>
        <w:autoSpaceDE w:val="0"/>
        <w:autoSpaceDN w:val="0"/>
        <w:adjustRightInd w:val="0"/>
        <w:ind w:left="900"/>
        <w:rPr>
          <w:snapToGrid/>
          <w:szCs w:val="24"/>
        </w:rPr>
      </w:pPr>
      <w:r>
        <w:rPr>
          <w:snapToGrid/>
          <w:szCs w:val="24"/>
        </w:rPr>
        <w:t>Science</w:t>
      </w:r>
    </w:p>
    <w:p w14:paraId="364A3C94" w14:textId="77777777" w:rsidR="007A636D" w:rsidRPr="00C04B2B" w:rsidRDefault="00C04B2B" w:rsidP="007A636D">
      <w:pPr>
        <w:widowControl/>
        <w:numPr>
          <w:ilvl w:val="1"/>
          <w:numId w:val="17"/>
        </w:numPr>
        <w:autoSpaceDE w:val="0"/>
        <w:autoSpaceDN w:val="0"/>
        <w:adjustRightInd w:val="0"/>
        <w:rPr>
          <w:snapToGrid/>
          <w:szCs w:val="24"/>
        </w:rPr>
      </w:pPr>
      <w:r>
        <w:t>Identify and explore the diversity and distribution of benthic habitats and features in the region (e.g., seeps, deep corals and related benthic ecosystems, canyons, and seamounts)</w:t>
      </w:r>
    </w:p>
    <w:p w14:paraId="5902C631" w14:textId="7544A491" w:rsidR="00C04B2B" w:rsidRPr="00C04B2B" w:rsidRDefault="00C04B2B" w:rsidP="007A636D">
      <w:pPr>
        <w:widowControl/>
        <w:numPr>
          <w:ilvl w:val="1"/>
          <w:numId w:val="17"/>
        </w:numPr>
        <w:autoSpaceDE w:val="0"/>
        <w:autoSpaceDN w:val="0"/>
        <w:adjustRightInd w:val="0"/>
        <w:rPr>
          <w:snapToGrid/>
          <w:szCs w:val="24"/>
        </w:rPr>
      </w:pPr>
      <w:r>
        <w:t>Ground-truth acoustic data</w:t>
      </w:r>
      <w:r w:rsidR="00BB3A1C">
        <w:t xml:space="preserve"> using video imagery</w:t>
      </w:r>
      <w:r>
        <w:t xml:space="preserve"> and characterize associated habitat</w:t>
      </w:r>
    </w:p>
    <w:p w14:paraId="5A7A3598" w14:textId="77777777" w:rsidR="00C04B2B" w:rsidRPr="00A11ECB" w:rsidRDefault="00C04B2B" w:rsidP="007A636D">
      <w:pPr>
        <w:widowControl/>
        <w:numPr>
          <w:ilvl w:val="1"/>
          <w:numId w:val="17"/>
        </w:numPr>
        <w:autoSpaceDE w:val="0"/>
        <w:autoSpaceDN w:val="0"/>
        <w:adjustRightInd w:val="0"/>
        <w:rPr>
          <w:snapToGrid/>
          <w:szCs w:val="24"/>
        </w:rPr>
      </w:pPr>
      <w:r>
        <w:t>Collect baseline data for the areas visited</w:t>
      </w:r>
    </w:p>
    <w:p w14:paraId="110FE354" w14:textId="30B048CD" w:rsidR="00EB4B40" w:rsidRPr="00C04B2B" w:rsidRDefault="00EB4B40" w:rsidP="007A636D">
      <w:pPr>
        <w:widowControl/>
        <w:numPr>
          <w:ilvl w:val="1"/>
          <w:numId w:val="17"/>
        </w:numPr>
        <w:autoSpaceDE w:val="0"/>
        <w:autoSpaceDN w:val="0"/>
        <w:adjustRightInd w:val="0"/>
        <w:rPr>
          <w:snapToGrid/>
          <w:szCs w:val="24"/>
        </w:rPr>
      </w:pPr>
      <w:r>
        <w:t>Create and provide input into standard science products</w:t>
      </w:r>
    </w:p>
    <w:p w14:paraId="1D66E25C" w14:textId="77777777" w:rsidR="00C04B2B" w:rsidRDefault="00C04B2B" w:rsidP="00C04B2B">
      <w:pPr>
        <w:widowControl/>
        <w:autoSpaceDE w:val="0"/>
        <w:autoSpaceDN w:val="0"/>
        <w:adjustRightInd w:val="0"/>
        <w:ind w:left="1440"/>
        <w:rPr>
          <w:snapToGrid/>
          <w:szCs w:val="24"/>
        </w:rPr>
      </w:pPr>
      <w:r>
        <w:t xml:space="preserve"> </w:t>
      </w:r>
    </w:p>
    <w:p w14:paraId="482CD0BE" w14:textId="0A0841E3" w:rsidR="00EB4B40" w:rsidRDefault="00EB4B40" w:rsidP="007A636D">
      <w:pPr>
        <w:widowControl/>
        <w:numPr>
          <w:ilvl w:val="0"/>
          <w:numId w:val="17"/>
        </w:numPr>
        <w:autoSpaceDE w:val="0"/>
        <w:autoSpaceDN w:val="0"/>
        <w:adjustRightInd w:val="0"/>
        <w:ind w:left="900"/>
        <w:rPr>
          <w:snapToGrid/>
          <w:szCs w:val="24"/>
        </w:rPr>
      </w:pPr>
      <w:r>
        <w:rPr>
          <w:snapToGrid/>
          <w:szCs w:val="24"/>
        </w:rPr>
        <w:t>Remote Science/Exploration Command Centers</w:t>
      </w:r>
    </w:p>
    <w:p w14:paraId="7A69CCAE" w14:textId="5C7E338B" w:rsidR="00210AB7" w:rsidRPr="009416F3" w:rsidRDefault="00210AB7" w:rsidP="00210AB7">
      <w:pPr>
        <w:widowControl/>
        <w:numPr>
          <w:ilvl w:val="1"/>
          <w:numId w:val="17"/>
        </w:numPr>
        <w:outlineLvl w:val="1"/>
        <w:rPr>
          <w:snapToGrid/>
          <w:szCs w:val="24"/>
        </w:rPr>
      </w:pPr>
      <w:r w:rsidRPr="009416F3">
        <w:rPr>
          <w:snapToGrid/>
          <w:szCs w:val="24"/>
        </w:rPr>
        <w:t xml:space="preserve">Test and refine ship-to-shore communications and operations procedures that engage multiple ECCs </w:t>
      </w:r>
      <w:r>
        <w:rPr>
          <w:snapToGrid/>
          <w:szCs w:val="24"/>
        </w:rPr>
        <w:t>and other remote participants</w:t>
      </w:r>
    </w:p>
    <w:p w14:paraId="47DE27D8" w14:textId="27FAD305" w:rsidR="00210AB7" w:rsidRPr="009416F3" w:rsidRDefault="00210AB7" w:rsidP="00210AB7">
      <w:pPr>
        <w:widowControl/>
        <w:numPr>
          <w:ilvl w:val="1"/>
          <w:numId w:val="17"/>
        </w:numPr>
        <w:outlineLvl w:val="1"/>
        <w:rPr>
          <w:snapToGrid/>
          <w:szCs w:val="24"/>
        </w:rPr>
      </w:pPr>
      <w:r w:rsidRPr="009416F3">
        <w:rPr>
          <w:snapToGrid/>
          <w:szCs w:val="24"/>
        </w:rPr>
        <w:t>Test and refine operating procedures and products</w:t>
      </w:r>
    </w:p>
    <w:p w14:paraId="30AB743E" w14:textId="2A7A116A" w:rsidR="00210AB7" w:rsidRPr="009416F3" w:rsidRDefault="00210AB7" w:rsidP="00210AB7">
      <w:pPr>
        <w:widowControl/>
        <w:numPr>
          <w:ilvl w:val="1"/>
          <w:numId w:val="17"/>
        </w:numPr>
        <w:outlineLvl w:val="1"/>
        <w:rPr>
          <w:snapToGrid/>
          <w:szCs w:val="24"/>
        </w:rPr>
      </w:pPr>
      <w:r w:rsidRPr="009416F3">
        <w:rPr>
          <w:rFonts w:eastAsia="Calibri"/>
          <w:szCs w:val="24"/>
        </w:rPr>
        <w:t>Engage a broad spectrum of the scientific community and public in telepresence-based exploration</w:t>
      </w:r>
    </w:p>
    <w:p w14:paraId="12C06831" w14:textId="77777777" w:rsidR="00210AB7" w:rsidRDefault="00210AB7" w:rsidP="00D052AE">
      <w:pPr>
        <w:widowControl/>
        <w:autoSpaceDE w:val="0"/>
        <w:autoSpaceDN w:val="0"/>
        <w:adjustRightInd w:val="0"/>
        <w:ind w:left="720"/>
        <w:rPr>
          <w:snapToGrid/>
          <w:szCs w:val="24"/>
        </w:rPr>
      </w:pPr>
    </w:p>
    <w:p w14:paraId="79D44FB1" w14:textId="77777777" w:rsidR="00EB4B40" w:rsidRDefault="00EB4B40" w:rsidP="00A11ECB">
      <w:pPr>
        <w:widowControl/>
        <w:autoSpaceDE w:val="0"/>
        <w:autoSpaceDN w:val="0"/>
        <w:adjustRightInd w:val="0"/>
        <w:rPr>
          <w:snapToGrid/>
          <w:szCs w:val="24"/>
        </w:rPr>
      </w:pPr>
    </w:p>
    <w:p w14:paraId="0F06AA9B" w14:textId="77777777" w:rsidR="007A636D" w:rsidRDefault="007A636D" w:rsidP="007A636D">
      <w:pPr>
        <w:widowControl/>
        <w:numPr>
          <w:ilvl w:val="0"/>
          <w:numId w:val="17"/>
        </w:numPr>
        <w:autoSpaceDE w:val="0"/>
        <w:autoSpaceDN w:val="0"/>
        <w:adjustRightInd w:val="0"/>
        <w:ind w:left="900"/>
        <w:rPr>
          <w:snapToGrid/>
          <w:szCs w:val="24"/>
        </w:rPr>
      </w:pPr>
      <w:r>
        <w:rPr>
          <w:snapToGrid/>
          <w:szCs w:val="24"/>
        </w:rPr>
        <w:t>ROV</w:t>
      </w:r>
    </w:p>
    <w:p w14:paraId="0DCBC538" w14:textId="77777777" w:rsidR="007A636D" w:rsidRDefault="00C04B2B" w:rsidP="007A636D">
      <w:pPr>
        <w:widowControl/>
        <w:numPr>
          <w:ilvl w:val="1"/>
          <w:numId w:val="17"/>
        </w:numPr>
        <w:autoSpaceDE w:val="0"/>
        <w:autoSpaceDN w:val="0"/>
        <w:adjustRightInd w:val="0"/>
        <w:rPr>
          <w:snapToGrid/>
          <w:szCs w:val="24"/>
        </w:rPr>
      </w:pPr>
      <w:r>
        <w:rPr>
          <w:snapToGrid/>
          <w:szCs w:val="24"/>
        </w:rPr>
        <w:t>Integrate ROV into ship systems</w:t>
      </w:r>
    </w:p>
    <w:p w14:paraId="5D599EB4" w14:textId="77777777" w:rsidR="004211C9" w:rsidRDefault="004211C9" w:rsidP="004211C9">
      <w:pPr>
        <w:widowControl/>
        <w:numPr>
          <w:ilvl w:val="2"/>
          <w:numId w:val="17"/>
        </w:numPr>
        <w:autoSpaceDE w:val="0"/>
        <w:autoSpaceDN w:val="0"/>
        <w:adjustRightInd w:val="0"/>
        <w:rPr>
          <w:snapToGrid/>
          <w:szCs w:val="24"/>
        </w:rPr>
      </w:pPr>
      <w:r>
        <w:rPr>
          <w:snapToGrid/>
          <w:szCs w:val="24"/>
        </w:rPr>
        <w:t xml:space="preserve">Load ROVs </w:t>
      </w:r>
    </w:p>
    <w:p w14:paraId="522A436B" w14:textId="77777777" w:rsidR="004211C9" w:rsidRDefault="004211C9" w:rsidP="004211C9">
      <w:pPr>
        <w:widowControl/>
        <w:numPr>
          <w:ilvl w:val="2"/>
          <w:numId w:val="17"/>
        </w:numPr>
        <w:autoSpaceDE w:val="0"/>
        <w:autoSpaceDN w:val="0"/>
        <w:adjustRightInd w:val="0"/>
        <w:rPr>
          <w:snapToGrid/>
          <w:szCs w:val="24"/>
        </w:rPr>
      </w:pPr>
      <w:r>
        <w:rPr>
          <w:snapToGrid/>
          <w:szCs w:val="24"/>
        </w:rPr>
        <w:t>Load ROV stores</w:t>
      </w:r>
    </w:p>
    <w:p w14:paraId="3A694C85" w14:textId="77777777" w:rsidR="004211C9" w:rsidRDefault="004211C9" w:rsidP="004211C9">
      <w:pPr>
        <w:widowControl/>
        <w:numPr>
          <w:ilvl w:val="2"/>
          <w:numId w:val="17"/>
        </w:numPr>
        <w:autoSpaceDE w:val="0"/>
        <w:autoSpaceDN w:val="0"/>
        <w:adjustRightInd w:val="0"/>
        <w:rPr>
          <w:snapToGrid/>
          <w:szCs w:val="24"/>
        </w:rPr>
      </w:pPr>
      <w:r>
        <w:rPr>
          <w:snapToGrid/>
          <w:szCs w:val="24"/>
        </w:rPr>
        <w:t>Connect .68 cable to ROVs</w:t>
      </w:r>
    </w:p>
    <w:p w14:paraId="74A94C53" w14:textId="77777777" w:rsidR="004211C9" w:rsidRDefault="004211C9" w:rsidP="004211C9">
      <w:pPr>
        <w:widowControl/>
        <w:numPr>
          <w:ilvl w:val="2"/>
          <w:numId w:val="17"/>
        </w:numPr>
        <w:autoSpaceDE w:val="0"/>
        <w:autoSpaceDN w:val="0"/>
        <w:adjustRightInd w:val="0"/>
        <w:rPr>
          <w:snapToGrid/>
          <w:szCs w:val="24"/>
        </w:rPr>
      </w:pPr>
      <w:r>
        <w:rPr>
          <w:snapToGrid/>
          <w:szCs w:val="24"/>
        </w:rPr>
        <w:t xml:space="preserve">Test all </w:t>
      </w:r>
      <w:r w:rsidR="00C04B2B">
        <w:rPr>
          <w:snapToGrid/>
          <w:szCs w:val="24"/>
        </w:rPr>
        <w:t>ROV</w:t>
      </w:r>
      <w:r>
        <w:rPr>
          <w:snapToGrid/>
          <w:szCs w:val="24"/>
        </w:rPr>
        <w:t xml:space="preserve"> systems while alongside</w:t>
      </w:r>
    </w:p>
    <w:p w14:paraId="1DE20D55" w14:textId="3074EB8C" w:rsidR="004211C9" w:rsidRDefault="004F5F83" w:rsidP="004211C9">
      <w:pPr>
        <w:widowControl/>
        <w:numPr>
          <w:ilvl w:val="2"/>
          <w:numId w:val="17"/>
        </w:numPr>
        <w:autoSpaceDE w:val="0"/>
        <w:autoSpaceDN w:val="0"/>
        <w:adjustRightInd w:val="0"/>
        <w:rPr>
          <w:snapToGrid/>
          <w:szCs w:val="24"/>
        </w:rPr>
      </w:pPr>
      <w:r>
        <w:rPr>
          <w:snapToGrid/>
          <w:szCs w:val="24"/>
        </w:rPr>
        <w:t>Possibly c</w:t>
      </w:r>
      <w:r w:rsidR="004211C9">
        <w:rPr>
          <w:snapToGrid/>
          <w:szCs w:val="24"/>
        </w:rPr>
        <w:t>onduct alongside ROV dive</w:t>
      </w:r>
    </w:p>
    <w:p w14:paraId="04262F0E" w14:textId="77777777" w:rsidR="004211C9" w:rsidRDefault="004211C9" w:rsidP="004211C9">
      <w:pPr>
        <w:widowControl/>
        <w:numPr>
          <w:ilvl w:val="2"/>
          <w:numId w:val="17"/>
        </w:numPr>
        <w:autoSpaceDE w:val="0"/>
        <w:autoSpaceDN w:val="0"/>
        <w:adjustRightInd w:val="0"/>
        <w:rPr>
          <w:snapToGrid/>
          <w:szCs w:val="24"/>
        </w:rPr>
      </w:pPr>
      <w:r>
        <w:rPr>
          <w:snapToGrid/>
          <w:szCs w:val="24"/>
        </w:rPr>
        <w:t>Conduct ROV launch and recovery training for new crew members</w:t>
      </w:r>
    </w:p>
    <w:p w14:paraId="47E7CFE7" w14:textId="77777777" w:rsidR="00982CB7" w:rsidRPr="00982CB7" w:rsidRDefault="004211C9" w:rsidP="00982CB7">
      <w:pPr>
        <w:widowControl/>
        <w:numPr>
          <w:ilvl w:val="2"/>
          <w:numId w:val="17"/>
        </w:numPr>
        <w:autoSpaceDE w:val="0"/>
        <w:autoSpaceDN w:val="0"/>
        <w:adjustRightInd w:val="0"/>
        <w:rPr>
          <w:snapToGrid/>
          <w:szCs w:val="24"/>
        </w:rPr>
      </w:pPr>
      <w:r>
        <w:rPr>
          <w:snapToGrid/>
          <w:szCs w:val="24"/>
        </w:rPr>
        <w:t>Test USBL</w:t>
      </w:r>
      <w:r w:rsidR="00C04B2B">
        <w:rPr>
          <w:snapToGrid/>
          <w:szCs w:val="24"/>
        </w:rPr>
        <w:t xml:space="preserve"> alongside</w:t>
      </w:r>
    </w:p>
    <w:p w14:paraId="231FA404" w14:textId="77777777" w:rsidR="00982CB7" w:rsidRPr="00982CB7" w:rsidRDefault="00982CB7" w:rsidP="00982CB7">
      <w:pPr>
        <w:widowControl/>
        <w:numPr>
          <w:ilvl w:val="1"/>
          <w:numId w:val="17"/>
        </w:numPr>
        <w:outlineLvl w:val="1"/>
        <w:rPr>
          <w:snapToGrid/>
          <w:szCs w:val="24"/>
        </w:rPr>
      </w:pPr>
      <w:r w:rsidRPr="009416F3">
        <w:rPr>
          <w:snapToGrid/>
          <w:szCs w:val="24"/>
        </w:rPr>
        <w:t>Daytime R</w:t>
      </w:r>
      <w:r>
        <w:rPr>
          <w:snapToGrid/>
          <w:szCs w:val="24"/>
        </w:rPr>
        <w:t>OV dives on exploration targets</w:t>
      </w:r>
    </w:p>
    <w:p w14:paraId="0FE3F1CA" w14:textId="77777777" w:rsidR="004211C9" w:rsidRPr="009416F3" w:rsidRDefault="004211C9" w:rsidP="004211C9">
      <w:pPr>
        <w:widowControl/>
        <w:numPr>
          <w:ilvl w:val="1"/>
          <w:numId w:val="17"/>
        </w:numPr>
        <w:outlineLvl w:val="1"/>
        <w:rPr>
          <w:snapToGrid/>
          <w:szCs w:val="24"/>
        </w:rPr>
      </w:pPr>
      <w:r w:rsidRPr="009416F3">
        <w:rPr>
          <w:snapToGrid/>
          <w:szCs w:val="24"/>
        </w:rPr>
        <w:t>Ongoing training of pilots</w:t>
      </w:r>
    </w:p>
    <w:p w14:paraId="36BF9F09" w14:textId="77777777" w:rsidR="004211C9" w:rsidRDefault="004211C9" w:rsidP="004211C9">
      <w:pPr>
        <w:widowControl/>
        <w:numPr>
          <w:ilvl w:val="1"/>
          <w:numId w:val="17"/>
        </w:numPr>
        <w:outlineLvl w:val="1"/>
        <w:rPr>
          <w:snapToGrid/>
          <w:szCs w:val="24"/>
        </w:rPr>
      </w:pPr>
      <w:r w:rsidRPr="009416F3">
        <w:rPr>
          <w:snapToGrid/>
          <w:szCs w:val="24"/>
        </w:rPr>
        <w:lastRenderedPageBreak/>
        <w:t>Ongoing system familiarization, documentation and training.</w:t>
      </w:r>
    </w:p>
    <w:p w14:paraId="7044EF23" w14:textId="77777777" w:rsidR="002A635C" w:rsidRDefault="004211C9" w:rsidP="007A636D">
      <w:pPr>
        <w:widowControl/>
        <w:numPr>
          <w:ilvl w:val="1"/>
          <w:numId w:val="17"/>
        </w:numPr>
        <w:autoSpaceDE w:val="0"/>
        <w:autoSpaceDN w:val="0"/>
        <w:adjustRightInd w:val="0"/>
        <w:rPr>
          <w:snapToGrid/>
          <w:szCs w:val="24"/>
        </w:rPr>
      </w:pPr>
      <w:r>
        <w:rPr>
          <w:snapToGrid/>
          <w:szCs w:val="24"/>
        </w:rPr>
        <w:t>Test new ROV sub systems</w:t>
      </w:r>
    </w:p>
    <w:p w14:paraId="1F970DE0" w14:textId="77777777" w:rsidR="00C04B2B" w:rsidRDefault="00C04B2B" w:rsidP="00C04B2B">
      <w:pPr>
        <w:widowControl/>
        <w:autoSpaceDE w:val="0"/>
        <w:autoSpaceDN w:val="0"/>
        <w:adjustRightInd w:val="0"/>
        <w:ind w:left="1440"/>
        <w:rPr>
          <w:snapToGrid/>
          <w:szCs w:val="24"/>
        </w:rPr>
      </w:pPr>
    </w:p>
    <w:p w14:paraId="00FBFD1B" w14:textId="77777777" w:rsidR="007A636D" w:rsidRPr="007A636D" w:rsidRDefault="00C04B2B" w:rsidP="007A636D">
      <w:pPr>
        <w:widowControl/>
        <w:numPr>
          <w:ilvl w:val="0"/>
          <w:numId w:val="17"/>
        </w:numPr>
        <w:autoSpaceDE w:val="0"/>
        <w:autoSpaceDN w:val="0"/>
        <w:adjustRightInd w:val="0"/>
        <w:ind w:left="900"/>
        <w:rPr>
          <w:snapToGrid/>
          <w:szCs w:val="24"/>
        </w:rPr>
      </w:pPr>
      <w:r>
        <w:rPr>
          <w:snapToGrid/>
          <w:szCs w:val="24"/>
        </w:rPr>
        <w:t>Telepresence</w:t>
      </w:r>
      <w:r w:rsidR="007A636D">
        <w:rPr>
          <w:snapToGrid/>
          <w:szCs w:val="24"/>
        </w:rPr>
        <w:t xml:space="preserve"> </w:t>
      </w:r>
      <w:r w:rsidR="007A636D">
        <w:rPr>
          <w:color w:val="000000"/>
          <w:szCs w:val="24"/>
        </w:rPr>
        <w:t>(VSAT 20 mb/sec ship-</w:t>
      </w:r>
      <w:r w:rsidR="007A636D" w:rsidRPr="009416F3">
        <w:rPr>
          <w:color w:val="000000"/>
          <w:szCs w:val="24"/>
        </w:rPr>
        <w:t>to</w:t>
      </w:r>
      <w:r w:rsidR="007A636D">
        <w:rPr>
          <w:color w:val="000000"/>
          <w:szCs w:val="24"/>
        </w:rPr>
        <w:t>-</w:t>
      </w:r>
      <w:r w:rsidR="007A636D" w:rsidRPr="009416F3">
        <w:rPr>
          <w:color w:val="000000"/>
          <w:szCs w:val="24"/>
        </w:rPr>
        <w:t xml:space="preserve">shore; </w:t>
      </w:r>
      <w:r w:rsidR="007A636D">
        <w:rPr>
          <w:color w:val="000000"/>
          <w:szCs w:val="24"/>
        </w:rPr>
        <w:t>T1</w:t>
      </w:r>
      <w:r w:rsidR="007A636D" w:rsidRPr="009416F3">
        <w:rPr>
          <w:color w:val="000000"/>
          <w:szCs w:val="24"/>
        </w:rPr>
        <w:t xml:space="preserve"> sho</w:t>
      </w:r>
      <w:r w:rsidR="007A636D">
        <w:rPr>
          <w:color w:val="000000"/>
          <w:szCs w:val="24"/>
        </w:rPr>
        <w:t>re-to-</w:t>
      </w:r>
      <w:r w:rsidR="007A636D" w:rsidRPr="009416F3">
        <w:rPr>
          <w:color w:val="000000"/>
          <w:szCs w:val="24"/>
        </w:rPr>
        <w:t>ship)</w:t>
      </w:r>
    </w:p>
    <w:p w14:paraId="5E29A729" w14:textId="77777777" w:rsidR="004211C9" w:rsidRDefault="004211C9" w:rsidP="004211C9">
      <w:pPr>
        <w:widowControl/>
        <w:numPr>
          <w:ilvl w:val="1"/>
          <w:numId w:val="17"/>
        </w:numPr>
        <w:autoSpaceDE w:val="0"/>
        <w:autoSpaceDN w:val="0"/>
        <w:adjustRightInd w:val="0"/>
        <w:rPr>
          <w:snapToGrid/>
          <w:szCs w:val="24"/>
        </w:rPr>
      </w:pPr>
      <w:r>
        <w:rPr>
          <w:snapToGrid/>
          <w:szCs w:val="24"/>
        </w:rPr>
        <w:t>Turn on and test terrestrial and high-speed satellite links</w:t>
      </w:r>
    </w:p>
    <w:p w14:paraId="7EFEAC21" w14:textId="33477395" w:rsidR="007A636D" w:rsidRDefault="004211C9" w:rsidP="007A636D">
      <w:pPr>
        <w:widowControl/>
        <w:numPr>
          <w:ilvl w:val="1"/>
          <w:numId w:val="17"/>
        </w:numPr>
        <w:autoSpaceDE w:val="0"/>
        <w:autoSpaceDN w:val="0"/>
        <w:adjustRightInd w:val="0"/>
        <w:rPr>
          <w:snapToGrid/>
          <w:szCs w:val="24"/>
        </w:rPr>
      </w:pPr>
      <w:r>
        <w:rPr>
          <w:snapToGrid/>
          <w:szCs w:val="24"/>
        </w:rPr>
        <w:t xml:space="preserve">Support </w:t>
      </w:r>
      <w:r w:rsidR="009115C4">
        <w:rPr>
          <w:snapToGrid/>
          <w:szCs w:val="24"/>
        </w:rPr>
        <w:t>telepresence-</w:t>
      </w:r>
      <w:r>
        <w:rPr>
          <w:snapToGrid/>
          <w:szCs w:val="24"/>
        </w:rPr>
        <w:t>enabled ROV expedition</w:t>
      </w:r>
    </w:p>
    <w:p w14:paraId="0B1E6A4C" w14:textId="77777777" w:rsidR="004211C9" w:rsidRDefault="004211C9" w:rsidP="007A636D">
      <w:pPr>
        <w:widowControl/>
        <w:numPr>
          <w:ilvl w:val="1"/>
          <w:numId w:val="17"/>
        </w:numPr>
        <w:autoSpaceDE w:val="0"/>
        <w:autoSpaceDN w:val="0"/>
        <w:adjustRightInd w:val="0"/>
        <w:rPr>
          <w:snapToGrid/>
          <w:szCs w:val="24"/>
        </w:rPr>
      </w:pPr>
      <w:r>
        <w:rPr>
          <w:snapToGrid/>
          <w:szCs w:val="24"/>
        </w:rPr>
        <w:t>Collect/create all standard video products</w:t>
      </w:r>
    </w:p>
    <w:p w14:paraId="28E0A646" w14:textId="77777777" w:rsidR="004211C9" w:rsidRDefault="004211C9" w:rsidP="007A636D">
      <w:pPr>
        <w:widowControl/>
        <w:numPr>
          <w:ilvl w:val="1"/>
          <w:numId w:val="17"/>
        </w:numPr>
        <w:autoSpaceDE w:val="0"/>
        <w:autoSpaceDN w:val="0"/>
        <w:adjustRightInd w:val="0"/>
        <w:rPr>
          <w:snapToGrid/>
          <w:szCs w:val="24"/>
        </w:rPr>
      </w:pPr>
      <w:r>
        <w:rPr>
          <w:snapToGrid/>
          <w:szCs w:val="24"/>
        </w:rPr>
        <w:t>Evaluate newly purchased video encoders</w:t>
      </w:r>
    </w:p>
    <w:p w14:paraId="4D579BE7" w14:textId="77777777" w:rsidR="004211C9" w:rsidRDefault="004211C9" w:rsidP="004211C9">
      <w:pPr>
        <w:widowControl/>
        <w:numPr>
          <w:ilvl w:val="1"/>
          <w:numId w:val="17"/>
        </w:numPr>
        <w:outlineLvl w:val="1"/>
        <w:rPr>
          <w:snapToGrid/>
          <w:szCs w:val="24"/>
        </w:rPr>
      </w:pPr>
      <w:r>
        <w:rPr>
          <w:snapToGrid/>
          <w:szCs w:val="24"/>
        </w:rPr>
        <w:t>Test/implement new protocols for accessing the ship’s wireless internet</w:t>
      </w:r>
    </w:p>
    <w:p w14:paraId="3504C9E8" w14:textId="77777777" w:rsidR="004211C9" w:rsidRPr="00EA7B12" w:rsidRDefault="004211C9" w:rsidP="004211C9">
      <w:pPr>
        <w:widowControl/>
        <w:numPr>
          <w:ilvl w:val="1"/>
          <w:numId w:val="17"/>
        </w:numPr>
        <w:outlineLvl w:val="1"/>
        <w:rPr>
          <w:snapToGrid/>
          <w:szCs w:val="24"/>
        </w:rPr>
      </w:pPr>
      <w:r>
        <w:rPr>
          <w:snapToGrid/>
          <w:szCs w:val="24"/>
        </w:rPr>
        <w:t>Work with NOAA NOC to harden the video network path</w:t>
      </w:r>
    </w:p>
    <w:p w14:paraId="13C28CB8" w14:textId="016019F9" w:rsidR="004211C9" w:rsidRDefault="004211C9" w:rsidP="007A636D">
      <w:pPr>
        <w:widowControl/>
        <w:numPr>
          <w:ilvl w:val="1"/>
          <w:numId w:val="17"/>
        </w:numPr>
        <w:autoSpaceDE w:val="0"/>
        <w:autoSpaceDN w:val="0"/>
        <w:adjustRightInd w:val="0"/>
        <w:rPr>
          <w:snapToGrid/>
          <w:szCs w:val="24"/>
        </w:rPr>
      </w:pPr>
      <w:r>
        <w:rPr>
          <w:snapToGrid/>
          <w:szCs w:val="24"/>
        </w:rPr>
        <w:t xml:space="preserve">Work with MTN </w:t>
      </w:r>
      <w:r w:rsidR="00BB3A1C">
        <w:rPr>
          <w:snapToGrid/>
          <w:szCs w:val="24"/>
        </w:rPr>
        <w:t xml:space="preserve">to </w:t>
      </w:r>
      <w:r>
        <w:rPr>
          <w:snapToGrid/>
          <w:szCs w:val="24"/>
        </w:rPr>
        <w:t>harden the VSAT system</w:t>
      </w:r>
    </w:p>
    <w:p w14:paraId="0EF7D5E9" w14:textId="77777777" w:rsidR="004211C9" w:rsidRDefault="004211C9" w:rsidP="007A636D">
      <w:pPr>
        <w:widowControl/>
        <w:numPr>
          <w:ilvl w:val="1"/>
          <w:numId w:val="17"/>
        </w:numPr>
        <w:autoSpaceDE w:val="0"/>
        <w:autoSpaceDN w:val="0"/>
        <w:adjustRightInd w:val="0"/>
        <w:rPr>
          <w:snapToGrid/>
          <w:szCs w:val="24"/>
        </w:rPr>
      </w:pPr>
      <w:r>
        <w:rPr>
          <w:snapToGrid/>
          <w:szCs w:val="24"/>
        </w:rPr>
        <w:t>Facilitate live outreach events between ship and shore</w:t>
      </w:r>
    </w:p>
    <w:p w14:paraId="54D5F694" w14:textId="77777777" w:rsidR="00FD2830" w:rsidRDefault="00FD2830" w:rsidP="007A636D">
      <w:pPr>
        <w:widowControl/>
        <w:numPr>
          <w:ilvl w:val="1"/>
          <w:numId w:val="17"/>
        </w:numPr>
        <w:autoSpaceDE w:val="0"/>
        <w:autoSpaceDN w:val="0"/>
        <w:adjustRightInd w:val="0"/>
        <w:rPr>
          <w:snapToGrid/>
          <w:szCs w:val="24"/>
        </w:rPr>
      </w:pPr>
      <w:r>
        <w:rPr>
          <w:snapToGrid/>
          <w:szCs w:val="24"/>
        </w:rPr>
        <w:t>Test new YouTube Live streaming encoder</w:t>
      </w:r>
    </w:p>
    <w:p w14:paraId="307D8E89" w14:textId="0A8CCB61" w:rsidR="00EF7FFD" w:rsidRDefault="00EF7FFD" w:rsidP="007A636D">
      <w:pPr>
        <w:widowControl/>
        <w:numPr>
          <w:ilvl w:val="1"/>
          <w:numId w:val="17"/>
        </w:numPr>
        <w:autoSpaceDE w:val="0"/>
        <w:autoSpaceDN w:val="0"/>
        <w:adjustRightInd w:val="0"/>
        <w:rPr>
          <w:snapToGrid/>
          <w:szCs w:val="24"/>
        </w:rPr>
      </w:pPr>
      <w:r>
        <w:rPr>
          <w:snapToGrid/>
          <w:szCs w:val="24"/>
        </w:rPr>
        <w:t xml:space="preserve">Take new </w:t>
      </w:r>
      <w:r w:rsidR="00D441D4">
        <w:rPr>
          <w:snapToGrid/>
          <w:szCs w:val="24"/>
        </w:rPr>
        <w:t xml:space="preserve">B-Roll </w:t>
      </w:r>
      <w:r>
        <w:rPr>
          <w:snapToGrid/>
          <w:szCs w:val="24"/>
        </w:rPr>
        <w:t>shots of the ship from a small boat</w:t>
      </w:r>
    </w:p>
    <w:p w14:paraId="2F6168AE" w14:textId="77777777" w:rsidR="00C04B2B" w:rsidRDefault="00C04B2B" w:rsidP="00C04B2B">
      <w:pPr>
        <w:widowControl/>
        <w:autoSpaceDE w:val="0"/>
        <w:autoSpaceDN w:val="0"/>
        <w:adjustRightInd w:val="0"/>
        <w:ind w:left="1440"/>
        <w:rPr>
          <w:snapToGrid/>
          <w:szCs w:val="24"/>
        </w:rPr>
      </w:pPr>
    </w:p>
    <w:p w14:paraId="46F997AE" w14:textId="77777777" w:rsidR="007A636D" w:rsidRDefault="007A636D" w:rsidP="007A636D">
      <w:pPr>
        <w:widowControl/>
        <w:numPr>
          <w:ilvl w:val="0"/>
          <w:numId w:val="17"/>
        </w:numPr>
        <w:autoSpaceDE w:val="0"/>
        <w:autoSpaceDN w:val="0"/>
        <w:adjustRightInd w:val="0"/>
        <w:ind w:left="900"/>
        <w:rPr>
          <w:snapToGrid/>
          <w:szCs w:val="24"/>
        </w:rPr>
      </w:pPr>
      <w:r w:rsidRPr="009416F3">
        <w:rPr>
          <w:snapToGrid/>
          <w:szCs w:val="24"/>
        </w:rPr>
        <w:t>Mapping</w:t>
      </w:r>
    </w:p>
    <w:p w14:paraId="703CB816" w14:textId="77777777" w:rsidR="007A636D" w:rsidRDefault="00FD2830" w:rsidP="007A636D">
      <w:pPr>
        <w:widowControl/>
        <w:numPr>
          <w:ilvl w:val="1"/>
          <w:numId w:val="17"/>
        </w:numPr>
        <w:autoSpaceDE w:val="0"/>
        <w:autoSpaceDN w:val="0"/>
        <w:adjustRightInd w:val="0"/>
        <w:rPr>
          <w:snapToGrid/>
          <w:szCs w:val="24"/>
        </w:rPr>
      </w:pPr>
      <w:r>
        <w:rPr>
          <w:snapToGrid/>
          <w:szCs w:val="24"/>
        </w:rPr>
        <w:t>Collect high resolution mapping data from all three sonars</w:t>
      </w:r>
    </w:p>
    <w:p w14:paraId="646F27F0" w14:textId="77777777" w:rsidR="00FD2830" w:rsidRDefault="00FD2830" w:rsidP="007A636D">
      <w:pPr>
        <w:widowControl/>
        <w:numPr>
          <w:ilvl w:val="1"/>
          <w:numId w:val="17"/>
        </w:numPr>
        <w:autoSpaceDE w:val="0"/>
        <w:autoSpaceDN w:val="0"/>
        <w:adjustRightInd w:val="0"/>
        <w:rPr>
          <w:snapToGrid/>
          <w:szCs w:val="24"/>
        </w:rPr>
      </w:pPr>
      <w:r>
        <w:rPr>
          <w:snapToGrid/>
          <w:szCs w:val="24"/>
        </w:rPr>
        <w:t>Support ROV operations with mapping products and expertise</w:t>
      </w:r>
    </w:p>
    <w:p w14:paraId="175C1D73" w14:textId="77777777" w:rsidR="00FD2830" w:rsidRDefault="00FD2830" w:rsidP="007A636D">
      <w:pPr>
        <w:widowControl/>
        <w:numPr>
          <w:ilvl w:val="1"/>
          <w:numId w:val="17"/>
        </w:numPr>
        <w:autoSpaceDE w:val="0"/>
        <w:autoSpaceDN w:val="0"/>
        <w:adjustRightInd w:val="0"/>
        <w:rPr>
          <w:snapToGrid/>
          <w:szCs w:val="24"/>
        </w:rPr>
      </w:pPr>
      <w:r w:rsidRPr="009416F3">
        <w:rPr>
          <w:snapToGrid/>
          <w:szCs w:val="24"/>
        </w:rPr>
        <w:t>Conduct mapping operations during transit, with possible further development of exploration targets</w:t>
      </w:r>
    </w:p>
    <w:p w14:paraId="6104149B" w14:textId="21114A37" w:rsidR="00FD2830" w:rsidRDefault="00FD2830" w:rsidP="007A636D">
      <w:pPr>
        <w:widowControl/>
        <w:numPr>
          <w:ilvl w:val="1"/>
          <w:numId w:val="17"/>
        </w:numPr>
        <w:autoSpaceDE w:val="0"/>
        <w:autoSpaceDN w:val="0"/>
        <w:adjustRightInd w:val="0"/>
        <w:rPr>
          <w:snapToGrid/>
          <w:szCs w:val="24"/>
        </w:rPr>
      </w:pPr>
      <w:r>
        <w:rPr>
          <w:snapToGrid/>
          <w:szCs w:val="24"/>
        </w:rPr>
        <w:t xml:space="preserve">Collect XBT </w:t>
      </w:r>
      <w:r w:rsidR="009C0CB7">
        <w:rPr>
          <w:snapToGrid/>
          <w:szCs w:val="24"/>
        </w:rPr>
        <w:t xml:space="preserve">cast </w:t>
      </w:r>
      <w:r w:rsidR="009C0CB7" w:rsidRPr="004B1BC6">
        <w:rPr>
          <w:snapToGrid/>
          <w:szCs w:val="24"/>
        </w:rPr>
        <w:t xml:space="preserve">at regular </w:t>
      </w:r>
      <w:r w:rsidR="009C0CB7" w:rsidRPr="009416F3">
        <w:rPr>
          <w:snapToGrid/>
          <w:szCs w:val="24"/>
        </w:rPr>
        <w:t xml:space="preserve">intervals </w:t>
      </w:r>
      <w:r w:rsidR="009F6CE4">
        <w:rPr>
          <w:snapToGrid/>
          <w:szCs w:val="24"/>
        </w:rPr>
        <w:t>n</w:t>
      </w:r>
      <w:r w:rsidR="002E4CFE">
        <w:rPr>
          <w:snapToGrid/>
          <w:szCs w:val="24"/>
        </w:rPr>
        <w:t xml:space="preserve">o longer than </w:t>
      </w:r>
      <w:r w:rsidR="00BB3A1C">
        <w:rPr>
          <w:snapToGrid/>
          <w:szCs w:val="24"/>
        </w:rPr>
        <w:t xml:space="preserve">3-4 </w:t>
      </w:r>
      <w:r w:rsidR="009F6CE4">
        <w:rPr>
          <w:snapToGrid/>
          <w:szCs w:val="24"/>
        </w:rPr>
        <w:t>hour</w:t>
      </w:r>
      <w:r w:rsidR="000222C8">
        <w:rPr>
          <w:snapToGrid/>
          <w:szCs w:val="24"/>
        </w:rPr>
        <w:t>s</w:t>
      </w:r>
      <w:r w:rsidR="009F6CE4">
        <w:rPr>
          <w:snapToGrid/>
          <w:szCs w:val="24"/>
        </w:rPr>
        <w:t>,</w:t>
      </w:r>
      <w:r w:rsidR="009C0CB7" w:rsidRPr="009416F3">
        <w:rPr>
          <w:snapToGrid/>
          <w:szCs w:val="24"/>
        </w:rPr>
        <w:t xml:space="preserve"> as data quality requires</w:t>
      </w:r>
      <w:r w:rsidR="009F6CE4">
        <w:rPr>
          <w:snapToGrid/>
          <w:szCs w:val="24"/>
        </w:rPr>
        <w:t>,</w:t>
      </w:r>
      <w:r w:rsidR="009C0CB7">
        <w:rPr>
          <w:snapToGrid/>
          <w:szCs w:val="24"/>
        </w:rPr>
        <w:t xml:space="preserve"> during mapping operations</w:t>
      </w:r>
    </w:p>
    <w:p w14:paraId="74975A2B" w14:textId="77777777" w:rsidR="00C04B2B" w:rsidRPr="00C04B2B" w:rsidRDefault="00C04B2B" w:rsidP="007A636D">
      <w:pPr>
        <w:widowControl/>
        <w:numPr>
          <w:ilvl w:val="1"/>
          <w:numId w:val="17"/>
        </w:numPr>
        <w:autoSpaceDE w:val="0"/>
        <w:autoSpaceDN w:val="0"/>
        <w:adjustRightInd w:val="0"/>
        <w:rPr>
          <w:snapToGrid/>
          <w:szCs w:val="24"/>
        </w:rPr>
      </w:pPr>
      <w:r>
        <w:t>Create daily standard mapping products</w:t>
      </w:r>
    </w:p>
    <w:p w14:paraId="6D6B17FB" w14:textId="77777777" w:rsidR="00C04B2B" w:rsidRDefault="00C04B2B" w:rsidP="00C04B2B">
      <w:pPr>
        <w:widowControl/>
        <w:autoSpaceDE w:val="0"/>
        <w:autoSpaceDN w:val="0"/>
        <w:adjustRightInd w:val="0"/>
        <w:ind w:left="1440"/>
        <w:rPr>
          <w:snapToGrid/>
          <w:szCs w:val="24"/>
        </w:rPr>
      </w:pPr>
    </w:p>
    <w:p w14:paraId="4083FBD5" w14:textId="77777777" w:rsidR="009C0CB7" w:rsidRDefault="009C0CB7" w:rsidP="007A636D">
      <w:pPr>
        <w:pStyle w:val="ListParagraph"/>
        <w:widowControl/>
        <w:numPr>
          <w:ilvl w:val="0"/>
          <w:numId w:val="17"/>
        </w:numPr>
        <w:autoSpaceDE w:val="0"/>
        <w:autoSpaceDN w:val="0"/>
        <w:adjustRightInd w:val="0"/>
        <w:ind w:left="900"/>
        <w:rPr>
          <w:snapToGrid/>
          <w:szCs w:val="24"/>
        </w:rPr>
      </w:pPr>
      <w:r>
        <w:rPr>
          <w:snapToGrid/>
          <w:szCs w:val="24"/>
        </w:rPr>
        <w:t>CTD operations</w:t>
      </w:r>
    </w:p>
    <w:p w14:paraId="2260F9C4" w14:textId="77777777" w:rsidR="009C0CB7" w:rsidRDefault="009C0CB7" w:rsidP="009C0CB7">
      <w:pPr>
        <w:pStyle w:val="ListParagraph"/>
        <w:widowControl/>
        <w:numPr>
          <w:ilvl w:val="1"/>
          <w:numId w:val="17"/>
        </w:numPr>
        <w:autoSpaceDE w:val="0"/>
        <w:autoSpaceDN w:val="0"/>
        <w:adjustRightInd w:val="0"/>
        <w:rPr>
          <w:snapToGrid/>
          <w:szCs w:val="24"/>
        </w:rPr>
      </w:pPr>
      <w:r>
        <w:rPr>
          <w:snapToGrid/>
          <w:szCs w:val="24"/>
        </w:rPr>
        <w:t xml:space="preserve">Conduct CTD cast for </w:t>
      </w:r>
      <w:r w:rsidR="00C04B2B">
        <w:rPr>
          <w:snapToGrid/>
          <w:szCs w:val="24"/>
        </w:rPr>
        <w:t>comparison</w:t>
      </w:r>
      <w:r>
        <w:rPr>
          <w:snapToGrid/>
          <w:szCs w:val="24"/>
        </w:rPr>
        <w:t xml:space="preserve"> to ROV CTDs</w:t>
      </w:r>
    </w:p>
    <w:p w14:paraId="7D5A9071" w14:textId="77777777" w:rsidR="009C0CB7" w:rsidRDefault="009C0CB7" w:rsidP="009C0CB7">
      <w:pPr>
        <w:pStyle w:val="ListParagraph"/>
        <w:widowControl/>
        <w:numPr>
          <w:ilvl w:val="1"/>
          <w:numId w:val="17"/>
        </w:numPr>
        <w:autoSpaceDE w:val="0"/>
        <w:autoSpaceDN w:val="0"/>
        <w:adjustRightInd w:val="0"/>
        <w:rPr>
          <w:snapToGrid/>
          <w:szCs w:val="24"/>
        </w:rPr>
      </w:pPr>
      <w:r>
        <w:rPr>
          <w:snapToGrid/>
          <w:szCs w:val="24"/>
        </w:rPr>
        <w:t>Conduct CTDs with water sample</w:t>
      </w:r>
      <w:r w:rsidR="00EE63D1">
        <w:rPr>
          <w:snapToGrid/>
          <w:szCs w:val="24"/>
        </w:rPr>
        <w:t xml:space="preserve"> collection</w:t>
      </w:r>
      <w:r>
        <w:rPr>
          <w:snapToGrid/>
          <w:szCs w:val="24"/>
        </w:rPr>
        <w:t xml:space="preserve"> as requested after ROV dives</w:t>
      </w:r>
    </w:p>
    <w:p w14:paraId="166440C1" w14:textId="77777777" w:rsidR="00C04B2B" w:rsidRDefault="00C04B2B" w:rsidP="00C04B2B">
      <w:pPr>
        <w:pStyle w:val="ListParagraph"/>
        <w:widowControl/>
        <w:autoSpaceDE w:val="0"/>
        <w:autoSpaceDN w:val="0"/>
        <w:adjustRightInd w:val="0"/>
        <w:ind w:left="1440"/>
        <w:rPr>
          <w:snapToGrid/>
          <w:szCs w:val="24"/>
        </w:rPr>
      </w:pPr>
    </w:p>
    <w:p w14:paraId="1F14EFC7" w14:textId="77777777" w:rsidR="009C0CB7" w:rsidRDefault="009C0CB7" w:rsidP="009C0CB7">
      <w:pPr>
        <w:pStyle w:val="ListParagraph"/>
        <w:widowControl/>
        <w:numPr>
          <w:ilvl w:val="0"/>
          <w:numId w:val="17"/>
        </w:numPr>
        <w:autoSpaceDE w:val="0"/>
        <w:autoSpaceDN w:val="0"/>
        <w:adjustRightInd w:val="0"/>
        <w:ind w:left="900"/>
        <w:rPr>
          <w:snapToGrid/>
          <w:szCs w:val="24"/>
        </w:rPr>
      </w:pPr>
      <w:r>
        <w:rPr>
          <w:snapToGrid/>
          <w:szCs w:val="24"/>
        </w:rPr>
        <w:t>Data Management</w:t>
      </w:r>
    </w:p>
    <w:p w14:paraId="013F5999" w14:textId="77777777" w:rsidR="007A636D" w:rsidRDefault="00C04B2B" w:rsidP="007A636D">
      <w:pPr>
        <w:pStyle w:val="ListParagraph"/>
        <w:widowControl/>
        <w:numPr>
          <w:ilvl w:val="1"/>
          <w:numId w:val="17"/>
        </w:numPr>
        <w:autoSpaceDE w:val="0"/>
        <w:autoSpaceDN w:val="0"/>
        <w:adjustRightInd w:val="0"/>
        <w:rPr>
          <w:snapToGrid/>
          <w:szCs w:val="24"/>
        </w:rPr>
      </w:pPr>
      <w:r>
        <w:rPr>
          <w:snapToGrid/>
          <w:szCs w:val="24"/>
        </w:rPr>
        <w:t>Troubleshoot</w:t>
      </w:r>
      <w:r w:rsidR="009C0CB7">
        <w:rPr>
          <w:snapToGrid/>
          <w:szCs w:val="24"/>
        </w:rPr>
        <w:t xml:space="preserve"> ROV CTD data</w:t>
      </w:r>
    </w:p>
    <w:p w14:paraId="765CEDD0" w14:textId="77777777" w:rsidR="009C0CB7" w:rsidRDefault="009C0CB7" w:rsidP="007A636D">
      <w:pPr>
        <w:pStyle w:val="ListParagraph"/>
        <w:widowControl/>
        <w:numPr>
          <w:ilvl w:val="1"/>
          <w:numId w:val="17"/>
        </w:numPr>
        <w:autoSpaceDE w:val="0"/>
        <w:autoSpaceDN w:val="0"/>
        <w:adjustRightInd w:val="0"/>
        <w:rPr>
          <w:snapToGrid/>
          <w:szCs w:val="24"/>
        </w:rPr>
      </w:pPr>
      <w:r>
        <w:rPr>
          <w:snapToGrid/>
          <w:szCs w:val="24"/>
        </w:rPr>
        <w:t>Train new data engineer</w:t>
      </w:r>
    </w:p>
    <w:p w14:paraId="646A5D37" w14:textId="77777777" w:rsidR="009C0CB7" w:rsidRDefault="009C0CB7" w:rsidP="007A636D">
      <w:pPr>
        <w:pStyle w:val="ListParagraph"/>
        <w:widowControl/>
        <w:numPr>
          <w:ilvl w:val="1"/>
          <w:numId w:val="17"/>
        </w:numPr>
        <w:autoSpaceDE w:val="0"/>
        <w:autoSpaceDN w:val="0"/>
        <w:adjustRightInd w:val="0"/>
        <w:rPr>
          <w:snapToGrid/>
          <w:szCs w:val="24"/>
        </w:rPr>
      </w:pPr>
      <w:r>
        <w:rPr>
          <w:snapToGrid/>
          <w:szCs w:val="24"/>
        </w:rPr>
        <w:t>Provide a foundation of publicly accessible data and information products to spur further exploration, research, and management activities, as detailed in the 2013 post-cruise product list</w:t>
      </w:r>
    </w:p>
    <w:p w14:paraId="5F86F7AC" w14:textId="5729EFA6" w:rsidR="009C0CB7" w:rsidRDefault="009C0CB7" w:rsidP="007A636D">
      <w:pPr>
        <w:pStyle w:val="ListParagraph"/>
        <w:widowControl/>
        <w:numPr>
          <w:ilvl w:val="1"/>
          <w:numId w:val="17"/>
        </w:numPr>
        <w:autoSpaceDE w:val="0"/>
        <w:autoSpaceDN w:val="0"/>
        <w:adjustRightInd w:val="0"/>
        <w:rPr>
          <w:snapToGrid/>
          <w:szCs w:val="24"/>
        </w:rPr>
      </w:pPr>
      <w:r>
        <w:rPr>
          <w:snapToGrid/>
          <w:szCs w:val="24"/>
        </w:rPr>
        <w:t>Provide daily products to shore for operational decision making purposes, as detailed in the 2013 field products list</w:t>
      </w:r>
    </w:p>
    <w:p w14:paraId="57D86284" w14:textId="77777777" w:rsidR="007A5CE0" w:rsidRDefault="009C0CB7" w:rsidP="007A5CE0">
      <w:pPr>
        <w:pStyle w:val="ListParagraph"/>
        <w:widowControl/>
        <w:numPr>
          <w:ilvl w:val="1"/>
          <w:numId w:val="17"/>
        </w:numPr>
        <w:autoSpaceDE w:val="0"/>
        <w:autoSpaceDN w:val="0"/>
        <w:adjustRightInd w:val="0"/>
        <w:rPr>
          <w:snapToGrid/>
          <w:szCs w:val="24"/>
        </w:rPr>
      </w:pPr>
      <w:r>
        <w:rPr>
          <w:snapToGrid/>
          <w:szCs w:val="24"/>
        </w:rPr>
        <w:t>Test the ability to record high definition video footage of a dive onboard the ship</w:t>
      </w:r>
    </w:p>
    <w:p w14:paraId="26753D8C" w14:textId="77777777" w:rsidR="009C0CB7" w:rsidRDefault="009C0CB7" w:rsidP="009C0CB7">
      <w:pPr>
        <w:pStyle w:val="ListParagraph"/>
        <w:widowControl/>
        <w:autoSpaceDE w:val="0"/>
        <w:autoSpaceDN w:val="0"/>
        <w:adjustRightInd w:val="0"/>
        <w:ind w:left="1440"/>
        <w:rPr>
          <w:snapToGrid/>
          <w:szCs w:val="24"/>
        </w:rPr>
      </w:pPr>
    </w:p>
    <w:p w14:paraId="7AC6EFAF" w14:textId="77777777" w:rsidR="007A636D" w:rsidRDefault="007A636D" w:rsidP="007A636D">
      <w:pPr>
        <w:widowControl/>
        <w:numPr>
          <w:ilvl w:val="0"/>
          <w:numId w:val="17"/>
        </w:numPr>
        <w:autoSpaceDE w:val="0"/>
        <w:autoSpaceDN w:val="0"/>
        <w:adjustRightInd w:val="0"/>
        <w:ind w:left="900"/>
        <w:rPr>
          <w:snapToGrid/>
          <w:szCs w:val="24"/>
        </w:rPr>
      </w:pPr>
      <w:r>
        <w:rPr>
          <w:snapToGrid/>
          <w:szCs w:val="24"/>
        </w:rPr>
        <w:t>Outreach</w:t>
      </w:r>
    </w:p>
    <w:p w14:paraId="3CE605E2" w14:textId="77777777" w:rsidR="007A636D" w:rsidRDefault="009C0CB7" w:rsidP="007A636D">
      <w:pPr>
        <w:widowControl/>
        <w:numPr>
          <w:ilvl w:val="1"/>
          <w:numId w:val="17"/>
        </w:numPr>
        <w:autoSpaceDE w:val="0"/>
        <w:autoSpaceDN w:val="0"/>
        <w:adjustRightInd w:val="0"/>
        <w:rPr>
          <w:snapToGrid/>
          <w:szCs w:val="24"/>
        </w:rPr>
      </w:pPr>
      <w:r>
        <w:rPr>
          <w:snapToGrid/>
          <w:szCs w:val="24"/>
        </w:rPr>
        <w:t>Engage the general public in ocean exploration through live video and timely content posted on the Ocean Explorer website</w:t>
      </w:r>
    </w:p>
    <w:p w14:paraId="5F7C8BF0" w14:textId="519A88C3" w:rsidR="009C0CB7" w:rsidRDefault="009C0CB7" w:rsidP="007A636D">
      <w:pPr>
        <w:widowControl/>
        <w:numPr>
          <w:ilvl w:val="1"/>
          <w:numId w:val="17"/>
        </w:numPr>
        <w:autoSpaceDE w:val="0"/>
        <w:autoSpaceDN w:val="0"/>
        <w:adjustRightInd w:val="0"/>
        <w:rPr>
          <w:snapToGrid/>
          <w:szCs w:val="24"/>
        </w:rPr>
      </w:pPr>
      <w:r>
        <w:rPr>
          <w:snapToGrid/>
          <w:szCs w:val="24"/>
        </w:rPr>
        <w:t xml:space="preserve">Conduct two 24hrs VIP trips </w:t>
      </w:r>
    </w:p>
    <w:p w14:paraId="4811520D" w14:textId="77777777" w:rsidR="009C0CB7" w:rsidRDefault="009C0CB7" w:rsidP="007A636D">
      <w:pPr>
        <w:widowControl/>
        <w:numPr>
          <w:ilvl w:val="1"/>
          <w:numId w:val="17"/>
        </w:numPr>
        <w:autoSpaceDE w:val="0"/>
        <w:autoSpaceDN w:val="0"/>
        <w:adjustRightInd w:val="0"/>
        <w:rPr>
          <w:snapToGrid/>
          <w:szCs w:val="24"/>
        </w:rPr>
      </w:pPr>
      <w:r>
        <w:rPr>
          <w:snapToGrid/>
          <w:szCs w:val="24"/>
        </w:rPr>
        <w:t>Host live events with information science centers</w:t>
      </w:r>
    </w:p>
    <w:p w14:paraId="5B858AB9" w14:textId="77777777" w:rsidR="009C0CB7" w:rsidRDefault="009C0CB7" w:rsidP="007A636D">
      <w:pPr>
        <w:widowControl/>
        <w:numPr>
          <w:ilvl w:val="1"/>
          <w:numId w:val="17"/>
        </w:numPr>
        <w:autoSpaceDE w:val="0"/>
        <w:autoSpaceDN w:val="0"/>
        <w:adjustRightInd w:val="0"/>
        <w:rPr>
          <w:snapToGrid/>
          <w:szCs w:val="24"/>
        </w:rPr>
      </w:pPr>
      <w:r>
        <w:rPr>
          <w:snapToGrid/>
          <w:szCs w:val="24"/>
        </w:rPr>
        <w:t>Host live events with VIPS</w:t>
      </w:r>
    </w:p>
    <w:p w14:paraId="243161AA" w14:textId="77777777" w:rsidR="00D441D4" w:rsidRDefault="004F5F83" w:rsidP="007A636D">
      <w:pPr>
        <w:widowControl/>
        <w:numPr>
          <w:ilvl w:val="1"/>
          <w:numId w:val="17"/>
        </w:numPr>
        <w:autoSpaceDE w:val="0"/>
        <w:autoSpaceDN w:val="0"/>
        <w:adjustRightInd w:val="0"/>
        <w:rPr>
          <w:snapToGrid/>
          <w:szCs w:val="24"/>
        </w:rPr>
      </w:pPr>
      <w:r>
        <w:rPr>
          <w:snapToGrid/>
          <w:szCs w:val="24"/>
        </w:rPr>
        <w:t>Participate in Google Hangout hosted by the National Aquarium</w:t>
      </w:r>
    </w:p>
    <w:p w14:paraId="107D3606" w14:textId="79AA3FA3" w:rsidR="004F5F83" w:rsidRDefault="00D441D4" w:rsidP="007A636D">
      <w:pPr>
        <w:widowControl/>
        <w:numPr>
          <w:ilvl w:val="1"/>
          <w:numId w:val="17"/>
        </w:numPr>
        <w:autoSpaceDE w:val="0"/>
        <w:autoSpaceDN w:val="0"/>
        <w:adjustRightInd w:val="0"/>
        <w:rPr>
          <w:snapToGrid/>
          <w:szCs w:val="24"/>
        </w:rPr>
      </w:pPr>
      <w:r>
        <w:rPr>
          <w:snapToGrid/>
          <w:szCs w:val="24"/>
        </w:rPr>
        <w:lastRenderedPageBreak/>
        <w:t xml:space="preserve">Participate in Star Spangled Spectacular (S3) and other NOAA organized outreach events en route, in, and departing from Baltimore, MD in port. </w:t>
      </w:r>
      <w:r w:rsidR="004F5F83">
        <w:rPr>
          <w:snapToGrid/>
          <w:szCs w:val="24"/>
        </w:rPr>
        <w:t xml:space="preserve"> </w:t>
      </w:r>
    </w:p>
    <w:p w14:paraId="2D27B86B" w14:textId="77777777" w:rsidR="007A636D" w:rsidRDefault="007A636D" w:rsidP="007A636D">
      <w:pPr>
        <w:widowControl/>
        <w:autoSpaceDE w:val="0"/>
        <w:autoSpaceDN w:val="0"/>
        <w:adjustRightInd w:val="0"/>
        <w:ind w:left="900"/>
        <w:rPr>
          <w:snapToGrid/>
          <w:szCs w:val="24"/>
        </w:rPr>
      </w:pPr>
    </w:p>
    <w:p w14:paraId="67DAB936" w14:textId="77777777" w:rsidR="008853AB" w:rsidRPr="00BD5E1E" w:rsidRDefault="00B11E45" w:rsidP="0034286B">
      <w:pPr>
        <w:widowControl/>
        <w:spacing w:before="100" w:beforeAutospacing="1" w:after="100" w:afterAutospacing="1"/>
        <w:rPr>
          <w:b/>
          <w:szCs w:val="24"/>
        </w:rPr>
      </w:pPr>
      <w:r>
        <w:rPr>
          <w:b/>
          <w:szCs w:val="24"/>
        </w:rPr>
        <w:t xml:space="preserve">E.  </w:t>
      </w:r>
      <w:r w:rsidR="008853AB" w:rsidRPr="00BD5E1E">
        <w:rPr>
          <w:b/>
          <w:szCs w:val="24"/>
        </w:rPr>
        <w:t xml:space="preserve">Participating Institutions </w:t>
      </w:r>
    </w:p>
    <w:p w14:paraId="5E0BE47F" w14:textId="0488E6F1" w:rsidR="00FC7302" w:rsidRPr="00FC7302" w:rsidRDefault="00FC7302" w:rsidP="003C2607">
      <w:pPr>
        <w:rPr>
          <w:szCs w:val="24"/>
        </w:rPr>
      </w:pPr>
      <w:r w:rsidRPr="00FC7302">
        <w:rPr>
          <w:color w:val="000000"/>
          <w:szCs w:val="24"/>
          <w:shd w:val="clear" w:color="auto" w:fill="FFFFFF"/>
        </w:rPr>
        <w:t>College of Earth, Ocean, and Atmospheric Sciences,</w:t>
      </w:r>
      <w:r>
        <w:rPr>
          <w:color w:val="000000"/>
          <w:szCs w:val="24"/>
          <w:shd w:val="clear" w:color="auto" w:fill="FFFFFF"/>
        </w:rPr>
        <w:t xml:space="preserve"> </w:t>
      </w:r>
      <w:r w:rsidRPr="00FC7302">
        <w:rPr>
          <w:color w:val="000000"/>
          <w:szCs w:val="24"/>
          <w:shd w:val="clear" w:color="auto" w:fill="FFFFFF"/>
        </w:rPr>
        <w:t>Oregon State University,104 CEOAS Administration Building, Corvallis, OR  97331-5503</w:t>
      </w:r>
    </w:p>
    <w:p w14:paraId="0949D48D" w14:textId="77777777" w:rsidR="00FC7302" w:rsidRDefault="00FC7302" w:rsidP="003C2607">
      <w:pPr>
        <w:rPr>
          <w:szCs w:val="24"/>
        </w:rPr>
      </w:pPr>
    </w:p>
    <w:p w14:paraId="4D002C60" w14:textId="77777777" w:rsidR="00D72A19" w:rsidRPr="00147484" w:rsidRDefault="00D72A19" w:rsidP="003C2607">
      <w:pPr>
        <w:rPr>
          <w:szCs w:val="24"/>
        </w:rPr>
      </w:pPr>
      <w:r w:rsidRPr="00147484">
        <w:rPr>
          <w:szCs w:val="24"/>
        </w:rPr>
        <w:t>National Oceanic and Atmospheric Administration</w:t>
      </w:r>
      <w:r>
        <w:rPr>
          <w:szCs w:val="24"/>
        </w:rPr>
        <w:t xml:space="preserve"> (NOAA) </w:t>
      </w:r>
      <w:r w:rsidR="00B11E45">
        <w:rPr>
          <w:szCs w:val="24"/>
        </w:rPr>
        <w:t>–</w:t>
      </w:r>
      <w:r w:rsidRPr="00147484">
        <w:rPr>
          <w:szCs w:val="24"/>
        </w:rPr>
        <w:t>Office of Ocean Exploration and Research (OER)</w:t>
      </w:r>
      <w:r w:rsidR="00B11E45">
        <w:rPr>
          <w:szCs w:val="24"/>
        </w:rPr>
        <w:t>–</w:t>
      </w:r>
      <w:r w:rsidRPr="00147484">
        <w:rPr>
          <w:szCs w:val="24"/>
        </w:rPr>
        <w:t>1315 East-West Hwy, Silver Spring, M</w:t>
      </w:r>
      <w:r>
        <w:rPr>
          <w:szCs w:val="24"/>
        </w:rPr>
        <w:t>D</w:t>
      </w:r>
      <w:r w:rsidRPr="00147484">
        <w:rPr>
          <w:szCs w:val="24"/>
        </w:rPr>
        <w:t xml:space="preserve"> 20910</w:t>
      </w:r>
      <w:r>
        <w:rPr>
          <w:szCs w:val="24"/>
        </w:rPr>
        <w:t xml:space="preserve"> USA</w:t>
      </w:r>
    </w:p>
    <w:p w14:paraId="1AB33DF6" w14:textId="77777777" w:rsidR="00D72A19" w:rsidRDefault="00D72A19" w:rsidP="003C2607">
      <w:pPr>
        <w:ind w:left="720"/>
        <w:rPr>
          <w:szCs w:val="24"/>
        </w:rPr>
      </w:pPr>
    </w:p>
    <w:p w14:paraId="695CCD19" w14:textId="77777777" w:rsidR="00C04B2B" w:rsidRDefault="00C04B2B" w:rsidP="00C04B2B">
      <w:pPr>
        <w:widowControl/>
      </w:pPr>
      <w:r>
        <w:t>NOAA, National Oceanographic Data Center, National Coastal Data Development Center, Stennis Space Center MS, 39529</w:t>
      </w:r>
    </w:p>
    <w:p w14:paraId="283523E8" w14:textId="77777777" w:rsidR="00C04B2B" w:rsidRDefault="00C04B2B" w:rsidP="00C04B2B">
      <w:pPr>
        <w:widowControl/>
      </w:pPr>
    </w:p>
    <w:p w14:paraId="19AF3D5F" w14:textId="77777777" w:rsidR="00C04B2B" w:rsidRDefault="00C04B2B" w:rsidP="00C04B2B">
      <w:pPr>
        <w:widowControl/>
      </w:pPr>
      <w:r>
        <w:t xml:space="preserve">NOAA, Office of Coast Survey, Hydrographic Surveys Division, Atlantic Hydrographic Branch, 439 W. York St., Bldg 2, Norfolk, VA 23510 </w:t>
      </w:r>
    </w:p>
    <w:p w14:paraId="72D220ED" w14:textId="77777777" w:rsidR="00DC46C0" w:rsidRDefault="00DC46C0" w:rsidP="00C04B2B">
      <w:pPr>
        <w:widowControl/>
      </w:pPr>
    </w:p>
    <w:p w14:paraId="024625E1" w14:textId="77777777" w:rsidR="00DC46C0" w:rsidRDefault="00DC46C0" w:rsidP="00DC46C0">
      <w:pPr>
        <w:rPr>
          <w:szCs w:val="24"/>
        </w:rPr>
      </w:pPr>
      <w:r>
        <w:rPr>
          <w:szCs w:val="24"/>
        </w:rPr>
        <w:t>Rockefeller University - Program for the Human Environment – 1230 York Ave, New York, NY 10021</w:t>
      </w:r>
    </w:p>
    <w:p w14:paraId="5827CCED" w14:textId="77777777" w:rsidR="009C0CB7" w:rsidRDefault="009C0CB7" w:rsidP="003C2607">
      <w:pPr>
        <w:rPr>
          <w:szCs w:val="24"/>
        </w:rPr>
      </w:pPr>
      <w:r>
        <w:rPr>
          <w:szCs w:val="24"/>
        </w:rPr>
        <w:t xml:space="preserve"> </w:t>
      </w:r>
    </w:p>
    <w:p w14:paraId="09ED960A" w14:textId="77777777" w:rsidR="00D72A19" w:rsidRDefault="00D72A19" w:rsidP="003C2607">
      <w:pPr>
        <w:rPr>
          <w:szCs w:val="24"/>
        </w:rPr>
      </w:pPr>
      <w:r>
        <w:rPr>
          <w:szCs w:val="24"/>
        </w:rPr>
        <w:t xml:space="preserve">University Corporation for Atmospheric Research Joint Office for Science Support </w:t>
      </w:r>
      <w:r w:rsidRPr="00407A33">
        <w:rPr>
          <w:szCs w:val="24"/>
        </w:rPr>
        <w:t>(JOSS)</w:t>
      </w:r>
      <w:r>
        <w:rPr>
          <w:szCs w:val="24"/>
        </w:rPr>
        <w:t>,</w:t>
      </w:r>
      <w:r w:rsidRPr="00407A33">
        <w:rPr>
          <w:szCs w:val="24"/>
        </w:rPr>
        <w:t xml:space="preserve"> PO Box 3000 Boulder, CO 80307</w:t>
      </w:r>
      <w:r w:rsidR="003C2607">
        <w:rPr>
          <w:szCs w:val="24"/>
        </w:rPr>
        <w:t xml:space="preserve"> USA</w:t>
      </w:r>
    </w:p>
    <w:p w14:paraId="7AA1C45D" w14:textId="77777777" w:rsidR="003C2607" w:rsidRPr="00147484" w:rsidRDefault="003C2607" w:rsidP="003C2607">
      <w:pPr>
        <w:rPr>
          <w:szCs w:val="24"/>
        </w:rPr>
      </w:pPr>
    </w:p>
    <w:p w14:paraId="2AF70F9C" w14:textId="77777777" w:rsidR="00D72A19" w:rsidRDefault="00D72A19" w:rsidP="003C2607">
      <w:pPr>
        <w:rPr>
          <w:szCs w:val="24"/>
        </w:rPr>
      </w:pPr>
      <w:r w:rsidRPr="00147484">
        <w:rPr>
          <w:szCs w:val="24"/>
        </w:rPr>
        <w:t>University of New Hampshire (UNH)</w:t>
      </w:r>
      <w:r w:rsidR="00B11E45">
        <w:rPr>
          <w:szCs w:val="24"/>
        </w:rPr>
        <w:t>–</w:t>
      </w:r>
      <w:r w:rsidRPr="00147484">
        <w:rPr>
          <w:szCs w:val="24"/>
        </w:rPr>
        <w:t>Center for Coastal and Ocean Mapping (CCOM)</w:t>
      </w:r>
      <w:r w:rsidR="00B11E45">
        <w:rPr>
          <w:szCs w:val="24"/>
        </w:rPr>
        <w:t>–</w:t>
      </w:r>
      <w:r>
        <w:rPr>
          <w:szCs w:val="24"/>
        </w:rPr>
        <w:t>Jere</w:t>
      </w:r>
      <w:r w:rsidR="005B427F">
        <w:rPr>
          <w:szCs w:val="24"/>
        </w:rPr>
        <w:t xml:space="preserve"> </w:t>
      </w:r>
      <w:r>
        <w:rPr>
          <w:szCs w:val="24"/>
        </w:rPr>
        <w:t xml:space="preserve">A. </w:t>
      </w:r>
      <w:r w:rsidRPr="00147484">
        <w:rPr>
          <w:szCs w:val="24"/>
        </w:rPr>
        <w:t>Chase Ocean Engineering Lab,</w:t>
      </w:r>
      <w:r w:rsidR="009C0CB7">
        <w:rPr>
          <w:szCs w:val="24"/>
        </w:rPr>
        <w:t xml:space="preserve"> </w:t>
      </w:r>
      <w:r w:rsidRPr="00147484">
        <w:rPr>
          <w:szCs w:val="24"/>
        </w:rPr>
        <w:t>24Colovos Road, Durham, NH 03824 USA</w:t>
      </w:r>
    </w:p>
    <w:p w14:paraId="631E95D5" w14:textId="77777777" w:rsidR="00CD5533" w:rsidRDefault="00CD5533" w:rsidP="003C2607">
      <w:pPr>
        <w:rPr>
          <w:szCs w:val="24"/>
        </w:rPr>
      </w:pPr>
    </w:p>
    <w:p w14:paraId="2766F521" w14:textId="77777777" w:rsidR="00CD5533" w:rsidRDefault="00CD5533" w:rsidP="003C2607">
      <w:pPr>
        <w:rPr>
          <w:szCs w:val="24"/>
        </w:rPr>
      </w:pPr>
      <w:r>
        <w:rPr>
          <w:szCs w:val="24"/>
        </w:rPr>
        <w:t>University of Louisiana at Lafayette- Biology Department – 300 E St. Mary Blvd., Lafayette, LA 70503 USA</w:t>
      </w:r>
    </w:p>
    <w:p w14:paraId="33D6CA48" w14:textId="77777777" w:rsidR="00C04B2B" w:rsidRDefault="00C04B2B" w:rsidP="003C2607">
      <w:pPr>
        <w:rPr>
          <w:szCs w:val="24"/>
        </w:rPr>
      </w:pPr>
    </w:p>
    <w:p w14:paraId="521AF715" w14:textId="77777777" w:rsidR="00C04B2B" w:rsidRDefault="00C04B2B" w:rsidP="00C04B2B">
      <w:r>
        <w:t>The University of Texas at Austin, John A. and Katherine G. Jackson School of Geosciences, Institute for Geophysics, J.J. Pickle Research Campus, Building 196 (ROC), 10100 Burnet Road (R2200), Austin, TX  78758-0999</w:t>
      </w:r>
    </w:p>
    <w:p w14:paraId="6F85D30B" w14:textId="77777777" w:rsidR="00CD5533" w:rsidRDefault="00CD5533" w:rsidP="003C2607">
      <w:pPr>
        <w:rPr>
          <w:szCs w:val="24"/>
        </w:rPr>
      </w:pPr>
    </w:p>
    <w:p w14:paraId="7BFE34D8" w14:textId="77777777" w:rsidR="00CD5533" w:rsidRDefault="00CD5533" w:rsidP="003C2607">
      <w:pPr>
        <w:rPr>
          <w:szCs w:val="24"/>
        </w:rPr>
      </w:pPr>
      <w:r>
        <w:rPr>
          <w:szCs w:val="24"/>
        </w:rPr>
        <w:t>University of Rhode Island, Graduate School of Oceanography’s Inner Space Center – 215 South Ferry Rd. Narragansett, RI 02882 USA</w:t>
      </w:r>
    </w:p>
    <w:p w14:paraId="623E3961" w14:textId="77777777" w:rsidR="00352035" w:rsidRDefault="00352035" w:rsidP="003C2607">
      <w:pPr>
        <w:rPr>
          <w:szCs w:val="24"/>
        </w:rPr>
      </w:pPr>
    </w:p>
    <w:p w14:paraId="090EF9C5" w14:textId="1BB684D9" w:rsidR="004D5CDD" w:rsidRPr="00BD5E1E" w:rsidRDefault="00B11E45" w:rsidP="00AF69E6">
      <w:pPr>
        <w:widowControl/>
        <w:spacing w:before="100" w:beforeAutospacing="1" w:after="100" w:afterAutospacing="1"/>
        <w:rPr>
          <w:b/>
          <w:szCs w:val="24"/>
        </w:rPr>
      </w:pPr>
      <w:r>
        <w:rPr>
          <w:b/>
          <w:szCs w:val="24"/>
        </w:rPr>
        <w:t xml:space="preserve">F.  </w:t>
      </w:r>
      <w:r w:rsidR="008853AB" w:rsidRPr="00BD5E1E">
        <w:rPr>
          <w:b/>
          <w:szCs w:val="24"/>
        </w:rPr>
        <w:t>Personnel (</w:t>
      </w:r>
      <w:r w:rsidR="00BF6DAA">
        <w:rPr>
          <w:b/>
        </w:rPr>
        <w:t>Mission</w:t>
      </w:r>
      <w:r w:rsidR="00BF6DAA" w:rsidRPr="00BD5E1E">
        <w:rPr>
          <w:b/>
          <w:szCs w:val="24"/>
        </w:rPr>
        <w:t xml:space="preserve"> Party</w:t>
      </w:r>
      <w:r w:rsidR="008853AB" w:rsidRPr="00BD5E1E">
        <w:rPr>
          <w:b/>
          <w:szCs w:val="24"/>
        </w:rPr>
        <w:t xml:space="preserve">) </w:t>
      </w:r>
    </w:p>
    <w:p w14:paraId="202B775A" w14:textId="44133659" w:rsidR="008853AB" w:rsidRDefault="001E4103" w:rsidP="00976A64">
      <w:pPr>
        <w:tabs>
          <w:tab w:val="left" w:pos="360"/>
        </w:tabs>
        <w:jc w:val="both"/>
      </w:pPr>
      <w:r>
        <w:t>Partial</w:t>
      </w:r>
      <w:r w:rsidR="008853AB">
        <w:t xml:space="preserve"> mapping </w:t>
      </w:r>
      <w:r>
        <w:t>teams are</w:t>
      </w:r>
      <w:r w:rsidR="008853AB">
        <w:t xml:space="preserve"> necessary for </w:t>
      </w:r>
      <w:r w:rsidR="004F5F83">
        <w:t>leg II</w:t>
      </w:r>
      <w:r w:rsidR="00976A64">
        <w:t>.</w:t>
      </w:r>
      <w:r w:rsidR="004F5F83">
        <w:t xml:space="preserve"> Leg III will have a </w:t>
      </w:r>
      <w:r w:rsidR="00BF6DAA">
        <w:t>normal</w:t>
      </w:r>
      <w:r w:rsidR="004F5F83">
        <w:t xml:space="preserve"> ROV cruise mapping staff.</w:t>
      </w:r>
      <w:r w:rsidR="00976A64">
        <w:t xml:space="preserve"> Required mission personnel </w:t>
      </w:r>
      <w:r>
        <w:t xml:space="preserve">for leg II </w:t>
      </w:r>
      <w:r w:rsidR="00976A64">
        <w:t>include a mapping lead</w:t>
      </w:r>
      <w:r w:rsidR="004F5F83">
        <w:t xml:space="preserve"> and full ROV team</w:t>
      </w:r>
      <w:r>
        <w:t xml:space="preserve">. Required mission personnel for leg III include a mapping lead and one </w:t>
      </w:r>
      <w:r w:rsidR="00976A64">
        <w:t>qualified watchstander</w:t>
      </w:r>
      <w:r w:rsidR="004F5F83">
        <w:t xml:space="preserve"> and full ROV team</w:t>
      </w:r>
      <w:r w:rsidR="00976A64">
        <w:t xml:space="preserve">. </w:t>
      </w:r>
    </w:p>
    <w:p w14:paraId="3E8E79B5" w14:textId="77777777" w:rsidR="001E4103" w:rsidRDefault="001E4103" w:rsidP="00976A64">
      <w:pPr>
        <w:tabs>
          <w:tab w:val="left" w:pos="360"/>
        </w:tabs>
        <w:jc w:val="both"/>
      </w:pPr>
    </w:p>
    <w:p w14:paraId="7ADFEF90" w14:textId="77777777" w:rsidR="00D166E0" w:rsidRDefault="00D166E0" w:rsidP="00976A64">
      <w:pPr>
        <w:tabs>
          <w:tab w:val="left" w:pos="360"/>
        </w:tabs>
        <w:jc w:val="both"/>
      </w:pPr>
    </w:p>
    <w:p w14:paraId="7BF66D35" w14:textId="658646E1" w:rsidR="0078169C" w:rsidRPr="0078169C" w:rsidRDefault="0078169C" w:rsidP="00976A64">
      <w:pPr>
        <w:tabs>
          <w:tab w:val="left" w:pos="360"/>
        </w:tabs>
        <w:jc w:val="both"/>
        <w:rPr>
          <w:b/>
        </w:rPr>
      </w:pPr>
      <w:r w:rsidRPr="0078169C">
        <w:rPr>
          <w:b/>
        </w:rPr>
        <w:t xml:space="preserve">Table </w:t>
      </w:r>
      <w:r w:rsidR="003B6E88">
        <w:rPr>
          <w:b/>
        </w:rPr>
        <w:t>1</w:t>
      </w:r>
      <w:r w:rsidRPr="0078169C">
        <w:rPr>
          <w:b/>
        </w:rPr>
        <w:t>:</w:t>
      </w:r>
      <w:r w:rsidR="00384C14">
        <w:rPr>
          <w:b/>
        </w:rPr>
        <w:t xml:space="preserve"> </w:t>
      </w:r>
      <w:r w:rsidR="002A635C">
        <w:rPr>
          <w:b/>
        </w:rPr>
        <w:t>Leg II</w:t>
      </w:r>
      <w:r w:rsidR="00210AB7">
        <w:rPr>
          <w:b/>
        </w:rPr>
        <w:t xml:space="preserve"> </w:t>
      </w:r>
      <w:r w:rsidR="00E05A46">
        <w:rPr>
          <w:b/>
        </w:rPr>
        <w:t>(F</w:t>
      </w:r>
      <w:r w:rsidR="00210AB7">
        <w:rPr>
          <w:b/>
        </w:rPr>
        <w:t>i</w:t>
      </w:r>
      <w:r w:rsidR="00E05A46">
        <w:rPr>
          <w:b/>
        </w:rPr>
        <w:t xml:space="preserve">rst 4 days) </w:t>
      </w:r>
      <w:r w:rsidRPr="0078169C">
        <w:rPr>
          <w:b/>
        </w:rPr>
        <w:t xml:space="preserve">Full list of the </w:t>
      </w:r>
      <w:r w:rsidR="00DB58BD">
        <w:rPr>
          <w:b/>
        </w:rPr>
        <w:t>mission</w:t>
      </w:r>
      <w:r w:rsidRPr="0078169C">
        <w:rPr>
          <w:b/>
        </w:rPr>
        <w:t xml:space="preserve"> party members and their affiliation</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979"/>
        <w:gridCol w:w="1314"/>
        <w:gridCol w:w="1329"/>
        <w:gridCol w:w="925"/>
        <w:gridCol w:w="1243"/>
        <w:gridCol w:w="1268"/>
      </w:tblGrid>
      <w:tr w:rsidR="008369EA" w:rsidRPr="00206012" w14:paraId="7384F0DF" w14:textId="77777777" w:rsidTr="003B6E88">
        <w:trPr>
          <w:cantSplit/>
        </w:trPr>
        <w:tc>
          <w:tcPr>
            <w:tcW w:w="1374" w:type="dxa"/>
            <w:tcBorders>
              <w:top w:val="single" w:sz="4" w:space="0" w:color="auto"/>
              <w:left w:val="single" w:sz="4" w:space="0" w:color="auto"/>
              <w:bottom w:val="single" w:sz="4" w:space="0" w:color="auto"/>
              <w:right w:val="single" w:sz="4" w:space="0" w:color="auto"/>
            </w:tcBorders>
          </w:tcPr>
          <w:p w14:paraId="37C87ADF"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 xml:space="preserve">Name </w:t>
            </w:r>
          </w:p>
          <w:p w14:paraId="211E9727"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(Last, First)</w:t>
            </w:r>
          </w:p>
        </w:tc>
        <w:tc>
          <w:tcPr>
            <w:tcW w:w="1979" w:type="dxa"/>
            <w:tcBorders>
              <w:top w:val="single" w:sz="4" w:space="0" w:color="auto"/>
              <w:left w:val="single" w:sz="4" w:space="0" w:color="auto"/>
              <w:bottom w:val="single" w:sz="4" w:space="0" w:color="auto"/>
              <w:right w:val="single" w:sz="4" w:space="0" w:color="auto"/>
            </w:tcBorders>
          </w:tcPr>
          <w:p w14:paraId="2D997A5A"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Title</w:t>
            </w:r>
          </w:p>
        </w:tc>
        <w:tc>
          <w:tcPr>
            <w:tcW w:w="1314" w:type="dxa"/>
            <w:tcBorders>
              <w:top w:val="single" w:sz="4" w:space="0" w:color="auto"/>
              <w:left w:val="single" w:sz="4" w:space="0" w:color="auto"/>
              <w:bottom w:val="single" w:sz="4" w:space="0" w:color="auto"/>
              <w:right w:val="single" w:sz="4" w:space="0" w:color="auto"/>
            </w:tcBorders>
          </w:tcPr>
          <w:p w14:paraId="73F79799"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Date Aboard</w:t>
            </w:r>
          </w:p>
        </w:tc>
        <w:tc>
          <w:tcPr>
            <w:tcW w:w="1329" w:type="dxa"/>
            <w:tcBorders>
              <w:top w:val="single" w:sz="4" w:space="0" w:color="auto"/>
              <w:left w:val="single" w:sz="4" w:space="0" w:color="auto"/>
              <w:bottom w:val="single" w:sz="4" w:space="0" w:color="auto"/>
              <w:right w:val="single" w:sz="4" w:space="0" w:color="auto"/>
            </w:tcBorders>
          </w:tcPr>
          <w:p w14:paraId="7C7FBEAA"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Date Disembark</w:t>
            </w:r>
          </w:p>
        </w:tc>
        <w:tc>
          <w:tcPr>
            <w:tcW w:w="925" w:type="dxa"/>
            <w:tcBorders>
              <w:top w:val="single" w:sz="4" w:space="0" w:color="auto"/>
              <w:left w:val="single" w:sz="4" w:space="0" w:color="auto"/>
              <w:bottom w:val="single" w:sz="4" w:space="0" w:color="auto"/>
              <w:right w:val="single" w:sz="4" w:space="0" w:color="auto"/>
            </w:tcBorders>
          </w:tcPr>
          <w:p w14:paraId="4BC28A26"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Gender</w:t>
            </w:r>
          </w:p>
        </w:tc>
        <w:tc>
          <w:tcPr>
            <w:tcW w:w="1243" w:type="dxa"/>
            <w:tcBorders>
              <w:top w:val="single" w:sz="4" w:space="0" w:color="auto"/>
              <w:left w:val="single" w:sz="4" w:space="0" w:color="auto"/>
              <w:bottom w:val="single" w:sz="4" w:space="0" w:color="auto"/>
              <w:right w:val="single" w:sz="4" w:space="0" w:color="auto"/>
            </w:tcBorders>
          </w:tcPr>
          <w:p w14:paraId="013AC088"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Affiliation</w:t>
            </w:r>
          </w:p>
        </w:tc>
        <w:tc>
          <w:tcPr>
            <w:tcW w:w="1268" w:type="dxa"/>
            <w:tcBorders>
              <w:top w:val="single" w:sz="4" w:space="0" w:color="auto"/>
              <w:left w:val="single" w:sz="4" w:space="0" w:color="auto"/>
              <w:bottom w:val="single" w:sz="4" w:space="0" w:color="auto"/>
              <w:right w:val="single" w:sz="4" w:space="0" w:color="auto"/>
            </w:tcBorders>
          </w:tcPr>
          <w:p w14:paraId="45F8C406" w14:textId="77777777" w:rsidR="00E049A5" w:rsidRPr="00206012" w:rsidRDefault="00E049A5" w:rsidP="00393AB8">
            <w:pPr>
              <w:widowControl/>
              <w:jc w:val="center"/>
              <w:rPr>
                <w:rFonts w:eastAsia="Calibri"/>
                <w:b/>
                <w:snapToGrid/>
                <w:sz w:val="22"/>
                <w:szCs w:val="22"/>
              </w:rPr>
            </w:pPr>
            <w:r w:rsidRPr="00206012">
              <w:rPr>
                <w:rFonts w:eastAsia="Calibri"/>
                <w:b/>
                <w:snapToGrid/>
                <w:sz w:val="22"/>
                <w:szCs w:val="22"/>
              </w:rPr>
              <w:t>Nationality</w:t>
            </w:r>
          </w:p>
        </w:tc>
      </w:tr>
      <w:tr w:rsidR="008369EA" w:rsidRPr="00206012" w14:paraId="0B7ED974" w14:textId="77777777" w:rsidTr="003B6E88">
        <w:trPr>
          <w:cantSplit/>
        </w:trPr>
        <w:tc>
          <w:tcPr>
            <w:tcW w:w="1374" w:type="dxa"/>
          </w:tcPr>
          <w:p w14:paraId="4E198662" w14:textId="77777777" w:rsidR="00E049A5" w:rsidRPr="00206012" w:rsidRDefault="002A635C" w:rsidP="00816AD5">
            <w:pPr>
              <w:widowControl/>
              <w:jc w:val="both"/>
              <w:rPr>
                <w:rFonts w:eastAsia="Calibri"/>
                <w:snapToGrid/>
                <w:sz w:val="22"/>
                <w:szCs w:val="22"/>
              </w:rPr>
            </w:pPr>
            <w:r>
              <w:rPr>
                <w:rFonts w:eastAsia="Calibri"/>
                <w:snapToGrid/>
                <w:sz w:val="22"/>
                <w:szCs w:val="22"/>
              </w:rPr>
              <w:lastRenderedPageBreak/>
              <w:t xml:space="preserve">Kennedy, Brian </w:t>
            </w:r>
          </w:p>
        </w:tc>
        <w:tc>
          <w:tcPr>
            <w:tcW w:w="1979" w:type="dxa"/>
          </w:tcPr>
          <w:p w14:paraId="444542AE" w14:textId="77777777" w:rsidR="00E049A5" w:rsidRPr="00206012" w:rsidRDefault="002A635C" w:rsidP="00816AD5">
            <w:pPr>
              <w:widowControl/>
              <w:rPr>
                <w:rFonts w:eastAsia="Calibri"/>
                <w:snapToGrid/>
                <w:sz w:val="22"/>
                <w:szCs w:val="22"/>
              </w:rPr>
            </w:pPr>
            <w:r>
              <w:rPr>
                <w:rFonts w:eastAsia="Calibri"/>
                <w:snapToGrid/>
                <w:sz w:val="22"/>
                <w:szCs w:val="22"/>
              </w:rPr>
              <w:t>Expedition Coordinator</w:t>
            </w:r>
          </w:p>
        </w:tc>
        <w:tc>
          <w:tcPr>
            <w:tcW w:w="1314" w:type="dxa"/>
          </w:tcPr>
          <w:p w14:paraId="301BE853" w14:textId="77777777" w:rsidR="00E049A5" w:rsidRPr="00206012" w:rsidRDefault="002A635C" w:rsidP="00816AD5">
            <w:pPr>
              <w:widowControl/>
              <w:jc w:val="both"/>
              <w:rPr>
                <w:rFonts w:eastAsia="Calibri"/>
                <w:snapToGrid/>
                <w:sz w:val="22"/>
                <w:szCs w:val="22"/>
              </w:rPr>
            </w:pPr>
            <w:r>
              <w:rPr>
                <w:rFonts w:eastAsia="Calibri"/>
                <w:snapToGrid/>
                <w:sz w:val="22"/>
                <w:szCs w:val="22"/>
              </w:rPr>
              <w:t>9/4/14</w:t>
            </w:r>
          </w:p>
        </w:tc>
        <w:tc>
          <w:tcPr>
            <w:tcW w:w="1329" w:type="dxa"/>
          </w:tcPr>
          <w:p w14:paraId="39AC8D32" w14:textId="77777777" w:rsidR="00E049A5" w:rsidRPr="00206012" w:rsidRDefault="002A635C" w:rsidP="00816AD5">
            <w:pPr>
              <w:widowControl/>
              <w:jc w:val="both"/>
              <w:rPr>
                <w:rFonts w:eastAsia="Calibri"/>
                <w:snapToGrid/>
                <w:sz w:val="22"/>
                <w:szCs w:val="22"/>
              </w:rPr>
            </w:pPr>
            <w:r>
              <w:rPr>
                <w:rFonts w:eastAsia="Calibri"/>
                <w:snapToGrid/>
                <w:sz w:val="22"/>
                <w:szCs w:val="22"/>
              </w:rPr>
              <w:t>10/7/14</w:t>
            </w:r>
          </w:p>
        </w:tc>
        <w:tc>
          <w:tcPr>
            <w:tcW w:w="925" w:type="dxa"/>
          </w:tcPr>
          <w:p w14:paraId="2BB19739" w14:textId="77777777" w:rsidR="00E049A5" w:rsidRPr="00206012" w:rsidRDefault="002A635C" w:rsidP="00816AD5">
            <w:pPr>
              <w:widowControl/>
              <w:jc w:val="both"/>
              <w:rPr>
                <w:rFonts w:eastAsia="Calibri"/>
                <w:snapToGrid/>
                <w:sz w:val="22"/>
                <w:szCs w:val="22"/>
              </w:rPr>
            </w:pPr>
            <w:r>
              <w:rPr>
                <w:rFonts w:eastAsia="Calibri"/>
                <w:snapToGrid/>
                <w:sz w:val="22"/>
                <w:szCs w:val="22"/>
              </w:rPr>
              <w:t>M</w:t>
            </w:r>
          </w:p>
        </w:tc>
        <w:tc>
          <w:tcPr>
            <w:tcW w:w="1243" w:type="dxa"/>
          </w:tcPr>
          <w:p w14:paraId="57033A4D" w14:textId="77777777" w:rsidR="00E049A5" w:rsidRPr="00206012" w:rsidRDefault="002A635C" w:rsidP="00816AD5">
            <w:pPr>
              <w:widowControl/>
              <w:jc w:val="both"/>
              <w:rPr>
                <w:rFonts w:eastAsia="Calibri"/>
                <w:snapToGrid/>
                <w:sz w:val="22"/>
                <w:szCs w:val="22"/>
              </w:rPr>
            </w:pPr>
            <w:r>
              <w:rPr>
                <w:rFonts w:eastAsia="Calibri"/>
                <w:snapToGrid/>
                <w:sz w:val="22"/>
                <w:szCs w:val="22"/>
              </w:rPr>
              <w:t>NOAA OER</w:t>
            </w:r>
          </w:p>
        </w:tc>
        <w:tc>
          <w:tcPr>
            <w:tcW w:w="1268" w:type="dxa"/>
          </w:tcPr>
          <w:p w14:paraId="31E07896" w14:textId="77777777" w:rsidR="00E049A5" w:rsidRPr="00206012" w:rsidRDefault="002A635C" w:rsidP="00816AD5">
            <w:pPr>
              <w:widowControl/>
              <w:jc w:val="both"/>
              <w:rPr>
                <w:rFonts w:eastAsia="Calibri"/>
                <w:snapToGrid/>
                <w:sz w:val="22"/>
                <w:szCs w:val="22"/>
              </w:rPr>
            </w:pPr>
            <w:r>
              <w:rPr>
                <w:rFonts w:eastAsia="Calibri"/>
                <w:snapToGrid/>
                <w:sz w:val="22"/>
                <w:szCs w:val="22"/>
              </w:rPr>
              <w:t>USA</w:t>
            </w:r>
          </w:p>
        </w:tc>
      </w:tr>
      <w:tr w:rsidR="00384C14" w:rsidRPr="00206012" w14:paraId="11A0EDBC" w14:textId="77777777" w:rsidTr="003B6E88">
        <w:trPr>
          <w:cantSplit/>
        </w:trPr>
        <w:tc>
          <w:tcPr>
            <w:tcW w:w="1374" w:type="dxa"/>
            <w:tcBorders>
              <w:top w:val="single" w:sz="4" w:space="0" w:color="auto"/>
              <w:left w:val="single" w:sz="4" w:space="0" w:color="auto"/>
              <w:bottom w:val="single" w:sz="4" w:space="0" w:color="auto"/>
              <w:right w:val="single" w:sz="4" w:space="0" w:color="auto"/>
            </w:tcBorders>
          </w:tcPr>
          <w:p w14:paraId="1C68EB25" w14:textId="77777777" w:rsidR="00384C14" w:rsidRPr="00206012" w:rsidRDefault="00384C14" w:rsidP="00816AD5">
            <w:pPr>
              <w:widowControl/>
              <w:jc w:val="both"/>
              <w:rPr>
                <w:rFonts w:eastAsia="Calibri"/>
                <w:snapToGrid/>
                <w:sz w:val="22"/>
                <w:szCs w:val="22"/>
              </w:rPr>
            </w:pPr>
            <w:r>
              <w:rPr>
                <w:rFonts w:eastAsia="Calibri"/>
                <w:snapToGrid/>
                <w:sz w:val="22"/>
                <w:szCs w:val="22"/>
              </w:rPr>
              <w:t>Drewniak, Jared</w:t>
            </w:r>
          </w:p>
        </w:tc>
        <w:tc>
          <w:tcPr>
            <w:tcW w:w="1979" w:type="dxa"/>
            <w:tcBorders>
              <w:top w:val="single" w:sz="4" w:space="0" w:color="auto"/>
              <w:left w:val="single" w:sz="4" w:space="0" w:color="auto"/>
              <w:bottom w:val="single" w:sz="4" w:space="0" w:color="auto"/>
              <w:right w:val="single" w:sz="4" w:space="0" w:color="auto"/>
            </w:tcBorders>
          </w:tcPr>
          <w:p w14:paraId="0011A02B" w14:textId="77777777" w:rsidR="00384C14" w:rsidRPr="00206012" w:rsidRDefault="00384C14" w:rsidP="00384C14">
            <w:pPr>
              <w:widowControl/>
              <w:rPr>
                <w:rFonts w:eastAsia="Calibri"/>
                <w:snapToGrid/>
                <w:sz w:val="22"/>
                <w:szCs w:val="22"/>
              </w:rPr>
            </w:pPr>
            <w:r>
              <w:rPr>
                <w:rFonts w:eastAsia="Calibri"/>
                <w:snapToGrid/>
                <w:sz w:val="22"/>
                <w:szCs w:val="22"/>
              </w:rPr>
              <w:t>Video Lead</w:t>
            </w:r>
          </w:p>
        </w:tc>
        <w:tc>
          <w:tcPr>
            <w:tcW w:w="1314" w:type="dxa"/>
            <w:tcBorders>
              <w:top w:val="single" w:sz="4" w:space="0" w:color="auto"/>
              <w:left w:val="single" w:sz="4" w:space="0" w:color="auto"/>
              <w:bottom w:val="single" w:sz="4" w:space="0" w:color="auto"/>
              <w:right w:val="single" w:sz="4" w:space="0" w:color="auto"/>
            </w:tcBorders>
          </w:tcPr>
          <w:p w14:paraId="3F3A4E2A" w14:textId="1FF97E58" w:rsidR="00384C14" w:rsidRPr="00206012" w:rsidRDefault="004F5F83" w:rsidP="00816AD5">
            <w:pPr>
              <w:widowControl/>
              <w:jc w:val="both"/>
              <w:rPr>
                <w:rFonts w:eastAsia="Calibri"/>
                <w:snapToGrid/>
                <w:sz w:val="22"/>
                <w:szCs w:val="22"/>
              </w:rPr>
            </w:pPr>
            <w:r>
              <w:rPr>
                <w:rFonts w:eastAsia="Calibri"/>
                <w:snapToGrid/>
                <w:sz w:val="22"/>
                <w:szCs w:val="22"/>
              </w:rPr>
              <w:t>9/4/14</w:t>
            </w:r>
          </w:p>
        </w:tc>
        <w:tc>
          <w:tcPr>
            <w:tcW w:w="1329" w:type="dxa"/>
            <w:tcBorders>
              <w:top w:val="single" w:sz="4" w:space="0" w:color="auto"/>
              <w:left w:val="single" w:sz="4" w:space="0" w:color="auto"/>
              <w:bottom w:val="single" w:sz="4" w:space="0" w:color="auto"/>
              <w:right w:val="single" w:sz="4" w:space="0" w:color="auto"/>
            </w:tcBorders>
          </w:tcPr>
          <w:p w14:paraId="3AD5721C" w14:textId="4170B369" w:rsidR="00384C14" w:rsidRPr="00206012" w:rsidRDefault="004F5F83" w:rsidP="00816AD5">
            <w:pPr>
              <w:widowControl/>
              <w:jc w:val="both"/>
              <w:rPr>
                <w:rFonts w:eastAsia="Calibri"/>
                <w:snapToGrid/>
                <w:sz w:val="22"/>
                <w:szCs w:val="22"/>
              </w:rPr>
            </w:pPr>
            <w:r>
              <w:rPr>
                <w:rFonts w:eastAsia="Calibri"/>
                <w:snapToGrid/>
                <w:sz w:val="22"/>
                <w:szCs w:val="22"/>
              </w:rPr>
              <w:t>10/7/14</w:t>
            </w:r>
          </w:p>
        </w:tc>
        <w:tc>
          <w:tcPr>
            <w:tcW w:w="925" w:type="dxa"/>
            <w:tcBorders>
              <w:top w:val="single" w:sz="4" w:space="0" w:color="auto"/>
              <w:left w:val="single" w:sz="4" w:space="0" w:color="auto"/>
              <w:bottom w:val="single" w:sz="4" w:space="0" w:color="auto"/>
              <w:right w:val="single" w:sz="4" w:space="0" w:color="auto"/>
            </w:tcBorders>
          </w:tcPr>
          <w:p w14:paraId="29875CE9" w14:textId="77777777" w:rsidR="00384C14" w:rsidRPr="00206012" w:rsidRDefault="00384C14" w:rsidP="00816AD5">
            <w:pPr>
              <w:widowControl/>
              <w:jc w:val="both"/>
              <w:rPr>
                <w:rFonts w:eastAsia="Calibri"/>
                <w:snapToGrid/>
                <w:sz w:val="22"/>
                <w:szCs w:val="22"/>
              </w:rPr>
            </w:pPr>
            <w:r>
              <w:rPr>
                <w:rFonts w:eastAsia="Calibri"/>
                <w:snapToGrid/>
                <w:sz w:val="22"/>
                <w:szCs w:val="22"/>
              </w:rPr>
              <w:t>M</w:t>
            </w:r>
          </w:p>
        </w:tc>
        <w:tc>
          <w:tcPr>
            <w:tcW w:w="1243" w:type="dxa"/>
            <w:tcBorders>
              <w:top w:val="single" w:sz="4" w:space="0" w:color="auto"/>
              <w:left w:val="single" w:sz="4" w:space="0" w:color="auto"/>
              <w:bottom w:val="single" w:sz="4" w:space="0" w:color="auto"/>
              <w:right w:val="single" w:sz="4" w:space="0" w:color="auto"/>
            </w:tcBorders>
          </w:tcPr>
          <w:p w14:paraId="49042E16" w14:textId="77777777" w:rsidR="00384C14" w:rsidRPr="00206012" w:rsidRDefault="00384C14" w:rsidP="00D40B5A">
            <w:pPr>
              <w:widowControl/>
              <w:jc w:val="both"/>
              <w:rPr>
                <w:rFonts w:eastAsia="Calibri"/>
                <w:snapToGrid/>
                <w:sz w:val="22"/>
                <w:szCs w:val="22"/>
              </w:rPr>
            </w:pPr>
            <w:r>
              <w:rPr>
                <w:rFonts w:eastAsia="Calibri"/>
                <w:snapToGrid/>
                <w:sz w:val="22"/>
                <w:szCs w:val="22"/>
              </w:rPr>
              <w:t>NOAA OER (ERT)</w:t>
            </w:r>
          </w:p>
        </w:tc>
        <w:tc>
          <w:tcPr>
            <w:tcW w:w="1268" w:type="dxa"/>
            <w:tcBorders>
              <w:top w:val="single" w:sz="4" w:space="0" w:color="auto"/>
              <w:left w:val="single" w:sz="4" w:space="0" w:color="auto"/>
              <w:bottom w:val="single" w:sz="4" w:space="0" w:color="auto"/>
              <w:right w:val="single" w:sz="4" w:space="0" w:color="auto"/>
            </w:tcBorders>
          </w:tcPr>
          <w:p w14:paraId="4068DADC" w14:textId="77777777" w:rsidR="00384C14" w:rsidRPr="00206012" w:rsidRDefault="00384C14" w:rsidP="00D40B5A">
            <w:pPr>
              <w:widowControl/>
              <w:jc w:val="both"/>
              <w:rPr>
                <w:rFonts w:eastAsia="Calibri"/>
                <w:snapToGrid/>
                <w:sz w:val="22"/>
                <w:szCs w:val="22"/>
              </w:rPr>
            </w:pPr>
            <w:r w:rsidRPr="00E660E2">
              <w:rPr>
                <w:rFonts w:eastAsia="Calibri"/>
                <w:snapToGrid/>
                <w:sz w:val="22"/>
                <w:szCs w:val="22"/>
              </w:rPr>
              <w:t>USA</w:t>
            </w:r>
          </w:p>
        </w:tc>
      </w:tr>
      <w:tr w:rsidR="00384C14" w:rsidRPr="00206012" w14:paraId="53E211B4" w14:textId="77777777" w:rsidTr="003B6E88">
        <w:trPr>
          <w:cantSplit/>
        </w:trPr>
        <w:tc>
          <w:tcPr>
            <w:tcW w:w="1374" w:type="dxa"/>
          </w:tcPr>
          <w:p w14:paraId="65CD0788" w14:textId="47219D5B" w:rsidR="00384C14" w:rsidRPr="00206012" w:rsidRDefault="00384C14" w:rsidP="00210AB7">
            <w:pPr>
              <w:widowControl/>
              <w:jc w:val="both"/>
              <w:rPr>
                <w:rFonts w:eastAsia="Calibri"/>
                <w:snapToGrid/>
                <w:sz w:val="22"/>
                <w:szCs w:val="22"/>
              </w:rPr>
            </w:pPr>
            <w:r>
              <w:rPr>
                <w:rFonts w:eastAsia="Calibri"/>
                <w:snapToGrid/>
                <w:sz w:val="22"/>
                <w:szCs w:val="22"/>
              </w:rPr>
              <w:t>Lobecker, Eliz</w:t>
            </w:r>
            <w:r w:rsidR="00210AB7">
              <w:rPr>
                <w:rFonts w:eastAsia="Calibri"/>
                <w:snapToGrid/>
                <w:sz w:val="22"/>
                <w:szCs w:val="22"/>
              </w:rPr>
              <w:t>a</w:t>
            </w:r>
            <w:r>
              <w:rPr>
                <w:rFonts w:eastAsia="Calibri"/>
                <w:snapToGrid/>
                <w:sz w:val="22"/>
                <w:szCs w:val="22"/>
              </w:rPr>
              <w:t>beth “Meme”</w:t>
            </w:r>
          </w:p>
        </w:tc>
        <w:tc>
          <w:tcPr>
            <w:tcW w:w="1979" w:type="dxa"/>
          </w:tcPr>
          <w:p w14:paraId="05A6DC21" w14:textId="77777777" w:rsidR="00384C14" w:rsidRPr="00206012" w:rsidRDefault="00384C14" w:rsidP="00384C14">
            <w:pPr>
              <w:widowControl/>
              <w:jc w:val="both"/>
              <w:rPr>
                <w:rFonts w:eastAsia="Calibri"/>
                <w:snapToGrid/>
                <w:sz w:val="22"/>
                <w:szCs w:val="22"/>
              </w:rPr>
            </w:pPr>
            <w:r>
              <w:rPr>
                <w:rFonts w:eastAsia="Calibri"/>
                <w:snapToGrid/>
                <w:sz w:val="22"/>
                <w:szCs w:val="22"/>
              </w:rPr>
              <w:t>Mapping Lead</w:t>
            </w:r>
          </w:p>
        </w:tc>
        <w:tc>
          <w:tcPr>
            <w:tcW w:w="1314" w:type="dxa"/>
          </w:tcPr>
          <w:p w14:paraId="6D578ACB" w14:textId="1B9F9AE3" w:rsidR="00384C14" w:rsidRPr="00206012" w:rsidRDefault="004F5F83" w:rsidP="00816AD5">
            <w:pPr>
              <w:widowControl/>
              <w:jc w:val="both"/>
              <w:rPr>
                <w:rFonts w:eastAsia="Calibri"/>
                <w:snapToGrid/>
                <w:sz w:val="22"/>
                <w:szCs w:val="22"/>
              </w:rPr>
            </w:pPr>
            <w:r>
              <w:rPr>
                <w:rFonts w:eastAsia="Calibri"/>
                <w:snapToGrid/>
                <w:sz w:val="22"/>
                <w:szCs w:val="22"/>
              </w:rPr>
              <w:t>9/4/14</w:t>
            </w:r>
          </w:p>
        </w:tc>
        <w:tc>
          <w:tcPr>
            <w:tcW w:w="1329" w:type="dxa"/>
          </w:tcPr>
          <w:p w14:paraId="52747F69" w14:textId="3462D07C" w:rsidR="00384C14" w:rsidRPr="00206012" w:rsidRDefault="00C05D33" w:rsidP="00816AD5">
            <w:pPr>
              <w:widowControl/>
              <w:jc w:val="both"/>
              <w:rPr>
                <w:rFonts w:eastAsia="Calibri"/>
                <w:snapToGrid/>
                <w:sz w:val="22"/>
                <w:szCs w:val="22"/>
              </w:rPr>
            </w:pPr>
            <w:r>
              <w:rPr>
                <w:rFonts w:eastAsia="Calibri"/>
                <w:snapToGrid/>
                <w:sz w:val="22"/>
                <w:szCs w:val="22"/>
              </w:rPr>
              <w:t>9/11/14</w:t>
            </w:r>
          </w:p>
        </w:tc>
        <w:tc>
          <w:tcPr>
            <w:tcW w:w="925" w:type="dxa"/>
          </w:tcPr>
          <w:p w14:paraId="5A48CE1D" w14:textId="77777777" w:rsidR="00384C14" w:rsidRPr="00206012" w:rsidRDefault="00384C14" w:rsidP="00816AD5">
            <w:pPr>
              <w:widowControl/>
              <w:jc w:val="both"/>
              <w:rPr>
                <w:rFonts w:eastAsia="Calibri"/>
                <w:snapToGrid/>
                <w:sz w:val="22"/>
                <w:szCs w:val="22"/>
              </w:rPr>
            </w:pPr>
            <w:r>
              <w:rPr>
                <w:rFonts w:eastAsia="Calibri"/>
                <w:snapToGrid/>
                <w:sz w:val="22"/>
                <w:szCs w:val="22"/>
              </w:rPr>
              <w:t>F</w:t>
            </w:r>
          </w:p>
        </w:tc>
        <w:tc>
          <w:tcPr>
            <w:tcW w:w="1243" w:type="dxa"/>
          </w:tcPr>
          <w:p w14:paraId="361808C0" w14:textId="77777777" w:rsidR="00384C14" w:rsidRPr="00206012" w:rsidRDefault="00384C14" w:rsidP="00736C76">
            <w:pPr>
              <w:widowControl/>
              <w:jc w:val="both"/>
              <w:rPr>
                <w:rFonts w:eastAsia="Calibri"/>
                <w:snapToGrid/>
                <w:sz w:val="22"/>
                <w:szCs w:val="22"/>
              </w:rPr>
            </w:pPr>
            <w:r>
              <w:rPr>
                <w:rFonts w:eastAsia="Calibri"/>
                <w:snapToGrid/>
                <w:sz w:val="22"/>
                <w:szCs w:val="22"/>
              </w:rPr>
              <w:t>NOAA OER (ERT)</w:t>
            </w:r>
          </w:p>
        </w:tc>
        <w:tc>
          <w:tcPr>
            <w:tcW w:w="1268" w:type="dxa"/>
          </w:tcPr>
          <w:p w14:paraId="53147BE6" w14:textId="77777777" w:rsidR="00384C14" w:rsidRPr="00206012" w:rsidRDefault="00384C14" w:rsidP="00816AD5">
            <w:pPr>
              <w:widowControl/>
              <w:jc w:val="both"/>
              <w:rPr>
                <w:rFonts w:eastAsia="Calibri"/>
                <w:snapToGrid/>
                <w:sz w:val="22"/>
                <w:szCs w:val="22"/>
              </w:rPr>
            </w:pPr>
            <w:r w:rsidRPr="00E660E2">
              <w:rPr>
                <w:rFonts w:eastAsia="Calibri"/>
                <w:snapToGrid/>
                <w:sz w:val="22"/>
                <w:szCs w:val="22"/>
              </w:rPr>
              <w:t>USA</w:t>
            </w:r>
          </w:p>
        </w:tc>
      </w:tr>
      <w:tr w:rsidR="00384C14" w:rsidRPr="00206012" w14:paraId="3972973E" w14:textId="77777777" w:rsidTr="003B6E88">
        <w:trPr>
          <w:cantSplit/>
        </w:trPr>
        <w:tc>
          <w:tcPr>
            <w:tcW w:w="1374" w:type="dxa"/>
            <w:tcBorders>
              <w:top w:val="single" w:sz="4" w:space="0" w:color="auto"/>
              <w:left w:val="single" w:sz="4" w:space="0" w:color="auto"/>
              <w:bottom w:val="single" w:sz="4" w:space="0" w:color="auto"/>
              <w:right w:val="single" w:sz="4" w:space="0" w:color="auto"/>
            </w:tcBorders>
          </w:tcPr>
          <w:p w14:paraId="22CDF67E" w14:textId="77777777" w:rsidR="00384C14" w:rsidRPr="00206012" w:rsidRDefault="00384C14" w:rsidP="007C37FB">
            <w:pPr>
              <w:widowControl/>
              <w:rPr>
                <w:rFonts w:eastAsia="Calibri"/>
                <w:snapToGrid/>
                <w:sz w:val="22"/>
                <w:szCs w:val="22"/>
              </w:rPr>
            </w:pPr>
            <w:r>
              <w:rPr>
                <w:rFonts w:eastAsia="Calibri"/>
                <w:snapToGrid/>
                <w:sz w:val="22"/>
                <w:szCs w:val="22"/>
              </w:rPr>
              <w:t>Reser, Brendan</w:t>
            </w:r>
          </w:p>
        </w:tc>
        <w:tc>
          <w:tcPr>
            <w:tcW w:w="1979" w:type="dxa"/>
            <w:tcBorders>
              <w:top w:val="single" w:sz="4" w:space="0" w:color="auto"/>
              <w:left w:val="single" w:sz="4" w:space="0" w:color="auto"/>
              <w:bottom w:val="single" w:sz="4" w:space="0" w:color="auto"/>
              <w:right w:val="single" w:sz="4" w:space="0" w:color="auto"/>
            </w:tcBorders>
          </w:tcPr>
          <w:p w14:paraId="5275F9EB" w14:textId="77777777" w:rsidR="00384C14" w:rsidRPr="00206012" w:rsidRDefault="00384C14" w:rsidP="00384C14">
            <w:pPr>
              <w:widowControl/>
              <w:rPr>
                <w:rFonts w:eastAsia="Calibri"/>
                <w:snapToGrid/>
                <w:sz w:val="22"/>
                <w:szCs w:val="22"/>
              </w:rPr>
            </w:pPr>
            <w:r>
              <w:rPr>
                <w:rFonts w:eastAsia="Calibri"/>
                <w:snapToGrid/>
                <w:sz w:val="22"/>
                <w:szCs w:val="22"/>
              </w:rPr>
              <w:t>Data Lead</w:t>
            </w:r>
          </w:p>
        </w:tc>
        <w:tc>
          <w:tcPr>
            <w:tcW w:w="1314" w:type="dxa"/>
            <w:tcBorders>
              <w:top w:val="single" w:sz="4" w:space="0" w:color="auto"/>
              <w:left w:val="single" w:sz="4" w:space="0" w:color="auto"/>
              <w:bottom w:val="single" w:sz="4" w:space="0" w:color="auto"/>
              <w:right w:val="single" w:sz="4" w:space="0" w:color="auto"/>
            </w:tcBorders>
          </w:tcPr>
          <w:p w14:paraId="1301846A" w14:textId="5505C4D7" w:rsidR="00384C14" w:rsidRPr="00206012" w:rsidRDefault="004F5F83" w:rsidP="007C37FB">
            <w:pPr>
              <w:widowControl/>
              <w:jc w:val="both"/>
              <w:rPr>
                <w:rFonts w:eastAsia="Calibri"/>
                <w:snapToGrid/>
                <w:sz w:val="22"/>
                <w:szCs w:val="22"/>
              </w:rPr>
            </w:pPr>
            <w:r>
              <w:rPr>
                <w:rFonts w:eastAsia="Calibri"/>
                <w:snapToGrid/>
                <w:sz w:val="22"/>
                <w:szCs w:val="22"/>
              </w:rPr>
              <w:t>9/2/14</w:t>
            </w:r>
          </w:p>
        </w:tc>
        <w:tc>
          <w:tcPr>
            <w:tcW w:w="1329" w:type="dxa"/>
            <w:tcBorders>
              <w:top w:val="single" w:sz="4" w:space="0" w:color="auto"/>
              <w:left w:val="single" w:sz="4" w:space="0" w:color="auto"/>
              <w:bottom w:val="single" w:sz="4" w:space="0" w:color="auto"/>
              <w:right w:val="single" w:sz="4" w:space="0" w:color="auto"/>
            </w:tcBorders>
          </w:tcPr>
          <w:p w14:paraId="3C419A65" w14:textId="45603763" w:rsidR="00384C14" w:rsidRPr="00206012" w:rsidRDefault="00C05D33" w:rsidP="007C37FB">
            <w:pPr>
              <w:widowControl/>
              <w:jc w:val="both"/>
              <w:rPr>
                <w:rFonts w:eastAsia="Calibri"/>
                <w:snapToGrid/>
                <w:sz w:val="22"/>
                <w:szCs w:val="22"/>
              </w:rPr>
            </w:pPr>
            <w:r>
              <w:rPr>
                <w:rFonts w:eastAsia="Calibri"/>
                <w:snapToGrid/>
                <w:sz w:val="22"/>
                <w:szCs w:val="22"/>
              </w:rPr>
              <w:t>9/11/14</w:t>
            </w:r>
          </w:p>
        </w:tc>
        <w:tc>
          <w:tcPr>
            <w:tcW w:w="925" w:type="dxa"/>
            <w:tcBorders>
              <w:top w:val="single" w:sz="4" w:space="0" w:color="auto"/>
              <w:left w:val="single" w:sz="4" w:space="0" w:color="auto"/>
              <w:bottom w:val="single" w:sz="4" w:space="0" w:color="auto"/>
              <w:right w:val="single" w:sz="4" w:space="0" w:color="auto"/>
            </w:tcBorders>
          </w:tcPr>
          <w:p w14:paraId="3BCCDDE6" w14:textId="77777777" w:rsidR="00384C14" w:rsidRPr="00206012" w:rsidRDefault="00384C14" w:rsidP="007C37FB">
            <w:pPr>
              <w:widowControl/>
              <w:rPr>
                <w:rFonts w:eastAsia="Calibri"/>
                <w:snapToGrid/>
                <w:sz w:val="22"/>
                <w:szCs w:val="22"/>
              </w:rPr>
            </w:pPr>
            <w:r>
              <w:rPr>
                <w:rFonts w:eastAsia="Calibri"/>
                <w:snapToGrid/>
                <w:sz w:val="22"/>
                <w:szCs w:val="22"/>
              </w:rPr>
              <w:t>M</w:t>
            </w:r>
          </w:p>
        </w:tc>
        <w:tc>
          <w:tcPr>
            <w:tcW w:w="1243" w:type="dxa"/>
            <w:tcBorders>
              <w:top w:val="single" w:sz="4" w:space="0" w:color="auto"/>
              <w:left w:val="single" w:sz="4" w:space="0" w:color="auto"/>
              <w:bottom w:val="single" w:sz="4" w:space="0" w:color="auto"/>
              <w:right w:val="single" w:sz="4" w:space="0" w:color="auto"/>
            </w:tcBorders>
          </w:tcPr>
          <w:p w14:paraId="3D6985CA" w14:textId="77777777" w:rsidR="00384C14" w:rsidRPr="00206012" w:rsidRDefault="00384C14" w:rsidP="00DB1007">
            <w:pPr>
              <w:widowControl/>
              <w:rPr>
                <w:rFonts w:eastAsia="Calibri"/>
                <w:snapToGrid/>
                <w:sz w:val="22"/>
                <w:szCs w:val="22"/>
              </w:rPr>
            </w:pPr>
            <w:r>
              <w:rPr>
                <w:rFonts w:eastAsia="Calibri"/>
                <w:snapToGrid/>
                <w:sz w:val="22"/>
                <w:szCs w:val="22"/>
              </w:rPr>
              <w:t>NOAA NCDDC (DGIT)</w:t>
            </w:r>
          </w:p>
        </w:tc>
        <w:tc>
          <w:tcPr>
            <w:tcW w:w="1268" w:type="dxa"/>
            <w:tcBorders>
              <w:top w:val="single" w:sz="4" w:space="0" w:color="auto"/>
              <w:left w:val="single" w:sz="4" w:space="0" w:color="auto"/>
              <w:bottom w:val="single" w:sz="4" w:space="0" w:color="auto"/>
              <w:right w:val="single" w:sz="4" w:space="0" w:color="auto"/>
            </w:tcBorders>
          </w:tcPr>
          <w:p w14:paraId="143E69EE" w14:textId="77777777" w:rsidR="00384C14" w:rsidRPr="00206012" w:rsidRDefault="00384C14" w:rsidP="007C37FB">
            <w:pPr>
              <w:widowControl/>
              <w:jc w:val="both"/>
              <w:rPr>
                <w:rFonts w:eastAsia="Calibri"/>
                <w:snapToGrid/>
                <w:sz w:val="22"/>
                <w:szCs w:val="22"/>
              </w:rPr>
            </w:pPr>
            <w:r w:rsidRPr="00E660E2">
              <w:rPr>
                <w:rFonts w:eastAsia="Calibri"/>
                <w:snapToGrid/>
                <w:sz w:val="22"/>
                <w:szCs w:val="22"/>
              </w:rPr>
              <w:t>USA</w:t>
            </w:r>
          </w:p>
        </w:tc>
      </w:tr>
      <w:tr w:rsidR="00384C14" w:rsidRPr="00AF69E6" w14:paraId="7B974A76" w14:textId="77777777" w:rsidTr="003B6E88">
        <w:trPr>
          <w:cantSplit/>
        </w:trPr>
        <w:tc>
          <w:tcPr>
            <w:tcW w:w="1374" w:type="dxa"/>
          </w:tcPr>
          <w:p w14:paraId="7C20FFCF" w14:textId="77777777" w:rsidR="00384C14" w:rsidRPr="00206012" w:rsidRDefault="00384C14" w:rsidP="00816AD5">
            <w:pPr>
              <w:widowControl/>
              <w:jc w:val="both"/>
              <w:rPr>
                <w:rFonts w:eastAsia="Calibri"/>
                <w:snapToGrid/>
                <w:sz w:val="22"/>
                <w:szCs w:val="22"/>
              </w:rPr>
            </w:pPr>
            <w:r>
              <w:rPr>
                <w:rFonts w:eastAsia="Calibri"/>
                <w:snapToGrid/>
                <w:sz w:val="22"/>
                <w:szCs w:val="22"/>
              </w:rPr>
              <w:t>Austin, Jamie</w:t>
            </w:r>
          </w:p>
        </w:tc>
        <w:tc>
          <w:tcPr>
            <w:tcW w:w="1979" w:type="dxa"/>
          </w:tcPr>
          <w:p w14:paraId="1902A3AF" w14:textId="77777777" w:rsidR="00384C14" w:rsidRPr="00206012" w:rsidRDefault="00384C14" w:rsidP="00384C14">
            <w:pPr>
              <w:widowControl/>
              <w:jc w:val="both"/>
              <w:rPr>
                <w:rFonts w:eastAsia="Calibri"/>
                <w:snapToGrid/>
                <w:sz w:val="22"/>
                <w:szCs w:val="22"/>
              </w:rPr>
            </w:pPr>
            <w:r>
              <w:rPr>
                <w:rFonts w:eastAsia="Calibri"/>
                <w:snapToGrid/>
                <w:sz w:val="22"/>
                <w:szCs w:val="22"/>
              </w:rPr>
              <w:t>Science Co-Lead</w:t>
            </w:r>
          </w:p>
        </w:tc>
        <w:tc>
          <w:tcPr>
            <w:tcW w:w="1314" w:type="dxa"/>
          </w:tcPr>
          <w:p w14:paraId="154E313E" w14:textId="595D45CB" w:rsidR="00384C14" w:rsidRPr="00206012" w:rsidRDefault="004F5F83" w:rsidP="00816AD5">
            <w:pPr>
              <w:widowControl/>
              <w:jc w:val="both"/>
              <w:rPr>
                <w:rFonts w:eastAsia="Calibri"/>
                <w:snapToGrid/>
                <w:sz w:val="22"/>
                <w:szCs w:val="22"/>
              </w:rPr>
            </w:pPr>
            <w:r>
              <w:rPr>
                <w:rFonts w:eastAsia="Calibri"/>
                <w:snapToGrid/>
                <w:sz w:val="22"/>
                <w:szCs w:val="22"/>
              </w:rPr>
              <w:t>9/3/14</w:t>
            </w:r>
          </w:p>
        </w:tc>
        <w:tc>
          <w:tcPr>
            <w:tcW w:w="1329" w:type="dxa"/>
          </w:tcPr>
          <w:p w14:paraId="73C3C1A1" w14:textId="1739B8E5" w:rsidR="00384C14" w:rsidRPr="00206012" w:rsidRDefault="00C05D33" w:rsidP="00816AD5">
            <w:pPr>
              <w:widowControl/>
              <w:jc w:val="both"/>
              <w:rPr>
                <w:rFonts w:eastAsia="Calibri"/>
                <w:snapToGrid/>
                <w:sz w:val="22"/>
                <w:szCs w:val="22"/>
              </w:rPr>
            </w:pPr>
            <w:r>
              <w:rPr>
                <w:rFonts w:eastAsia="Calibri"/>
                <w:snapToGrid/>
                <w:sz w:val="22"/>
                <w:szCs w:val="22"/>
              </w:rPr>
              <w:t>9/10/14</w:t>
            </w:r>
          </w:p>
        </w:tc>
        <w:tc>
          <w:tcPr>
            <w:tcW w:w="925" w:type="dxa"/>
          </w:tcPr>
          <w:p w14:paraId="37E840D7" w14:textId="77777777" w:rsidR="00384C14" w:rsidRPr="00206012" w:rsidRDefault="00384C14" w:rsidP="00816AD5">
            <w:pPr>
              <w:widowControl/>
              <w:jc w:val="both"/>
              <w:rPr>
                <w:rFonts w:eastAsia="Calibri"/>
                <w:snapToGrid/>
                <w:sz w:val="22"/>
                <w:szCs w:val="22"/>
              </w:rPr>
            </w:pPr>
            <w:r>
              <w:rPr>
                <w:rFonts w:eastAsia="Calibri"/>
                <w:snapToGrid/>
                <w:sz w:val="22"/>
                <w:szCs w:val="22"/>
              </w:rPr>
              <w:t>M</w:t>
            </w:r>
          </w:p>
        </w:tc>
        <w:tc>
          <w:tcPr>
            <w:tcW w:w="1243" w:type="dxa"/>
          </w:tcPr>
          <w:p w14:paraId="640C3B9D" w14:textId="77777777" w:rsidR="00384C14" w:rsidRPr="00206012" w:rsidRDefault="00384C14" w:rsidP="00816AD5">
            <w:pPr>
              <w:widowControl/>
              <w:jc w:val="both"/>
              <w:rPr>
                <w:rFonts w:eastAsia="Calibri"/>
                <w:snapToGrid/>
                <w:sz w:val="22"/>
                <w:szCs w:val="22"/>
              </w:rPr>
            </w:pPr>
            <w:r>
              <w:rPr>
                <w:rFonts w:eastAsia="Calibri"/>
                <w:snapToGrid/>
                <w:sz w:val="22"/>
                <w:szCs w:val="22"/>
              </w:rPr>
              <w:t>UTIG</w:t>
            </w:r>
          </w:p>
        </w:tc>
        <w:tc>
          <w:tcPr>
            <w:tcW w:w="1268" w:type="dxa"/>
          </w:tcPr>
          <w:p w14:paraId="4457E920" w14:textId="77777777" w:rsidR="00384C14" w:rsidRDefault="00384C14" w:rsidP="00816AD5">
            <w:pPr>
              <w:widowControl/>
              <w:jc w:val="both"/>
              <w:rPr>
                <w:rFonts w:eastAsia="Calibri"/>
                <w:snapToGrid/>
                <w:sz w:val="22"/>
                <w:szCs w:val="22"/>
              </w:rPr>
            </w:pPr>
            <w:r w:rsidRPr="00E660E2">
              <w:rPr>
                <w:rFonts w:eastAsia="Calibri"/>
                <w:snapToGrid/>
                <w:sz w:val="22"/>
                <w:szCs w:val="22"/>
              </w:rPr>
              <w:t>USA</w:t>
            </w:r>
          </w:p>
        </w:tc>
      </w:tr>
      <w:tr w:rsidR="00384C14" w:rsidRPr="00AF69E6" w14:paraId="3D216FA1" w14:textId="77777777" w:rsidTr="003B6E88">
        <w:trPr>
          <w:cantSplit/>
        </w:trPr>
        <w:tc>
          <w:tcPr>
            <w:tcW w:w="1374" w:type="dxa"/>
          </w:tcPr>
          <w:p w14:paraId="761088E6" w14:textId="77777777" w:rsidR="00384C14" w:rsidRDefault="00384C14" w:rsidP="00816AD5">
            <w:pPr>
              <w:widowControl/>
              <w:jc w:val="both"/>
              <w:rPr>
                <w:rFonts w:eastAsia="Calibri"/>
                <w:snapToGrid/>
                <w:sz w:val="22"/>
                <w:szCs w:val="22"/>
              </w:rPr>
            </w:pPr>
            <w:r>
              <w:rPr>
                <w:rFonts w:eastAsia="Calibri"/>
                <w:snapToGrid/>
                <w:sz w:val="22"/>
                <w:szCs w:val="22"/>
              </w:rPr>
              <w:t>Ausubel, Jesse</w:t>
            </w:r>
          </w:p>
        </w:tc>
        <w:tc>
          <w:tcPr>
            <w:tcW w:w="1979" w:type="dxa"/>
          </w:tcPr>
          <w:p w14:paraId="7360DF74" w14:textId="7C955B51" w:rsidR="00384C14" w:rsidRDefault="00DB58BD" w:rsidP="00384C14">
            <w:pPr>
              <w:widowControl/>
              <w:jc w:val="both"/>
              <w:rPr>
                <w:rFonts w:eastAsia="Calibri"/>
                <w:snapToGrid/>
                <w:sz w:val="22"/>
                <w:szCs w:val="22"/>
              </w:rPr>
            </w:pPr>
            <w:r>
              <w:rPr>
                <w:rFonts w:eastAsia="Calibri"/>
                <w:snapToGrid/>
                <w:sz w:val="22"/>
                <w:szCs w:val="22"/>
              </w:rPr>
              <w:t xml:space="preserve">Scientist </w:t>
            </w:r>
          </w:p>
        </w:tc>
        <w:tc>
          <w:tcPr>
            <w:tcW w:w="1314" w:type="dxa"/>
          </w:tcPr>
          <w:p w14:paraId="666967BD" w14:textId="6B8208EB" w:rsidR="00384C14" w:rsidRDefault="004F5F83" w:rsidP="00816AD5">
            <w:pPr>
              <w:widowControl/>
              <w:jc w:val="both"/>
              <w:rPr>
                <w:rFonts w:eastAsia="Calibri"/>
                <w:snapToGrid/>
                <w:sz w:val="22"/>
                <w:szCs w:val="22"/>
              </w:rPr>
            </w:pPr>
            <w:r>
              <w:rPr>
                <w:rFonts w:eastAsia="Calibri"/>
                <w:snapToGrid/>
                <w:sz w:val="22"/>
                <w:szCs w:val="22"/>
              </w:rPr>
              <w:t>9/3/14</w:t>
            </w:r>
          </w:p>
        </w:tc>
        <w:tc>
          <w:tcPr>
            <w:tcW w:w="1329" w:type="dxa"/>
          </w:tcPr>
          <w:p w14:paraId="74BDAE93" w14:textId="339367BF" w:rsidR="00384C14" w:rsidRPr="00206012" w:rsidRDefault="00C05D33" w:rsidP="00816AD5">
            <w:pPr>
              <w:widowControl/>
              <w:jc w:val="both"/>
              <w:rPr>
                <w:rFonts w:eastAsia="Calibri"/>
                <w:snapToGrid/>
                <w:sz w:val="22"/>
                <w:szCs w:val="22"/>
              </w:rPr>
            </w:pPr>
            <w:r>
              <w:rPr>
                <w:rFonts w:eastAsia="Calibri"/>
                <w:snapToGrid/>
                <w:sz w:val="22"/>
                <w:szCs w:val="22"/>
              </w:rPr>
              <w:t>9/10/14</w:t>
            </w:r>
          </w:p>
        </w:tc>
        <w:tc>
          <w:tcPr>
            <w:tcW w:w="925" w:type="dxa"/>
          </w:tcPr>
          <w:p w14:paraId="2BDF3357" w14:textId="77777777" w:rsidR="00384C14" w:rsidRDefault="00384C14" w:rsidP="00816AD5">
            <w:pPr>
              <w:widowControl/>
              <w:jc w:val="both"/>
              <w:rPr>
                <w:rFonts w:eastAsia="Calibri"/>
                <w:snapToGrid/>
                <w:sz w:val="22"/>
                <w:szCs w:val="22"/>
              </w:rPr>
            </w:pPr>
            <w:r>
              <w:rPr>
                <w:rFonts w:eastAsia="Calibri"/>
                <w:snapToGrid/>
                <w:sz w:val="22"/>
                <w:szCs w:val="22"/>
              </w:rPr>
              <w:t>M</w:t>
            </w:r>
          </w:p>
        </w:tc>
        <w:tc>
          <w:tcPr>
            <w:tcW w:w="1243" w:type="dxa"/>
          </w:tcPr>
          <w:p w14:paraId="2CC166D9" w14:textId="77777777" w:rsidR="00384C14" w:rsidRPr="00206012" w:rsidRDefault="00384C14" w:rsidP="00384C14">
            <w:pPr>
              <w:widowControl/>
              <w:jc w:val="both"/>
              <w:rPr>
                <w:rFonts w:eastAsia="Calibri"/>
                <w:snapToGrid/>
                <w:sz w:val="22"/>
                <w:szCs w:val="22"/>
              </w:rPr>
            </w:pPr>
            <w:r>
              <w:rPr>
                <w:rFonts w:eastAsia="Calibri"/>
                <w:snapToGrid/>
                <w:sz w:val="22"/>
                <w:szCs w:val="22"/>
              </w:rPr>
              <w:t xml:space="preserve">Rockefeller  University </w:t>
            </w:r>
          </w:p>
        </w:tc>
        <w:tc>
          <w:tcPr>
            <w:tcW w:w="1268" w:type="dxa"/>
          </w:tcPr>
          <w:p w14:paraId="12936F4C" w14:textId="77777777" w:rsidR="00384C14" w:rsidRDefault="00384C14" w:rsidP="00816AD5">
            <w:pPr>
              <w:widowControl/>
              <w:jc w:val="both"/>
              <w:rPr>
                <w:rFonts w:eastAsia="Calibri"/>
                <w:snapToGrid/>
                <w:sz w:val="22"/>
                <w:szCs w:val="22"/>
              </w:rPr>
            </w:pPr>
            <w:r w:rsidRPr="00E660E2">
              <w:rPr>
                <w:rFonts w:eastAsia="Calibri"/>
                <w:snapToGrid/>
                <w:sz w:val="22"/>
                <w:szCs w:val="22"/>
              </w:rPr>
              <w:t>USA</w:t>
            </w:r>
          </w:p>
        </w:tc>
      </w:tr>
      <w:tr w:rsidR="00FD7D4E" w:rsidRPr="00AF69E6" w14:paraId="3553280A" w14:textId="77777777" w:rsidTr="003B6E88">
        <w:trPr>
          <w:cantSplit/>
        </w:trPr>
        <w:tc>
          <w:tcPr>
            <w:tcW w:w="1374" w:type="dxa"/>
          </w:tcPr>
          <w:p w14:paraId="46C45618" w14:textId="5232BF3A" w:rsidR="00FD7D4E" w:rsidRDefault="004D5CDD" w:rsidP="00816AD5">
            <w:pPr>
              <w:widowControl/>
              <w:jc w:val="both"/>
              <w:rPr>
                <w:rFonts w:eastAsia="Calibri"/>
                <w:snapToGrid/>
                <w:sz w:val="22"/>
                <w:szCs w:val="22"/>
              </w:rPr>
            </w:pPr>
            <w:r>
              <w:rPr>
                <w:rFonts w:eastAsia="Calibri"/>
                <w:snapToGrid/>
                <w:sz w:val="22"/>
                <w:szCs w:val="22"/>
              </w:rPr>
              <w:t>Lovalvo, David</w:t>
            </w:r>
          </w:p>
        </w:tc>
        <w:tc>
          <w:tcPr>
            <w:tcW w:w="1979" w:type="dxa"/>
          </w:tcPr>
          <w:p w14:paraId="7527B20E" w14:textId="7FDEEB82" w:rsidR="00FD7D4E" w:rsidRDefault="004D5CDD" w:rsidP="008369EA">
            <w:pPr>
              <w:widowControl/>
              <w:jc w:val="both"/>
              <w:rPr>
                <w:rFonts w:eastAsia="Calibri"/>
                <w:snapToGrid/>
                <w:sz w:val="22"/>
                <w:szCs w:val="22"/>
              </w:rPr>
            </w:pPr>
            <w:r>
              <w:rPr>
                <w:rFonts w:eastAsia="Calibri"/>
                <w:snapToGrid/>
                <w:sz w:val="22"/>
                <w:szCs w:val="22"/>
              </w:rPr>
              <w:t>ROV team Lead</w:t>
            </w:r>
          </w:p>
        </w:tc>
        <w:tc>
          <w:tcPr>
            <w:tcW w:w="1314" w:type="dxa"/>
          </w:tcPr>
          <w:p w14:paraId="0EE6AD0A" w14:textId="6756DC83" w:rsidR="00FD7D4E" w:rsidRDefault="004F5F83" w:rsidP="00816AD5">
            <w:pPr>
              <w:widowControl/>
              <w:jc w:val="both"/>
              <w:rPr>
                <w:rFonts w:eastAsia="Calibri"/>
                <w:snapToGrid/>
                <w:sz w:val="22"/>
                <w:szCs w:val="22"/>
              </w:rPr>
            </w:pPr>
            <w:r>
              <w:rPr>
                <w:rFonts w:eastAsia="Calibri"/>
                <w:snapToGrid/>
                <w:sz w:val="22"/>
                <w:szCs w:val="22"/>
              </w:rPr>
              <w:t>9/4/14</w:t>
            </w:r>
          </w:p>
        </w:tc>
        <w:tc>
          <w:tcPr>
            <w:tcW w:w="1329" w:type="dxa"/>
          </w:tcPr>
          <w:p w14:paraId="4289061D" w14:textId="38FFCC40" w:rsidR="00FD7D4E" w:rsidRPr="00206012" w:rsidRDefault="00C05D33" w:rsidP="00816AD5">
            <w:pPr>
              <w:widowControl/>
              <w:jc w:val="both"/>
              <w:rPr>
                <w:rFonts w:eastAsia="Calibri"/>
                <w:snapToGrid/>
                <w:sz w:val="22"/>
                <w:szCs w:val="22"/>
              </w:rPr>
            </w:pPr>
            <w:r>
              <w:rPr>
                <w:rFonts w:eastAsia="Calibri"/>
                <w:snapToGrid/>
                <w:sz w:val="22"/>
                <w:szCs w:val="22"/>
              </w:rPr>
              <w:t>9/7/14</w:t>
            </w:r>
          </w:p>
        </w:tc>
        <w:tc>
          <w:tcPr>
            <w:tcW w:w="925" w:type="dxa"/>
          </w:tcPr>
          <w:p w14:paraId="1DBC6A31" w14:textId="25FDD975" w:rsidR="00FD7D4E" w:rsidRDefault="004D5CDD" w:rsidP="00816AD5">
            <w:pPr>
              <w:widowControl/>
              <w:jc w:val="both"/>
              <w:rPr>
                <w:rFonts w:eastAsia="Calibri"/>
                <w:snapToGrid/>
                <w:sz w:val="22"/>
                <w:szCs w:val="22"/>
              </w:rPr>
            </w:pPr>
            <w:r>
              <w:rPr>
                <w:rFonts w:eastAsia="Calibri"/>
                <w:snapToGrid/>
                <w:sz w:val="22"/>
                <w:szCs w:val="22"/>
              </w:rPr>
              <w:t>M</w:t>
            </w:r>
          </w:p>
        </w:tc>
        <w:tc>
          <w:tcPr>
            <w:tcW w:w="1243" w:type="dxa"/>
          </w:tcPr>
          <w:p w14:paraId="6042A39A" w14:textId="168C2177" w:rsidR="00FD7D4E" w:rsidRPr="00206012" w:rsidRDefault="004D5CDD" w:rsidP="00816AD5">
            <w:pPr>
              <w:widowControl/>
              <w:jc w:val="both"/>
              <w:rPr>
                <w:rFonts w:eastAsia="Calibri"/>
                <w:snapToGrid/>
                <w:sz w:val="22"/>
                <w:szCs w:val="22"/>
              </w:rPr>
            </w:pPr>
            <w:r>
              <w:rPr>
                <w:rFonts w:eastAsia="Calibri"/>
                <w:snapToGrid/>
                <w:sz w:val="22"/>
                <w:szCs w:val="22"/>
              </w:rPr>
              <w:t>NOAA OER (ERT)</w:t>
            </w:r>
          </w:p>
        </w:tc>
        <w:tc>
          <w:tcPr>
            <w:tcW w:w="1268" w:type="dxa"/>
          </w:tcPr>
          <w:p w14:paraId="778B47EC" w14:textId="77777777" w:rsidR="00FD7D4E" w:rsidRPr="00206012" w:rsidRDefault="00FD7D4E"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1406EACA" w14:textId="77777777" w:rsidTr="003B6E88">
        <w:trPr>
          <w:cantSplit/>
        </w:trPr>
        <w:tc>
          <w:tcPr>
            <w:tcW w:w="1374" w:type="dxa"/>
          </w:tcPr>
          <w:p w14:paraId="5233D27C" w14:textId="4CA3951C" w:rsidR="003B6E88" w:rsidRDefault="003B6E88" w:rsidP="00816AD5">
            <w:pPr>
              <w:widowControl/>
              <w:jc w:val="both"/>
              <w:rPr>
                <w:rFonts w:eastAsia="Calibri"/>
                <w:snapToGrid/>
                <w:sz w:val="22"/>
                <w:szCs w:val="22"/>
              </w:rPr>
            </w:pPr>
            <w:r>
              <w:rPr>
                <w:rFonts w:eastAsia="Calibri"/>
                <w:snapToGrid/>
                <w:sz w:val="22"/>
                <w:szCs w:val="22"/>
              </w:rPr>
              <w:t>Wright, Dave</w:t>
            </w:r>
          </w:p>
        </w:tc>
        <w:tc>
          <w:tcPr>
            <w:tcW w:w="1979" w:type="dxa"/>
          </w:tcPr>
          <w:p w14:paraId="291ECA7F" w14:textId="3A9C3DCC" w:rsidR="003B6E88" w:rsidRDefault="003B6E88" w:rsidP="008369EA">
            <w:pPr>
              <w:widowControl/>
              <w:jc w:val="both"/>
              <w:rPr>
                <w:rFonts w:eastAsia="Calibri"/>
                <w:snapToGrid/>
                <w:sz w:val="22"/>
                <w:szCs w:val="22"/>
              </w:rPr>
            </w:pPr>
            <w:r>
              <w:rPr>
                <w:rFonts w:eastAsia="Calibri"/>
                <w:snapToGrid/>
                <w:sz w:val="22"/>
                <w:szCs w:val="22"/>
              </w:rPr>
              <w:t>ROV Engineer</w:t>
            </w:r>
          </w:p>
        </w:tc>
        <w:tc>
          <w:tcPr>
            <w:tcW w:w="1314" w:type="dxa"/>
          </w:tcPr>
          <w:p w14:paraId="1D4B2FBF" w14:textId="0A56882D" w:rsidR="003B6E88" w:rsidRDefault="004F5F83" w:rsidP="00816AD5">
            <w:pPr>
              <w:widowControl/>
              <w:jc w:val="both"/>
              <w:rPr>
                <w:rFonts w:eastAsia="Calibri"/>
                <w:snapToGrid/>
                <w:sz w:val="22"/>
                <w:szCs w:val="22"/>
              </w:rPr>
            </w:pPr>
            <w:r>
              <w:rPr>
                <w:rFonts w:eastAsia="Calibri"/>
                <w:snapToGrid/>
                <w:sz w:val="22"/>
                <w:szCs w:val="22"/>
              </w:rPr>
              <w:t>9/2/14</w:t>
            </w:r>
          </w:p>
        </w:tc>
        <w:tc>
          <w:tcPr>
            <w:tcW w:w="1329" w:type="dxa"/>
          </w:tcPr>
          <w:p w14:paraId="68738268" w14:textId="484B8020"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325ECFAF" w14:textId="2C10F894"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7A5248BC" w14:textId="7B73D930" w:rsidR="003B6E88" w:rsidRPr="00206012" w:rsidRDefault="003B6E88" w:rsidP="00816AD5">
            <w:pPr>
              <w:widowControl/>
              <w:jc w:val="both"/>
              <w:rPr>
                <w:rFonts w:eastAsia="Calibri"/>
                <w:snapToGrid/>
                <w:sz w:val="22"/>
                <w:szCs w:val="22"/>
              </w:rPr>
            </w:pPr>
            <w:r>
              <w:rPr>
                <w:rFonts w:eastAsia="Calibri"/>
                <w:snapToGrid/>
                <w:sz w:val="22"/>
                <w:szCs w:val="22"/>
              </w:rPr>
              <w:t>UCAR</w:t>
            </w:r>
          </w:p>
        </w:tc>
        <w:tc>
          <w:tcPr>
            <w:tcW w:w="1268" w:type="dxa"/>
          </w:tcPr>
          <w:p w14:paraId="41BD3E2C"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0DBD774E" w14:textId="77777777" w:rsidTr="003B6E88">
        <w:trPr>
          <w:cantSplit/>
        </w:trPr>
        <w:tc>
          <w:tcPr>
            <w:tcW w:w="1374" w:type="dxa"/>
          </w:tcPr>
          <w:p w14:paraId="686A01D3" w14:textId="4988C2BD" w:rsidR="003B6E88" w:rsidRDefault="003B6E88" w:rsidP="00816AD5">
            <w:pPr>
              <w:widowControl/>
              <w:jc w:val="both"/>
              <w:rPr>
                <w:rFonts w:eastAsia="Calibri"/>
                <w:snapToGrid/>
                <w:sz w:val="22"/>
                <w:szCs w:val="22"/>
              </w:rPr>
            </w:pPr>
            <w:r>
              <w:rPr>
                <w:rFonts w:eastAsia="Calibri"/>
                <w:snapToGrid/>
                <w:sz w:val="22"/>
                <w:szCs w:val="22"/>
              </w:rPr>
              <w:t>Williams, Jeff</w:t>
            </w:r>
          </w:p>
        </w:tc>
        <w:tc>
          <w:tcPr>
            <w:tcW w:w="1979" w:type="dxa"/>
          </w:tcPr>
          <w:p w14:paraId="45D4EF91" w14:textId="63CADF19" w:rsidR="003B6E88" w:rsidRDefault="003B6E88" w:rsidP="00D40B5A">
            <w:pPr>
              <w:widowControl/>
              <w:jc w:val="both"/>
              <w:rPr>
                <w:rFonts w:eastAsia="Calibri"/>
                <w:snapToGrid/>
                <w:sz w:val="22"/>
                <w:szCs w:val="22"/>
              </w:rPr>
            </w:pPr>
            <w:r w:rsidRPr="00561163">
              <w:rPr>
                <w:rFonts w:eastAsia="Calibri"/>
                <w:snapToGrid/>
                <w:sz w:val="22"/>
                <w:szCs w:val="22"/>
              </w:rPr>
              <w:t>ROV Engineer</w:t>
            </w:r>
          </w:p>
        </w:tc>
        <w:tc>
          <w:tcPr>
            <w:tcW w:w="1314" w:type="dxa"/>
          </w:tcPr>
          <w:p w14:paraId="14F76771" w14:textId="139A195C"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724824C0" w14:textId="65409B82" w:rsidR="003B6E88" w:rsidRPr="00206012" w:rsidRDefault="00C05D33" w:rsidP="00816AD5">
            <w:pPr>
              <w:widowControl/>
              <w:jc w:val="both"/>
              <w:rPr>
                <w:rFonts w:eastAsia="Calibri"/>
                <w:snapToGrid/>
                <w:sz w:val="22"/>
                <w:szCs w:val="22"/>
              </w:rPr>
            </w:pPr>
            <w:r>
              <w:rPr>
                <w:rFonts w:eastAsia="Calibri"/>
                <w:snapToGrid/>
                <w:sz w:val="22"/>
                <w:szCs w:val="22"/>
              </w:rPr>
              <w:t>9/7/14</w:t>
            </w:r>
          </w:p>
        </w:tc>
        <w:tc>
          <w:tcPr>
            <w:tcW w:w="925" w:type="dxa"/>
          </w:tcPr>
          <w:p w14:paraId="54B6DD9F" w14:textId="221D15CB"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066110FB" w14:textId="7B9C08AD"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54D51618"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6C89E008" w14:textId="77777777" w:rsidTr="003B6E88">
        <w:trPr>
          <w:cantSplit/>
        </w:trPr>
        <w:tc>
          <w:tcPr>
            <w:tcW w:w="1374" w:type="dxa"/>
          </w:tcPr>
          <w:p w14:paraId="3896A3FC" w14:textId="068DB5CE" w:rsidR="003B6E88" w:rsidRDefault="003B6E88" w:rsidP="00816AD5">
            <w:pPr>
              <w:widowControl/>
              <w:jc w:val="both"/>
              <w:rPr>
                <w:rFonts w:eastAsia="Calibri"/>
                <w:snapToGrid/>
                <w:sz w:val="22"/>
                <w:szCs w:val="22"/>
              </w:rPr>
            </w:pPr>
            <w:r>
              <w:rPr>
                <w:rFonts w:eastAsia="Calibri"/>
                <w:snapToGrid/>
                <w:sz w:val="22"/>
                <w:szCs w:val="22"/>
              </w:rPr>
              <w:t>Mohr, Bobby</w:t>
            </w:r>
          </w:p>
        </w:tc>
        <w:tc>
          <w:tcPr>
            <w:tcW w:w="1979" w:type="dxa"/>
          </w:tcPr>
          <w:p w14:paraId="061DBA51" w14:textId="78DDAA27" w:rsidR="003B6E88" w:rsidRDefault="003B6E88" w:rsidP="00D40B5A">
            <w:pPr>
              <w:widowControl/>
              <w:jc w:val="both"/>
              <w:rPr>
                <w:rFonts w:eastAsia="Calibri"/>
                <w:snapToGrid/>
                <w:sz w:val="22"/>
                <w:szCs w:val="22"/>
              </w:rPr>
            </w:pPr>
            <w:r w:rsidRPr="00561163">
              <w:rPr>
                <w:rFonts w:eastAsia="Calibri"/>
                <w:snapToGrid/>
                <w:sz w:val="22"/>
                <w:szCs w:val="22"/>
              </w:rPr>
              <w:t>ROV Engineer</w:t>
            </w:r>
          </w:p>
        </w:tc>
        <w:tc>
          <w:tcPr>
            <w:tcW w:w="1314" w:type="dxa"/>
          </w:tcPr>
          <w:p w14:paraId="3D8158A4" w14:textId="19CBA5C2"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263273A8" w14:textId="677534A3"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788BB2F8" w14:textId="50D9BFEC"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225DC41D" w14:textId="2C05D8F3"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0239554B"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09D02B6D" w14:textId="77777777" w:rsidTr="003B6E88">
        <w:trPr>
          <w:cantSplit/>
        </w:trPr>
        <w:tc>
          <w:tcPr>
            <w:tcW w:w="1374" w:type="dxa"/>
          </w:tcPr>
          <w:p w14:paraId="00647F2F" w14:textId="425D0023" w:rsidR="003B6E88" w:rsidRDefault="003B6E88" w:rsidP="00816AD5">
            <w:pPr>
              <w:widowControl/>
              <w:jc w:val="both"/>
              <w:rPr>
                <w:rFonts w:eastAsia="Calibri"/>
                <w:snapToGrid/>
                <w:sz w:val="22"/>
                <w:szCs w:val="22"/>
              </w:rPr>
            </w:pPr>
            <w:r>
              <w:rPr>
                <w:rFonts w:eastAsia="Calibri"/>
                <w:snapToGrid/>
                <w:sz w:val="22"/>
                <w:szCs w:val="22"/>
              </w:rPr>
              <w:t>Lanning, Jeff</w:t>
            </w:r>
          </w:p>
        </w:tc>
        <w:tc>
          <w:tcPr>
            <w:tcW w:w="1979" w:type="dxa"/>
          </w:tcPr>
          <w:p w14:paraId="2A6FE440" w14:textId="6AD5A5D5" w:rsidR="003B6E88" w:rsidRDefault="003B6E88" w:rsidP="00D40B5A">
            <w:pPr>
              <w:widowControl/>
              <w:jc w:val="both"/>
              <w:rPr>
                <w:rFonts w:eastAsia="Calibri"/>
                <w:snapToGrid/>
                <w:sz w:val="22"/>
                <w:szCs w:val="22"/>
              </w:rPr>
            </w:pPr>
            <w:r w:rsidRPr="00561163">
              <w:rPr>
                <w:rFonts w:eastAsia="Calibri"/>
                <w:snapToGrid/>
                <w:sz w:val="22"/>
                <w:szCs w:val="22"/>
              </w:rPr>
              <w:t>ROV Engineer</w:t>
            </w:r>
          </w:p>
        </w:tc>
        <w:tc>
          <w:tcPr>
            <w:tcW w:w="1314" w:type="dxa"/>
          </w:tcPr>
          <w:p w14:paraId="21942B3E" w14:textId="34A2B3F5"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4C4BB008" w14:textId="1671407C"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0EACF9D4" w14:textId="4CA49CE5"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1CF8E21B" w14:textId="7760B5AB"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1306E01B"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48112EAD" w14:textId="77777777" w:rsidTr="003B6E88">
        <w:trPr>
          <w:cantSplit/>
        </w:trPr>
        <w:tc>
          <w:tcPr>
            <w:tcW w:w="1374" w:type="dxa"/>
          </w:tcPr>
          <w:p w14:paraId="121EB03E" w14:textId="6491AE06" w:rsidR="003B6E88" w:rsidRDefault="003B6E88" w:rsidP="00816AD5">
            <w:pPr>
              <w:widowControl/>
              <w:jc w:val="both"/>
              <w:rPr>
                <w:rFonts w:eastAsia="Calibri"/>
                <w:snapToGrid/>
                <w:sz w:val="22"/>
                <w:szCs w:val="22"/>
              </w:rPr>
            </w:pPr>
            <w:r>
              <w:rPr>
                <w:rFonts w:eastAsia="Calibri"/>
                <w:snapToGrid/>
                <w:sz w:val="22"/>
                <w:szCs w:val="22"/>
              </w:rPr>
              <w:t>McLetchie, Karl</w:t>
            </w:r>
          </w:p>
        </w:tc>
        <w:tc>
          <w:tcPr>
            <w:tcW w:w="1979" w:type="dxa"/>
          </w:tcPr>
          <w:p w14:paraId="3E5C047A" w14:textId="2147CC66" w:rsidR="003B6E88" w:rsidRDefault="003B6E88" w:rsidP="00D40B5A">
            <w:pPr>
              <w:widowControl/>
              <w:jc w:val="both"/>
              <w:rPr>
                <w:rFonts w:eastAsia="Calibri"/>
                <w:snapToGrid/>
                <w:sz w:val="22"/>
                <w:szCs w:val="22"/>
              </w:rPr>
            </w:pPr>
            <w:r w:rsidRPr="00561163">
              <w:rPr>
                <w:rFonts w:eastAsia="Calibri"/>
                <w:snapToGrid/>
                <w:sz w:val="22"/>
                <w:szCs w:val="22"/>
              </w:rPr>
              <w:t>ROV Engineer</w:t>
            </w:r>
          </w:p>
        </w:tc>
        <w:tc>
          <w:tcPr>
            <w:tcW w:w="1314" w:type="dxa"/>
          </w:tcPr>
          <w:p w14:paraId="6B24A0DF" w14:textId="60DE857C"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773C8212" w14:textId="11C3A4C6"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6756DE81" w14:textId="6223E710"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0AA2DF58" w14:textId="542667B1"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255EFCB3"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7EAEC389" w14:textId="77777777" w:rsidTr="003B6E88">
        <w:trPr>
          <w:cantSplit/>
        </w:trPr>
        <w:tc>
          <w:tcPr>
            <w:tcW w:w="1374" w:type="dxa"/>
          </w:tcPr>
          <w:p w14:paraId="56387FE8" w14:textId="51217B71" w:rsidR="003B6E88" w:rsidRDefault="003B6E88" w:rsidP="00816AD5">
            <w:pPr>
              <w:widowControl/>
              <w:jc w:val="both"/>
              <w:rPr>
                <w:rFonts w:eastAsia="Calibri"/>
                <w:snapToGrid/>
                <w:sz w:val="22"/>
                <w:szCs w:val="22"/>
              </w:rPr>
            </w:pPr>
            <w:r>
              <w:rPr>
                <w:rFonts w:eastAsia="Calibri"/>
                <w:snapToGrid/>
                <w:sz w:val="22"/>
                <w:szCs w:val="22"/>
              </w:rPr>
              <w:t>Gregory, Todd</w:t>
            </w:r>
          </w:p>
        </w:tc>
        <w:tc>
          <w:tcPr>
            <w:tcW w:w="1979" w:type="dxa"/>
          </w:tcPr>
          <w:p w14:paraId="508FD80C" w14:textId="5A792DCF" w:rsidR="003B6E88" w:rsidRDefault="003B6E88" w:rsidP="00391A7F">
            <w:pPr>
              <w:widowControl/>
              <w:rPr>
                <w:rFonts w:eastAsia="Calibri"/>
                <w:snapToGrid/>
                <w:sz w:val="22"/>
                <w:szCs w:val="22"/>
              </w:rPr>
            </w:pPr>
            <w:r w:rsidRPr="00561163">
              <w:rPr>
                <w:rFonts w:eastAsia="Calibri"/>
                <w:snapToGrid/>
                <w:sz w:val="22"/>
                <w:szCs w:val="22"/>
              </w:rPr>
              <w:t>ROV Engineer</w:t>
            </w:r>
          </w:p>
        </w:tc>
        <w:tc>
          <w:tcPr>
            <w:tcW w:w="1314" w:type="dxa"/>
          </w:tcPr>
          <w:p w14:paraId="39602C5C" w14:textId="53B3CAD3"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3992A3C2" w14:textId="1994FD99"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49A11740" w14:textId="166443E8"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4405E0EB" w14:textId="6064D3D4"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30927C13"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6A54DD28" w14:textId="77777777" w:rsidTr="003B6E88">
        <w:trPr>
          <w:cantSplit/>
        </w:trPr>
        <w:tc>
          <w:tcPr>
            <w:tcW w:w="1374" w:type="dxa"/>
          </w:tcPr>
          <w:p w14:paraId="1190486C" w14:textId="12BA8121" w:rsidR="003B6E88" w:rsidRDefault="003B6E88" w:rsidP="00816AD5">
            <w:pPr>
              <w:widowControl/>
              <w:jc w:val="both"/>
              <w:rPr>
                <w:rFonts w:eastAsia="Calibri"/>
                <w:snapToGrid/>
                <w:sz w:val="22"/>
                <w:szCs w:val="22"/>
              </w:rPr>
            </w:pPr>
            <w:r>
              <w:rPr>
                <w:rFonts w:eastAsia="Calibri"/>
                <w:snapToGrid/>
                <w:sz w:val="22"/>
                <w:szCs w:val="22"/>
              </w:rPr>
              <w:t>Carlson, Joshua</w:t>
            </w:r>
          </w:p>
        </w:tc>
        <w:tc>
          <w:tcPr>
            <w:tcW w:w="1979" w:type="dxa"/>
          </w:tcPr>
          <w:p w14:paraId="67370F34" w14:textId="75DF4659" w:rsidR="003B6E88" w:rsidRDefault="003B6E88" w:rsidP="00391A7F">
            <w:pPr>
              <w:widowControl/>
              <w:rPr>
                <w:rFonts w:eastAsia="Calibri"/>
                <w:snapToGrid/>
                <w:sz w:val="22"/>
                <w:szCs w:val="22"/>
              </w:rPr>
            </w:pPr>
            <w:r w:rsidRPr="00561163">
              <w:rPr>
                <w:rFonts w:eastAsia="Calibri"/>
                <w:snapToGrid/>
                <w:sz w:val="22"/>
                <w:szCs w:val="22"/>
              </w:rPr>
              <w:t>ROV Engineer</w:t>
            </w:r>
          </w:p>
        </w:tc>
        <w:tc>
          <w:tcPr>
            <w:tcW w:w="1314" w:type="dxa"/>
          </w:tcPr>
          <w:p w14:paraId="464F3208" w14:textId="3378E642"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673F2536" w14:textId="03D19CDE"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7C836D51" w14:textId="1F8DCEC2"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5905C16C" w14:textId="171F66C0"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4CDA35F5"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595488BD" w14:textId="77777777" w:rsidTr="003B6E88">
        <w:trPr>
          <w:cantSplit/>
        </w:trPr>
        <w:tc>
          <w:tcPr>
            <w:tcW w:w="1374" w:type="dxa"/>
          </w:tcPr>
          <w:p w14:paraId="54B5299D" w14:textId="3604E622" w:rsidR="003B6E88" w:rsidRDefault="003B6E88" w:rsidP="00816AD5">
            <w:pPr>
              <w:widowControl/>
              <w:jc w:val="both"/>
              <w:rPr>
                <w:rFonts w:eastAsia="Calibri"/>
                <w:snapToGrid/>
                <w:sz w:val="22"/>
                <w:szCs w:val="22"/>
              </w:rPr>
            </w:pPr>
            <w:r>
              <w:rPr>
                <w:rFonts w:eastAsia="Calibri"/>
                <w:snapToGrid/>
                <w:sz w:val="22"/>
                <w:szCs w:val="22"/>
              </w:rPr>
              <w:t>Rogers, Dan</w:t>
            </w:r>
          </w:p>
        </w:tc>
        <w:tc>
          <w:tcPr>
            <w:tcW w:w="1979" w:type="dxa"/>
          </w:tcPr>
          <w:p w14:paraId="450A3CF5" w14:textId="119AB09B" w:rsidR="003B6E88" w:rsidRDefault="003B6E88" w:rsidP="00391A7F">
            <w:pPr>
              <w:widowControl/>
              <w:rPr>
                <w:rFonts w:eastAsia="Calibri"/>
                <w:snapToGrid/>
                <w:sz w:val="22"/>
                <w:szCs w:val="22"/>
              </w:rPr>
            </w:pPr>
            <w:r w:rsidRPr="00561163">
              <w:rPr>
                <w:rFonts w:eastAsia="Calibri"/>
                <w:snapToGrid/>
                <w:sz w:val="22"/>
                <w:szCs w:val="22"/>
              </w:rPr>
              <w:t>ROV Engineer</w:t>
            </w:r>
          </w:p>
        </w:tc>
        <w:tc>
          <w:tcPr>
            <w:tcW w:w="1314" w:type="dxa"/>
          </w:tcPr>
          <w:p w14:paraId="34D16370" w14:textId="40263124"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5FE090C2" w14:textId="1350DCEC" w:rsidR="003B6E88" w:rsidRPr="00206012" w:rsidRDefault="00C05D33" w:rsidP="00816AD5">
            <w:pPr>
              <w:widowControl/>
              <w:jc w:val="both"/>
              <w:rPr>
                <w:rFonts w:eastAsia="Calibri"/>
                <w:snapToGrid/>
                <w:sz w:val="22"/>
                <w:szCs w:val="22"/>
              </w:rPr>
            </w:pPr>
            <w:r>
              <w:rPr>
                <w:rFonts w:eastAsia="Calibri"/>
                <w:snapToGrid/>
                <w:sz w:val="22"/>
                <w:szCs w:val="22"/>
              </w:rPr>
              <w:t>9/7/14</w:t>
            </w:r>
          </w:p>
        </w:tc>
        <w:tc>
          <w:tcPr>
            <w:tcW w:w="925" w:type="dxa"/>
          </w:tcPr>
          <w:p w14:paraId="451E50D9" w14:textId="1E41BA27"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37105DAA" w14:textId="2AB59B75"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09E60B84"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730606FD" w14:textId="77777777" w:rsidTr="003B6E88">
        <w:trPr>
          <w:cantSplit/>
        </w:trPr>
        <w:tc>
          <w:tcPr>
            <w:tcW w:w="1374" w:type="dxa"/>
          </w:tcPr>
          <w:p w14:paraId="1B0EA6EF" w14:textId="47DB746F" w:rsidR="003B6E88" w:rsidRDefault="003B6E88" w:rsidP="00816AD5">
            <w:pPr>
              <w:widowControl/>
              <w:jc w:val="both"/>
              <w:rPr>
                <w:rFonts w:eastAsia="Calibri"/>
                <w:snapToGrid/>
                <w:sz w:val="22"/>
                <w:szCs w:val="22"/>
              </w:rPr>
            </w:pPr>
            <w:r>
              <w:rPr>
                <w:rFonts w:eastAsia="Calibri"/>
                <w:snapToGrid/>
                <w:sz w:val="22"/>
                <w:szCs w:val="22"/>
              </w:rPr>
              <w:t>Bingham, Brian</w:t>
            </w:r>
          </w:p>
        </w:tc>
        <w:tc>
          <w:tcPr>
            <w:tcW w:w="1979" w:type="dxa"/>
          </w:tcPr>
          <w:p w14:paraId="1C26E45C" w14:textId="7675EFEA" w:rsidR="003B6E88" w:rsidRDefault="003B6E88" w:rsidP="00391A7F">
            <w:pPr>
              <w:widowControl/>
              <w:rPr>
                <w:rFonts w:eastAsia="Calibri"/>
                <w:snapToGrid/>
                <w:sz w:val="22"/>
                <w:szCs w:val="22"/>
              </w:rPr>
            </w:pPr>
            <w:r w:rsidRPr="00561163">
              <w:rPr>
                <w:rFonts w:eastAsia="Calibri"/>
                <w:snapToGrid/>
                <w:sz w:val="22"/>
                <w:szCs w:val="22"/>
              </w:rPr>
              <w:t>ROV Engineer</w:t>
            </w:r>
          </w:p>
        </w:tc>
        <w:tc>
          <w:tcPr>
            <w:tcW w:w="1314" w:type="dxa"/>
          </w:tcPr>
          <w:p w14:paraId="1B13667B" w14:textId="143810A4" w:rsidR="003B6E88" w:rsidRDefault="004F5F83" w:rsidP="00D40B5A">
            <w:pPr>
              <w:widowControl/>
              <w:jc w:val="both"/>
              <w:rPr>
                <w:rFonts w:eastAsia="Calibri"/>
                <w:snapToGrid/>
                <w:sz w:val="22"/>
                <w:szCs w:val="22"/>
              </w:rPr>
            </w:pPr>
            <w:r>
              <w:rPr>
                <w:rFonts w:eastAsia="Calibri"/>
                <w:snapToGrid/>
                <w:sz w:val="22"/>
                <w:szCs w:val="22"/>
              </w:rPr>
              <w:t>9/2/14</w:t>
            </w:r>
          </w:p>
        </w:tc>
        <w:tc>
          <w:tcPr>
            <w:tcW w:w="1329" w:type="dxa"/>
          </w:tcPr>
          <w:p w14:paraId="524F33FB" w14:textId="7381D834"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4389FFF9" w14:textId="5A8F1D31"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202DBA7E" w14:textId="1419AAD4"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15582EBF"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4FDFEAD5" w14:textId="77777777" w:rsidTr="003B6E88">
        <w:trPr>
          <w:cantSplit/>
        </w:trPr>
        <w:tc>
          <w:tcPr>
            <w:tcW w:w="1374" w:type="dxa"/>
          </w:tcPr>
          <w:p w14:paraId="4946FB31" w14:textId="3ABE99E6" w:rsidR="003B6E88" w:rsidRDefault="003B6E88" w:rsidP="00391A7F">
            <w:pPr>
              <w:widowControl/>
              <w:rPr>
                <w:rFonts w:eastAsia="Calibri"/>
                <w:snapToGrid/>
                <w:sz w:val="22"/>
                <w:szCs w:val="22"/>
              </w:rPr>
            </w:pPr>
            <w:r>
              <w:rPr>
                <w:rFonts w:eastAsia="Calibri"/>
                <w:snapToGrid/>
                <w:sz w:val="22"/>
                <w:szCs w:val="22"/>
              </w:rPr>
              <w:t>Brian, Roland</w:t>
            </w:r>
          </w:p>
        </w:tc>
        <w:tc>
          <w:tcPr>
            <w:tcW w:w="1979" w:type="dxa"/>
          </w:tcPr>
          <w:p w14:paraId="431F5434" w14:textId="3D22D84F" w:rsidR="003B6E88" w:rsidRDefault="003B6E88" w:rsidP="008369EA">
            <w:pPr>
              <w:widowControl/>
              <w:jc w:val="both"/>
              <w:rPr>
                <w:rFonts w:eastAsia="Calibri"/>
                <w:snapToGrid/>
                <w:sz w:val="22"/>
                <w:szCs w:val="22"/>
              </w:rPr>
            </w:pPr>
            <w:r>
              <w:rPr>
                <w:rFonts w:eastAsia="Calibri"/>
                <w:snapToGrid/>
                <w:sz w:val="22"/>
                <w:szCs w:val="22"/>
              </w:rPr>
              <w:t>Video Engineer</w:t>
            </w:r>
          </w:p>
        </w:tc>
        <w:tc>
          <w:tcPr>
            <w:tcW w:w="1314" w:type="dxa"/>
          </w:tcPr>
          <w:p w14:paraId="23EE1AB8" w14:textId="45E31FE5" w:rsidR="003B6E88" w:rsidRDefault="004F5F83" w:rsidP="00816AD5">
            <w:pPr>
              <w:widowControl/>
              <w:jc w:val="both"/>
              <w:rPr>
                <w:rFonts w:eastAsia="Calibri"/>
                <w:snapToGrid/>
                <w:sz w:val="22"/>
                <w:szCs w:val="22"/>
              </w:rPr>
            </w:pPr>
            <w:r>
              <w:rPr>
                <w:rFonts w:eastAsia="Calibri"/>
                <w:snapToGrid/>
                <w:sz w:val="22"/>
                <w:szCs w:val="22"/>
              </w:rPr>
              <w:t>9/2/14</w:t>
            </w:r>
          </w:p>
        </w:tc>
        <w:tc>
          <w:tcPr>
            <w:tcW w:w="1329" w:type="dxa"/>
          </w:tcPr>
          <w:p w14:paraId="0083D7CB" w14:textId="575048C9" w:rsidR="003B6E88" w:rsidRPr="00206012" w:rsidRDefault="00C05D33" w:rsidP="00816AD5">
            <w:pPr>
              <w:widowControl/>
              <w:jc w:val="both"/>
              <w:rPr>
                <w:rFonts w:eastAsia="Calibri"/>
                <w:snapToGrid/>
                <w:sz w:val="22"/>
                <w:szCs w:val="22"/>
              </w:rPr>
            </w:pPr>
            <w:r>
              <w:rPr>
                <w:rFonts w:eastAsia="Calibri"/>
                <w:snapToGrid/>
                <w:sz w:val="22"/>
                <w:szCs w:val="22"/>
              </w:rPr>
              <w:t>10/8/14</w:t>
            </w:r>
          </w:p>
        </w:tc>
        <w:tc>
          <w:tcPr>
            <w:tcW w:w="925" w:type="dxa"/>
          </w:tcPr>
          <w:p w14:paraId="5CFA3D25" w14:textId="3F5FD564"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07088957" w14:textId="37BB39E5"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6D8985D3" w14:textId="77777777" w:rsidR="003B6E88"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241A0072" w14:textId="77777777" w:rsidTr="003B6E88">
        <w:trPr>
          <w:cantSplit/>
        </w:trPr>
        <w:tc>
          <w:tcPr>
            <w:tcW w:w="1374" w:type="dxa"/>
          </w:tcPr>
          <w:p w14:paraId="5C40DEE5" w14:textId="7CF93FBA" w:rsidR="003B6E88" w:rsidRDefault="003B6E88" w:rsidP="00391A7F">
            <w:pPr>
              <w:widowControl/>
              <w:rPr>
                <w:rFonts w:eastAsia="Calibri"/>
                <w:snapToGrid/>
                <w:sz w:val="22"/>
                <w:szCs w:val="22"/>
              </w:rPr>
            </w:pPr>
            <w:r>
              <w:rPr>
                <w:rFonts w:eastAsia="Calibri"/>
                <w:snapToGrid/>
                <w:sz w:val="22"/>
                <w:szCs w:val="22"/>
              </w:rPr>
              <w:t>Howard, Art</w:t>
            </w:r>
          </w:p>
        </w:tc>
        <w:tc>
          <w:tcPr>
            <w:tcW w:w="1979" w:type="dxa"/>
          </w:tcPr>
          <w:p w14:paraId="3FB3D826" w14:textId="010EBD88" w:rsidR="003B6E88" w:rsidRDefault="003B6E88" w:rsidP="00391A7F">
            <w:pPr>
              <w:widowControl/>
              <w:rPr>
                <w:rFonts w:eastAsia="Calibri"/>
                <w:snapToGrid/>
                <w:sz w:val="22"/>
                <w:szCs w:val="22"/>
              </w:rPr>
            </w:pPr>
            <w:r>
              <w:rPr>
                <w:rFonts w:eastAsia="Calibri"/>
                <w:snapToGrid/>
                <w:sz w:val="22"/>
                <w:szCs w:val="22"/>
              </w:rPr>
              <w:t>Video Editor</w:t>
            </w:r>
          </w:p>
        </w:tc>
        <w:tc>
          <w:tcPr>
            <w:tcW w:w="1314" w:type="dxa"/>
          </w:tcPr>
          <w:p w14:paraId="7178054A" w14:textId="354B7680" w:rsidR="003B6E88" w:rsidRDefault="004F5F83" w:rsidP="00816AD5">
            <w:pPr>
              <w:widowControl/>
              <w:jc w:val="both"/>
              <w:rPr>
                <w:rFonts w:eastAsia="Calibri"/>
                <w:snapToGrid/>
                <w:sz w:val="22"/>
                <w:szCs w:val="22"/>
              </w:rPr>
            </w:pPr>
            <w:r>
              <w:rPr>
                <w:rFonts w:eastAsia="Calibri"/>
                <w:snapToGrid/>
                <w:sz w:val="22"/>
                <w:szCs w:val="22"/>
              </w:rPr>
              <w:t>9/2/14</w:t>
            </w:r>
          </w:p>
        </w:tc>
        <w:tc>
          <w:tcPr>
            <w:tcW w:w="1329" w:type="dxa"/>
          </w:tcPr>
          <w:p w14:paraId="246FDFC5" w14:textId="6D2A0591" w:rsidR="003B6E88" w:rsidRPr="00206012" w:rsidRDefault="00C05D33" w:rsidP="00816AD5">
            <w:pPr>
              <w:widowControl/>
              <w:jc w:val="both"/>
              <w:rPr>
                <w:rFonts w:eastAsia="Calibri"/>
                <w:snapToGrid/>
                <w:sz w:val="22"/>
                <w:szCs w:val="22"/>
              </w:rPr>
            </w:pPr>
            <w:r>
              <w:rPr>
                <w:rFonts w:eastAsia="Calibri"/>
                <w:snapToGrid/>
                <w:sz w:val="22"/>
                <w:szCs w:val="22"/>
              </w:rPr>
              <w:t>9/7/14</w:t>
            </w:r>
          </w:p>
        </w:tc>
        <w:tc>
          <w:tcPr>
            <w:tcW w:w="925" w:type="dxa"/>
          </w:tcPr>
          <w:p w14:paraId="72E85404" w14:textId="5A8A2914"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55EC1A48" w14:textId="24A8C67B"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5DB92DAC" w14:textId="77777777" w:rsidR="003B6E88" w:rsidRPr="00206012" w:rsidRDefault="003B6E88" w:rsidP="00816AD5">
            <w:pPr>
              <w:widowControl/>
              <w:jc w:val="both"/>
              <w:rPr>
                <w:rFonts w:eastAsia="Calibri"/>
                <w:snapToGrid/>
                <w:sz w:val="22"/>
                <w:szCs w:val="22"/>
              </w:rPr>
            </w:pPr>
            <w:r w:rsidRPr="00E660E2">
              <w:rPr>
                <w:rFonts w:eastAsia="Calibri"/>
                <w:snapToGrid/>
                <w:sz w:val="22"/>
                <w:szCs w:val="22"/>
              </w:rPr>
              <w:t>USA</w:t>
            </w:r>
          </w:p>
        </w:tc>
      </w:tr>
      <w:tr w:rsidR="003B6E88" w:rsidRPr="00AF69E6" w14:paraId="5C0007FD" w14:textId="77777777" w:rsidTr="003B6E88">
        <w:trPr>
          <w:cantSplit/>
        </w:trPr>
        <w:tc>
          <w:tcPr>
            <w:tcW w:w="1374" w:type="dxa"/>
          </w:tcPr>
          <w:p w14:paraId="148FCA8B" w14:textId="21D0A537" w:rsidR="003B6E88" w:rsidRDefault="003B6E88" w:rsidP="00391A7F">
            <w:pPr>
              <w:widowControl/>
              <w:rPr>
                <w:rFonts w:eastAsia="Calibri"/>
                <w:snapToGrid/>
                <w:sz w:val="22"/>
                <w:szCs w:val="22"/>
              </w:rPr>
            </w:pPr>
            <w:r>
              <w:rPr>
                <w:rFonts w:eastAsia="Calibri"/>
                <w:snapToGrid/>
                <w:sz w:val="22"/>
                <w:szCs w:val="22"/>
              </w:rPr>
              <w:t>TBD</w:t>
            </w:r>
          </w:p>
        </w:tc>
        <w:tc>
          <w:tcPr>
            <w:tcW w:w="1979" w:type="dxa"/>
          </w:tcPr>
          <w:p w14:paraId="6B59E1A7" w14:textId="6360F3D7" w:rsidR="003B6E88" w:rsidRDefault="003B6E88" w:rsidP="00391A7F">
            <w:pPr>
              <w:widowControl/>
              <w:rPr>
                <w:rFonts w:eastAsia="Calibri"/>
                <w:snapToGrid/>
                <w:sz w:val="22"/>
                <w:szCs w:val="22"/>
              </w:rPr>
            </w:pPr>
            <w:r>
              <w:rPr>
                <w:rFonts w:eastAsia="Calibri"/>
                <w:snapToGrid/>
                <w:sz w:val="22"/>
                <w:szCs w:val="22"/>
              </w:rPr>
              <w:t>Video Engineer</w:t>
            </w:r>
          </w:p>
        </w:tc>
        <w:tc>
          <w:tcPr>
            <w:tcW w:w="1314" w:type="dxa"/>
          </w:tcPr>
          <w:p w14:paraId="7232B57B" w14:textId="77777777" w:rsidR="003B6E88" w:rsidRDefault="003B6E88" w:rsidP="00816AD5">
            <w:pPr>
              <w:widowControl/>
              <w:jc w:val="both"/>
              <w:rPr>
                <w:rFonts w:eastAsia="Calibri"/>
                <w:snapToGrid/>
                <w:sz w:val="22"/>
                <w:szCs w:val="22"/>
              </w:rPr>
            </w:pPr>
          </w:p>
        </w:tc>
        <w:tc>
          <w:tcPr>
            <w:tcW w:w="1329" w:type="dxa"/>
          </w:tcPr>
          <w:p w14:paraId="1E692C97" w14:textId="77777777" w:rsidR="003B6E88" w:rsidRPr="00206012" w:rsidRDefault="003B6E88" w:rsidP="00816AD5">
            <w:pPr>
              <w:widowControl/>
              <w:jc w:val="both"/>
              <w:rPr>
                <w:rFonts w:eastAsia="Calibri"/>
                <w:snapToGrid/>
                <w:sz w:val="22"/>
                <w:szCs w:val="22"/>
              </w:rPr>
            </w:pPr>
          </w:p>
        </w:tc>
        <w:tc>
          <w:tcPr>
            <w:tcW w:w="925" w:type="dxa"/>
          </w:tcPr>
          <w:p w14:paraId="43E06EE7" w14:textId="0156D69C" w:rsidR="003B6E88" w:rsidRPr="00206012" w:rsidRDefault="003B6E88" w:rsidP="00816AD5">
            <w:pPr>
              <w:widowControl/>
              <w:jc w:val="both"/>
              <w:rPr>
                <w:rFonts w:eastAsia="Calibri"/>
                <w:snapToGrid/>
                <w:sz w:val="22"/>
                <w:szCs w:val="22"/>
              </w:rPr>
            </w:pPr>
            <w:r w:rsidRPr="00997689">
              <w:rPr>
                <w:rFonts w:eastAsia="Calibri"/>
                <w:snapToGrid/>
                <w:sz w:val="22"/>
                <w:szCs w:val="22"/>
              </w:rPr>
              <w:t>M</w:t>
            </w:r>
          </w:p>
        </w:tc>
        <w:tc>
          <w:tcPr>
            <w:tcW w:w="1243" w:type="dxa"/>
          </w:tcPr>
          <w:p w14:paraId="140B69CA" w14:textId="79D330AD" w:rsidR="003B6E88" w:rsidRPr="00206012" w:rsidRDefault="003B6E88" w:rsidP="00816AD5">
            <w:pPr>
              <w:widowControl/>
              <w:jc w:val="both"/>
              <w:rPr>
                <w:rFonts w:eastAsia="Calibri"/>
                <w:snapToGrid/>
                <w:sz w:val="22"/>
                <w:szCs w:val="22"/>
              </w:rPr>
            </w:pPr>
            <w:r w:rsidRPr="00317901">
              <w:rPr>
                <w:rFonts w:eastAsia="Calibri"/>
                <w:snapToGrid/>
                <w:sz w:val="22"/>
                <w:szCs w:val="22"/>
              </w:rPr>
              <w:t>UCAR</w:t>
            </w:r>
          </w:p>
        </w:tc>
        <w:tc>
          <w:tcPr>
            <w:tcW w:w="1268" w:type="dxa"/>
          </w:tcPr>
          <w:p w14:paraId="14E62401" w14:textId="77777777" w:rsidR="003B6E88" w:rsidRPr="00206012" w:rsidRDefault="003B6E88" w:rsidP="00816AD5">
            <w:pPr>
              <w:widowControl/>
              <w:jc w:val="both"/>
              <w:rPr>
                <w:rFonts w:eastAsia="Calibri"/>
                <w:snapToGrid/>
                <w:sz w:val="22"/>
                <w:szCs w:val="22"/>
              </w:rPr>
            </w:pPr>
            <w:r w:rsidRPr="00E660E2">
              <w:rPr>
                <w:rFonts w:eastAsia="Calibri"/>
                <w:snapToGrid/>
                <w:sz w:val="22"/>
                <w:szCs w:val="22"/>
              </w:rPr>
              <w:t>USA</w:t>
            </w:r>
          </w:p>
        </w:tc>
      </w:tr>
      <w:tr w:rsidR="00FD7D4E" w:rsidRPr="00AF69E6" w14:paraId="64548F24" w14:textId="77777777" w:rsidTr="003B6E88">
        <w:trPr>
          <w:cantSplit/>
        </w:trPr>
        <w:tc>
          <w:tcPr>
            <w:tcW w:w="1374" w:type="dxa"/>
          </w:tcPr>
          <w:p w14:paraId="083F55A5" w14:textId="71178C66" w:rsidR="00FD7D4E" w:rsidRDefault="003B6E88" w:rsidP="00391A7F">
            <w:pPr>
              <w:widowControl/>
              <w:rPr>
                <w:rFonts w:eastAsia="Calibri"/>
                <w:snapToGrid/>
                <w:sz w:val="22"/>
                <w:szCs w:val="22"/>
              </w:rPr>
            </w:pPr>
            <w:r>
              <w:rPr>
                <w:rFonts w:eastAsia="Calibri"/>
                <w:snapToGrid/>
                <w:sz w:val="22"/>
                <w:szCs w:val="22"/>
              </w:rPr>
              <w:t>TBD</w:t>
            </w:r>
          </w:p>
        </w:tc>
        <w:tc>
          <w:tcPr>
            <w:tcW w:w="1979" w:type="dxa"/>
          </w:tcPr>
          <w:p w14:paraId="00C56187" w14:textId="77777777" w:rsidR="00FD7D4E" w:rsidRDefault="00FD7D4E" w:rsidP="00391A7F">
            <w:pPr>
              <w:widowControl/>
              <w:rPr>
                <w:rFonts w:eastAsia="Calibri"/>
                <w:snapToGrid/>
                <w:sz w:val="22"/>
                <w:szCs w:val="22"/>
              </w:rPr>
            </w:pPr>
          </w:p>
        </w:tc>
        <w:tc>
          <w:tcPr>
            <w:tcW w:w="1314" w:type="dxa"/>
          </w:tcPr>
          <w:p w14:paraId="2F3B2F91" w14:textId="77777777" w:rsidR="00FD7D4E" w:rsidRDefault="00FD7D4E" w:rsidP="00816AD5">
            <w:pPr>
              <w:widowControl/>
              <w:jc w:val="both"/>
              <w:rPr>
                <w:rFonts w:eastAsia="Calibri"/>
                <w:snapToGrid/>
                <w:sz w:val="22"/>
                <w:szCs w:val="22"/>
              </w:rPr>
            </w:pPr>
          </w:p>
        </w:tc>
        <w:tc>
          <w:tcPr>
            <w:tcW w:w="1329" w:type="dxa"/>
          </w:tcPr>
          <w:p w14:paraId="0C9C9802" w14:textId="77777777" w:rsidR="00FD7D4E" w:rsidRPr="00206012" w:rsidRDefault="00FD7D4E" w:rsidP="00816AD5">
            <w:pPr>
              <w:widowControl/>
              <w:jc w:val="both"/>
              <w:rPr>
                <w:rFonts w:eastAsia="Calibri"/>
                <w:snapToGrid/>
                <w:sz w:val="22"/>
                <w:szCs w:val="22"/>
              </w:rPr>
            </w:pPr>
          </w:p>
        </w:tc>
        <w:tc>
          <w:tcPr>
            <w:tcW w:w="925" w:type="dxa"/>
          </w:tcPr>
          <w:p w14:paraId="6E804AE5" w14:textId="77777777" w:rsidR="00FD7D4E" w:rsidRPr="00206012" w:rsidRDefault="00FD7D4E" w:rsidP="00816AD5">
            <w:pPr>
              <w:widowControl/>
              <w:jc w:val="both"/>
              <w:rPr>
                <w:rFonts w:eastAsia="Calibri"/>
                <w:snapToGrid/>
                <w:sz w:val="22"/>
                <w:szCs w:val="22"/>
              </w:rPr>
            </w:pPr>
          </w:p>
        </w:tc>
        <w:tc>
          <w:tcPr>
            <w:tcW w:w="1243" w:type="dxa"/>
          </w:tcPr>
          <w:p w14:paraId="4AC6244C" w14:textId="77777777" w:rsidR="00FD7D4E" w:rsidRPr="00206012" w:rsidRDefault="00FD7D4E" w:rsidP="00816AD5">
            <w:pPr>
              <w:widowControl/>
              <w:jc w:val="both"/>
              <w:rPr>
                <w:rFonts w:eastAsia="Calibri"/>
                <w:snapToGrid/>
                <w:sz w:val="22"/>
                <w:szCs w:val="22"/>
              </w:rPr>
            </w:pPr>
          </w:p>
        </w:tc>
        <w:tc>
          <w:tcPr>
            <w:tcW w:w="1268" w:type="dxa"/>
          </w:tcPr>
          <w:p w14:paraId="2E6B4576" w14:textId="1E71069E" w:rsidR="00FD7D4E" w:rsidRPr="00206012" w:rsidRDefault="00FD7D4E" w:rsidP="00816AD5">
            <w:pPr>
              <w:widowControl/>
              <w:jc w:val="both"/>
              <w:rPr>
                <w:rFonts w:eastAsia="Calibri"/>
                <w:snapToGrid/>
                <w:sz w:val="22"/>
                <w:szCs w:val="22"/>
              </w:rPr>
            </w:pPr>
          </w:p>
        </w:tc>
      </w:tr>
    </w:tbl>
    <w:p w14:paraId="1B0438AA" w14:textId="77777777" w:rsidR="00D0169A" w:rsidRDefault="00D0169A" w:rsidP="008853AB">
      <w:pPr>
        <w:rPr>
          <w:b/>
          <w:sz w:val="20"/>
        </w:rPr>
      </w:pPr>
    </w:p>
    <w:p w14:paraId="0BFE8A68" w14:textId="4803B3E9" w:rsidR="00E05A46" w:rsidRPr="0078169C" w:rsidRDefault="00A11ECB" w:rsidP="00E05A46">
      <w:pPr>
        <w:tabs>
          <w:tab w:val="left" w:pos="360"/>
        </w:tabs>
        <w:jc w:val="both"/>
        <w:rPr>
          <w:b/>
        </w:rPr>
      </w:pPr>
      <w:r w:rsidRPr="0078169C">
        <w:rPr>
          <w:b/>
        </w:rPr>
        <w:t xml:space="preserve">Table </w:t>
      </w:r>
      <w:r w:rsidR="003B6E88">
        <w:rPr>
          <w:b/>
        </w:rPr>
        <w:t>2</w:t>
      </w:r>
      <w:r w:rsidR="00E05A46" w:rsidRPr="0078169C">
        <w:rPr>
          <w:b/>
        </w:rPr>
        <w:t>:</w:t>
      </w:r>
      <w:r w:rsidR="00716639">
        <w:rPr>
          <w:b/>
        </w:rPr>
        <w:t xml:space="preserve"> </w:t>
      </w:r>
      <w:r w:rsidR="00E05A46">
        <w:rPr>
          <w:b/>
        </w:rPr>
        <w:t>Leg II</w:t>
      </w:r>
      <w:r w:rsidR="00210AB7">
        <w:rPr>
          <w:b/>
        </w:rPr>
        <w:t xml:space="preserve"> </w:t>
      </w:r>
      <w:r w:rsidR="00E05A46">
        <w:rPr>
          <w:b/>
        </w:rPr>
        <w:t>(F</w:t>
      </w:r>
      <w:r w:rsidR="00210AB7">
        <w:rPr>
          <w:b/>
        </w:rPr>
        <w:t>i</w:t>
      </w:r>
      <w:r w:rsidR="00E05A46">
        <w:rPr>
          <w:b/>
        </w:rPr>
        <w:t xml:space="preserve">rst VIP trip) </w:t>
      </w:r>
      <w:r w:rsidR="00E05A46" w:rsidRPr="0078169C">
        <w:rPr>
          <w:b/>
        </w:rPr>
        <w:t xml:space="preserve">Full list of the </w:t>
      </w:r>
      <w:r w:rsidR="00DB58BD">
        <w:rPr>
          <w:b/>
        </w:rPr>
        <w:t>mission</w:t>
      </w:r>
      <w:r w:rsidR="00E05A46" w:rsidRPr="0078169C">
        <w:rPr>
          <w:b/>
        </w:rPr>
        <w:t xml:space="preserve"> party members and their affiliation</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981"/>
        <w:gridCol w:w="1315"/>
        <w:gridCol w:w="1329"/>
        <w:gridCol w:w="925"/>
        <w:gridCol w:w="1243"/>
        <w:gridCol w:w="1268"/>
      </w:tblGrid>
      <w:tr w:rsidR="00E05A46" w:rsidRPr="00206012" w14:paraId="43942834" w14:textId="77777777" w:rsidTr="00365826">
        <w:trPr>
          <w:cantSplit/>
        </w:trPr>
        <w:tc>
          <w:tcPr>
            <w:tcW w:w="1371" w:type="dxa"/>
            <w:tcBorders>
              <w:top w:val="single" w:sz="4" w:space="0" w:color="auto"/>
              <w:left w:val="single" w:sz="4" w:space="0" w:color="auto"/>
              <w:bottom w:val="single" w:sz="4" w:space="0" w:color="auto"/>
              <w:right w:val="single" w:sz="4" w:space="0" w:color="auto"/>
            </w:tcBorders>
          </w:tcPr>
          <w:p w14:paraId="3F10778C"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 xml:space="preserve">Name </w:t>
            </w:r>
          </w:p>
          <w:p w14:paraId="75C6FF70"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(Last, First)</w:t>
            </w:r>
          </w:p>
        </w:tc>
        <w:tc>
          <w:tcPr>
            <w:tcW w:w="1981" w:type="dxa"/>
            <w:tcBorders>
              <w:top w:val="single" w:sz="4" w:space="0" w:color="auto"/>
              <w:left w:val="single" w:sz="4" w:space="0" w:color="auto"/>
              <w:bottom w:val="single" w:sz="4" w:space="0" w:color="auto"/>
              <w:right w:val="single" w:sz="4" w:space="0" w:color="auto"/>
            </w:tcBorders>
          </w:tcPr>
          <w:p w14:paraId="6E4253C3"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Title</w:t>
            </w:r>
          </w:p>
        </w:tc>
        <w:tc>
          <w:tcPr>
            <w:tcW w:w="1315" w:type="dxa"/>
            <w:tcBorders>
              <w:top w:val="single" w:sz="4" w:space="0" w:color="auto"/>
              <w:left w:val="single" w:sz="4" w:space="0" w:color="auto"/>
              <w:bottom w:val="single" w:sz="4" w:space="0" w:color="auto"/>
              <w:right w:val="single" w:sz="4" w:space="0" w:color="auto"/>
            </w:tcBorders>
          </w:tcPr>
          <w:p w14:paraId="01944539"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Date Aboard</w:t>
            </w:r>
          </w:p>
        </w:tc>
        <w:tc>
          <w:tcPr>
            <w:tcW w:w="1329" w:type="dxa"/>
            <w:tcBorders>
              <w:top w:val="single" w:sz="4" w:space="0" w:color="auto"/>
              <w:left w:val="single" w:sz="4" w:space="0" w:color="auto"/>
              <w:bottom w:val="single" w:sz="4" w:space="0" w:color="auto"/>
              <w:right w:val="single" w:sz="4" w:space="0" w:color="auto"/>
            </w:tcBorders>
          </w:tcPr>
          <w:p w14:paraId="3030460B"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Date Disembark</w:t>
            </w:r>
          </w:p>
        </w:tc>
        <w:tc>
          <w:tcPr>
            <w:tcW w:w="925" w:type="dxa"/>
            <w:tcBorders>
              <w:top w:val="single" w:sz="4" w:space="0" w:color="auto"/>
              <w:left w:val="single" w:sz="4" w:space="0" w:color="auto"/>
              <w:bottom w:val="single" w:sz="4" w:space="0" w:color="auto"/>
              <w:right w:val="single" w:sz="4" w:space="0" w:color="auto"/>
            </w:tcBorders>
          </w:tcPr>
          <w:p w14:paraId="46FBDF86"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Gender</w:t>
            </w:r>
          </w:p>
        </w:tc>
        <w:tc>
          <w:tcPr>
            <w:tcW w:w="1243" w:type="dxa"/>
            <w:tcBorders>
              <w:top w:val="single" w:sz="4" w:space="0" w:color="auto"/>
              <w:left w:val="single" w:sz="4" w:space="0" w:color="auto"/>
              <w:bottom w:val="single" w:sz="4" w:space="0" w:color="auto"/>
              <w:right w:val="single" w:sz="4" w:space="0" w:color="auto"/>
            </w:tcBorders>
          </w:tcPr>
          <w:p w14:paraId="47BB009E"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Affiliation</w:t>
            </w:r>
          </w:p>
        </w:tc>
        <w:tc>
          <w:tcPr>
            <w:tcW w:w="1268" w:type="dxa"/>
            <w:tcBorders>
              <w:top w:val="single" w:sz="4" w:space="0" w:color="auto"/>
              <w:left w:val="single" w:sz="4" w:space="0" w:color="auto"/>
              <w:bottom w:val="single" w:sz="4" w:space="0" w:color="auto"/>
              <w:right w:val="single" w:sz="4" w:space="0" w:color="auto"/>
            </w:tcBorders>
          </w:tcPr>
          <w:p w14:paraId="6C1382F7"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Nationality</w:t>
            </w:r>
          </w:p>
        </w:tc>
      </w:tr>
      <w:tr w:rsidR="00E05A46" w:rsidRPr="00206012" w14:paraId="2D71BB4A" w14:textId="77777777" w:rsidTr="00365826">
        <w:trPr>
          <w:cantSplit/>
        </w:trPr>
        <w:tc>
          <w:tcPr>
            <w:tcW w:w="1371" w:type="dxa"/>
          </w:tcPr>
          <w:p w14:paraId="25D73114" w14:textId="77777777" w:rsidR="00E05A46" w:rsidRPr="00206012" w:rsidRDefault="00E05A46" w:rsidP="0008546D">
            <w:pPr>
              <w:widowControl/>
              <w:jc w:val="both"/>
              <w:rPr>
                <w:rFonts w:eastAsia="Calibri"/>
                <w:snapToGrid/>
                <w:sz w:val="22"/>
                <w:szCs w:val="22"/>
              </w:rPr>
            </w:pPr>
            <w:r>
              <w:rPr>
                <w:rFonts w:eastAsia="Calibri"/>
                <w:snapToGrid/>
                <w:sz w:val="22"/>
                <w:szCs w:val="22"/>
              </w:rPr>
              <w:t xml:space="preserve">Kennedy, Brian </w:t>
            </w:r>
          </w:p>
        </w:tc>
        <w:tc>
          <w:tcPr>
            <w:tcW w:w="1981" w:type="dxa"/>
          </w:tcPr>
          <w:p w14:paraId="4B828C1B" w14:textId="77777777" w:rsidR="00E05A46" w:rsidRPr="00206012" w:rsidRDefault="00E05A46" w:rsidP="0008546D">
            <w:pPr>
              <w:widowControl/>
              <w:rPr>
                <w:rFonts w:eastAsia="Calibri"/>
                <w:snapToGrid/>
                <w:sz w:val="22"/>
                <w:szCs w:val="22"/>
              </w:rPr>
            </w:pPr>
            <w:r>
              <w:rPr>
                <w:rFonts w:eastAsia="Calibri"/>
                <w:snapToGrid/>
                <w:sz w:val="22"/>
                <w:szCs w:val="22"/>
              </w:rPr>
              <w:t>Expedition Coordinator</w:t>
            </w:r>
          </w:p>
        </w:tc>
        <w:tc>
          <w:tcPr>
            <w:tcW w:w="1315" w:type="dxa"/>
          </w:tcPr>
          <w:p w14:paraId="6A45B85B" w14:textId="77777777" w:rsidR="00E05A46" w:rsidRPr="00206012" w:rsidRDefault="00E05A46" w:rsidP="0008546D">
            <w:pPr>
              <w:widowControl/>
              <w:jc w:val="both"/>
              <w:rPr>
                <w:rFonts w:eastAsia="Calibri"/>
                <w:snapToGrid/>
                <w:sz w:val="22"/>
                <w:szCs w:val="22"/>
              </w:rPr>
            </w:pPr>
            <w:r>
              <w:rPr>
                <w:rFonts w:eastAsia="Calibri"/>
                <w:snapToGrid/>
                <w:sz w:val="22"/>
                <w:szCs w:val="22"/>
              </w:rPr>
              <w:t>9/4/14</w:t>
            </w:r>
          </w:p>
        </w:tc>
        <w:tc>
          <w:tcPr>
            <w:tcW w:w="1329" w:type="dxa"/>
          </w:tcPr>
          <w:p w14:paraId="0FBE5F04" w14:textId="77777777" w:rsidR="00E05A46" w:rsidRPr="00206012" w:rsidRDefault="00E05A46" w:rsidP="0008546D">
            <w:pPr>
              <w:widowControl/>
              <w:jc w:val="both"/>
              <w:rPr>
                <w:rFonts w:eastAsia="Calibri"/>
                <w:snapToGrid/>
                <w:sz w:val="22"/>
                <w:szCs w:val="22"/>
              </w:rPr>
            </w:pPr>
            <w:r>
              <w:rPr>
                <w:rFonts w:eastAsia="Calibri"/>
                <w:snapToGrid/>
                <w:sz w:val="22"/>
                <w:szCs w:val="22"/>
              </w:rPr>
              <w:t>10/7/14</w:t>
            </w:r>
          </w:p>
        </w:tc>
        <w:tc>
          <w:tcPr>
            <w:tcW w:w="925" w:type="dxa"/>
          </w:tcPr>
          <w:p w14:paraId="154FDBC5" w14:textId="77777777" w:rsidR="00E05A46" w:rsidRPr="00206012" w:rsidRDefault="00E05A46" w:rsidP="0008546D">
            <w:pPr>
              <w:widowControl/>
              <w:jc w:val="both"/>
              <w:rPr>
                <w:rFonts w:eastAsia="Calibri"/>
                <w:snapToGrid/>
                <w:sz w:val="22"/>
                <w:szCs w:val="22"/>
              </w:rPr>
            </w:pPr>
            <w:r>
              <w:rPr>
                <w:rFonts w:eastAsia="Calibri"/>
                <w:snapToGrid/>
                <w:sz w:val="22"/>
                <w:szCs w:val="22"/>
              </w:rPr>
              <w:t>M</w:t>
            </w:r>
          </w:p>
        </w:tc>
        <w:tc>
          <w:tcPr>
            <w:tcW w:w="1243" w:type="dxa"/>
          </w:tcPr>
          <w:p w14:paraId="33AEDAB3" w14:textId="77777777" w:rsidR="00E05A46" w:rsidRPr="00206012" w:rsidRDefault="00E05A46" w:rsidP="0008546D">
            <w:pPr>
              <w:widowControl/>
              <w:jc w:val="both"/>
              <w:rPr>
                <w:rFonts w:eastAsia="Calibri"/>
                <w:snapToGrid/>
                <w:sz w:val="22"/>
                <w:szCs w:val="22"/>
              </w:rPr>
            </w:pPr>
            <w:r>
              <w:rPr>
                <w:rFonts w:eastAsia="Calibri"/>
                <w:snapToGrid/>
                <w:sz w:val="22"/>
                <w:szCs w:val="22"/>
              </w:rPr>
              <w:t>NOAA OER</w:t>
            </w:r>
          </w:p>
        </w:tc>
        <w:tc>
          <w:tcPr>
            <w:tcW w:w="1268" w:type="dxa"/>
          </w:tcPr>
          <w:p w14:paraId="5608DF77" w14:textId="77777777" w:rsidR="00E05A46" w:rsidRPr="00206012" w:rsidRDefault="00E05A46" w:rsidP="0008546D">
            <w:pPr>
              <w:widowControl/>
              <w:jc w:val="both"/>
              <w:rPr>
                <w:rFonts w:eastAsia="Calibri"/>
                <w:snapToGrid/>
                <w:sz w:val="22"/>
                <w:szCs w:val="22"/>
              </w:rPr>
            </w:pPr>
            <w:r>
              <w:rPr>
                <w:rFonts w:eastAsia="Calibri"/>
                <w:snapToGrid/>
                <w:sz w:val="22"/>
                <w:szCs w:val="22"/>
              </w:rPr>
              <w:t>USA</w:t>
            </w:r>
          </w:p>
        </w:tc>
      </w:tr>
      <w:tr w:rsidR="00384C14" w:rsidRPr="00206012" w14:paraId="3BAF5AF4" w14:textId="77777777" w:rsidTr="00365826">
        <w:trPr>
          <w:cantSplit/>
        </w:trPr>
        <w:tc>
          <w:tcPr>
            <w:tcW w:w="1371" w:type="dxa"/>
            <w:tcBorders>
              <w:top w:val="single" w:sz="4" w:space="0" w:color="auto"/>
              <w:left w:val="single" w:sz="4" w:space="0" w:color="auto"/>
              <w:bottom w:val="single" w:sz="4" w:space="0" w:color="auto"/>
              <w:right w:val="single" w:sz="4" w:space="0" w:color="auto"/>
            </w:tcBorders>
          </w:tcPr>
          <w:p w14:paraId="7F2ABE4D" w14:textId="77777777" w:rsidR="00384C14" w:rsidRPr="00206012" w:rsidRDefault="00384C14" w:rsidP="0008546D">
            <w:pPr>
              <w:widowControl/>
              <w:jc w:val="both"/>
              <w:rPr>
                <w:rFonts w:eastAsia="Calibri"/>
                <w:snapToGrid/>
                <w:sz w:val="22"/>
                <w:szCs w:val="22"/>
              </w:rPr>
            </w:pPr>
            <w:r>
              <w:rPr>
                <w:rFonts w:eastAsia="Calibri"/>
                <w:snapToGrid/>
                <w:sz w:val="22"/>
                <w:szCs w:val="22"/>
              </w:rPr>
              <w:t>Drewniak, Jared</w:t>
            </w:r>
          </w:p>
        </w:tc>
        <w:tc>
          <w:tcPr>
            <w:tcW w:w="1981" w:type="dxa"/>
            <w:tcBorders>
              <w:top w:val="single" w:sz="4" w:space="0" w:color="auto"/>
              <w:left w:val="single" w:sz="4" w:space="0" w:color="auto"/>
              <w:bottom w:val="single" w:sz="4" w:space="0" w:color="auto"/>
              <w:right w:val="single" w:sz="4" w:space="0" w:color="auto"/>
            </w:tcBorders>
          </w:tcPr>
          <w:p w14:paraId="25D3878F" w14:textId="77777777" w:rsidR="00384C14" w:rsidRPr="00206012" w:rsidRDefault="00384C14" w:rsidP="00384C14">
            <w:pPr>
              <w:widowControl/>
              <w:rPr>
                <w:rFonts w:eastAsia="Calibri"/>
                <w:snapToGrid/>
                <w:sz w:val="22"/>
                <w:szCs w:val="22"/>
              </w:rPr>
            </w:pPr>
            <w:r>
              <w:rPr>
                <w:rFonts w:eastAsia="Calibri"/>
                <w:snapToGrid/>
                <w:sz w:val="22"/>
                <w:szCs w:val="22"/>
              </w:rPr>
              <w:t>Video Lead</w:t>
            </w:r>
          </w:p>
        </w:tc>
        <w:tc>
          <w:tcPr>
            <w:tcW w:w="1315" w:type="dxa"/>
            <w:tcBorders>
              <w:top w:val="single" w:sz="4" w:space="0" w:color="auto"/>
              <w:left w:val="single" w:sz="4" w:space="0" w:color="auto"/>
              <w:bottom w:val="single" w:sz="4" w:space="0" w:color="auto"/>
              <w:right w:val="single" w:sz="4" w:space="0" w:color="auto"/>
            </w:tcBorders>
          </w:tcPr>
          <w:p w14:paraId="3F044EE4" w14:textId="4671E4EE" w:rsidR="00384C14" w:rsidRPr="00206012" w:rsidRDefault="004F5F83" w:rsidP="0008546D">
            <w:pPr>
              <w:widowControl/>
              <w:jc w:val="both"/>
              <w:rPr>
                <w:rFonts w:eastAsia="Calibri"/>
                <w:snapToGrid/>
                <w:sz w:val="22"/>
                <w:szCs w:val="22"/>
              </w:rPr>
            </w:pPr>
            <w:r>
              <w:rPr>
                <w:rFonts w:eastAsia="Calibri"/>
                <w:snapToGrid/>
                <w:sz w:val="22"/>
                <w:szCs w:val="22"/>
              </w:rPr>
              <w:t>9/4/14</w:t>
            </w:r>
          </w:p>
        </w:tc>
        <w:tc>
          <w:tcPr>
            <w:tcW w:w="1329" w:type="dxa"/>
            <w:tcBorders>
              <w:top w:val="single" w:sz="4" w:space="0" w:color="auto"/>
              <w:left w:val="single" w:sz="4" w:space="0" w:color="auto"/>
              <w:bottom w:val="single" w:sz="4" w:space="0" w:color="auto"/>
              <w:right w:val="single" w:sz="4" w:space="0" w:color="auto"/>
            </w:tcBorders>
          </w:tcPr>
          <w:p w14:paraId="235367C8" w14:textId="5B3C667B" w:rsidR="00384C14" w:rsidRPr="00206012" w:rsidRDefault="00C05D33" w:rsidP="0008546D">
            <w:pPr>
              <w:widowControl/>
              <w:jc w:val="both"/>
              <w:rPr>
                <w:rFonts w:eastAsia="Calibri"/>
                <w:snapToGrid/>
                <w:sz w:val="22"/>
                <w:szCs w:val="22"/>
              </w:rPr>
            </w:pPr>
            <w:r>
              <w:rPr>
                <w:rFonts w:eastAsia="Calibri"/>
                <w:snapToGrid/>
                <w:sz w:val="22"/>
                <w:szCs w:val="22"/>
              </w:rPr>
              <w:t>10/7/14</w:t>
            </w:r>
          </w:p>
        </w:tc>
        <w:tc>
          <w:tcPr>
            <w:tcW w:w="925" w:type="dxa"/>
            <w:tcBorders>
              <w:top w:val="single" w:sz="4" w:space="0" w:color="auto"/>
              <w:left w:val="single" w:sz="4" w:space="0" w:color="auto"/>
              <w:bottom w:val="single" w:sz="4" w:space="0" w:color="auto"/>
              <w:right w:val="single" w:sz="4" w:space="0" w:color="auto"/>
            </w:tcBorders>
          </w:tcPr>
          <w:p w14:paraId="51C12D29" w14:textId="77777777" w:rsidR="00384C14" w:rsidRPr="00206012" w:rsidRDefault="00384C14" w:rsidP="00384C14">
            <w:pPr>
              <w:widowControl/>
              <w:jc w:val="both"/>
              <w:rPr>
                <w:rFonts w:eastAsia="Calibri"/>
                <w:snapToGrid/>
                <w:sz w:val="22"/>
                <w:szCs w:val="22"/>
              </w:rPr>
            </w:pPr>
            <w:r>
              <w:rPr>
                <w:rFonts w:eastAsia="Calibri"/>
                <w:snapToGrid/>
                <w:sz w:val="22"/>
                <w:szCs w:val="22"/>
              </w:rPr>
              <w:t>M</w:t>
            </w:r>
          </w:p>
        </w:tc>
        <w:tc>
          <w:tcPr>
            <w:tcW w:w="1243" w:type="dxa"/>
            <w:tcBorders>
              <w:top w:val="single" w:sz="4" w:space="0" w:color="auto"/>
              <w:left w:val="single" w:sz="4" w:space="0" w:color="auto"/>
              <w:bottom w:val="single" w:sz="4" w:space="0" w:color="auto"/>
              <w:right w:val="single" w:sz="4" w:space="0" w:color="auto"/>
            </w:tcBorders>
          </w:tcPr>
          <w:p w14:paraId="7AEE5F00" w14:textId="77777777" w:rsidR="00384C14" w:rsidRPr="00206012" w:rsidRDefault="00384C14" w:rsidP="00384C14">
            <w:pPr>
              <w:widowControl/>
              <w:jc w:val="both"/>
              <w:rPr>
                <w:rFonts w:eastAsia="Calibri"/>
                <w:snapToGrid/>
                <w:sz w:val="22"/>
                <w:szCs w:val="22"/>
              </w:rPr>
            </w:pPr>
            <w:r>
              <w:rPr>
                <w:rFonts w:eastAsia="Calibri"/>
                <w:snapToGrid/>
                <w:sz w:val="22"/>
                <w:szCs w:val="22"/>
              </w:rPr>
              <w:t>NOAA OER (ERT)</w:t>
            </w:r>
          </w:p>
        </w:tc>
        <w:tc>
          <w:tcPr>
            <w:tcW w:w="1268" w:type="dxa"/>
            <w:tcBorders>
              <w:top w:val="single" w:sz="4" w:space="0" w:color="auto"/>
              <w:left w:val="single" w:sz="4" w:space="0" w:color="auto"/>
              <w:bottom w:val="single" w:sz="4" w:space="0" w:color="auto"/>
              <w:right w:val="single" w:sz="4" w:space="0" w:color="auto"/>
            </w:tcBorders>
          </w:tcPr>
          <w:p w14:paraId="25BF6C6D" w14:textId="77777777" w:rsidR="00384C14" w:rsidRPr="00206012" w:rsidRDefault="00384C14" w:rsidP="0008546D">
            <w:pPr>
              <w:widowControl/>
              <w:jc w:val="both"/>
              <w:rPr>
                <w:rFonts w:eastAsia="Calibri"/>
                <w:snapToGrid/>
                <w:sz w:val="22"/>
                <w:szCs w:val="22"/>
              </w:rPr>
            </w:pPr>
            <w:r w:rsidRPr="00E660E2">
              <w:rPr>
                <w:rFonts w:eastAsia="Calibri"/>
                <w:snapToGrid/>
                <w:sz w:val="22"/>
                <w:szCs w:val="22"/>
              </w:rPr>
              <w:t>USA</w:t>
            </w:r>
          </w:p>
        </w:tc>
      </w:tr>
      <w:tr w:rsidR="00384C14" w:rsidRPr="00206012" w14:paraId="741E5A56" w14:textId="77777777" w:rsidTr="00365826">
        <w:trPr>
          <w:cantSplit/>
        </w:trPr>
        <w:tc>
          <w:tcPr>
            <w:tcW w:w="1371" w:type="dxa"/>
          </w:tcPr>
          <w:p w14:paraId="514115CF" w14:textId="2F8F19B6" w:rsidR="00384C14" w:rsidRPr="00206012" w:rsidRDefault="00384C14" w:rsidP="0008546D">
            <w:pPr>
              <w:widowControl/>
              <w:jc w:val="both"/>
              <w:rPr>
                <w:rFonts w:eastAsia="Calibri"/>
                <w:snapToGrid/>
                <w:sz w:val="22"/>
                <w:szCs w:val="22"/>
              </w:rPr>
            </w:pPr>
            <w:r>
              <w:rPr>
                <w:rFonts w:eastAsia="Calibri"/>
                <w:snapToGrid/>
                <w:sz w:val="22"/>
                <w:szCs w:val="22"/>
              </w:rPr>
              <w:lastRenderedPageBreak/>
              <w:t>Lobecker, Eliz</w:t>
            </w:r>
            <w:r w:rsidR="00210AB7">
              <w:rPr>
                <w:rFonts w:eastAsia="Calibri"/>
                <w:snapToGrid/>
                <w:sz w:val="22"/>
                <w:szCs w:val="22"/>
              </w:rPr>
              <w:t>a</w:t>
            </w:r>
            <w:r>
              <w:rPr>
                <w:rFonts w:eastAsia="Calibri"/>
                <w:snapToGrid/>
                <w:sz w:val="22"/>
                <w:szCs w:val="22"/>
              </w:rPr>
              <w:t>beth “Meme”</w:t>
            </w:r>
          </w:p>
        </w:tc>
        <w:tc>
          <w:tcPr>
            <w:tcW w:w="1981" w:type="dxa"/>
          </w:tcPr>
          <w:p w14:paraId="48EE97DD" w14:textId="77777777" w:rsidR="00384C14" w:rsidRPr="00206012" w:rsidRDefault="00384C14" w:rsidP="00384C14">
            <w:pPr>
              <w:widowControl/>
              <w:jc w:val="both"/>
              <w:rPr>
                <w:rFonts w:eastAsia="Calibri"/>
                <w:snapToGrid/>
                <w:sz w:val="22"/>
                <w:szCs w:val="22"/>
              </w:rPr>
            </w:pPr>
            <w:r>
              <w:rPr>
                <w:rFonts w:eastAsia="Calibri"/>
                <w:snapToGrid/>
                <w:sz w:val="22"/>
                <w:szCs w:val="22"/>
              </w:rPr>
              <w:t>Mapping Lead</w:t>
            </w:r>
          </w:p>
        </w:tc>
        <w:tc>
          <w:tcPr>
            <w:tcW w:w="1315" w:type="dxa"/>
          </w:tcPr>
          <w:p w14:paraId="0444E82F" w14:textId="1A686AF6" w:rsidR="00384C14" w:rsidRPr="00206012" w:rsidRDefault="004F5F83" w:rsidP="0008546D">
            <w:pPr>
              <w:widowControl/>
              <w:jc w:val="both"/>
              <w:rPr>
                <w:rFonts w:eastAsia="Calibri"/>
                <w:snapToGrid/>
                <w:sz w:val="22"/>
                <w:szCs w:val="22"/>
              </w:rPr>
            </w:pPr>
            <w:r>
              <w:rPr>
                <w:rFonts w:eastAsia="Calibri"/>
                <w:snapToGrid/>
                <w:sz w:val="22"/>
                <w:szCs w:val="22"/>
              </w:rPr>
              <w:t>9/4/14</w:t>
            </w:r>
          </w:p>
        </w:tc>
        <w:tc>
          <w:tcPr>
            <w:tcW w:w="1329" w:type="dxa"/>
          </w:tcPr>
          <w:p w14:paraId="628BFFF4" w14:textId="3734643C" w:rsidR="00384C14" w:rsidRPr="00206012" w:rsidRDefault="00C05D33" w:rsidP="0008546D">
            <w:pPr>
              <w:widowControl/>
              <w:jc w:val="both"/>
              <w:rPr>
                <w:rFonts w:eastAsia="Calibri"/>
                <w:snapToGrid/>
                <w:sz w:val="22"/>
                <w:szCs w:val="22"/>
              </w:rPr>
            </w:pPr>
            <w:r>
              <w:rPr>
                <w:rFonts w:eastAsia="Calibri"/>
                <w:snapToGrid/>
                <w:sz w:val="22"/>
                <w:szCs w:val="22"/>
              </w:rPr>
              <w:t>9/11/14</w:t>
            </w:r>
          </w:p>
        </w:tc>
        <w:tc>
          <w:tcPr>
            <w:tcW w:w="925" w:type="dxa"/>
          </w:tcPr>
          <w:p w14:paraId="2FE72C47" w14:textId="77777777" w:rsidR="00384C14" w:rsidRPr="00206012" w:rsidRDefault="00384C14" w:rsidP="00384C14">
            <w:pPr>
              <w:widowControl/>
              <w:jc w:val="both"/>
              <w:rPr>
                <w:rFonts w:eastAsia="Calibri"/>
                <w:snapToGrid/>
                <w:sz w:val="22"/>
                <w:szCs w:val="22"/>
              </w:rPr>
            </w:pPr>
            <w:r>
              <w:rPr>
                <w:rFonts w:eastAsia="Calibri"/>
                <w:snapToGrid/>
                <w:sz w:val="22"/>
                <w:szCs w:val="22"/>
              </w:rPr>
              <w:t>F</w:t>
            </w:r>
          </w:p>
        </w:tc>
        <w:tc>
          <w:tcPr>
            <w:tcW w:w="1243" w:type="dxa"/>
          </w:tcPr>
          <w:p w14:paraId="529A6434" w14:textId="77777777" w:rsidR="00384C14" w:rsidRPr="00206012" w:rsidRDefault="00384C14" w:rsidP="00384C14">
            <w:pPr>
              <w:widowControl/>
              <w:jc w:val="both"/>
              <w:rPr>
                <w:rFonts w:eastAsia="Calibri"/>
                <w:snapToGrid/>
                <w:sz w:val="22"/>
                <w:szCs w:val="22"/>
              </w:rPr>
            </w:pPr>
            <w:r>
              <w:rPr>
                <w:rFonts w:eastAsia="Calibri"/>
                <w:snapToGrid/>
                <w:sz w:val="22"/>
                <w:szCs w:val="22"/>
              </w:rPr>
              <w:t>NOAA OER (ERT)</w:t>
            </w:r>
          </w:p>
        </w:tc>
        <w:tc>
          <w:tcPr>
            <w:tcW w:w="1268" w:type="dxa"/>
          </w:tcPr>
          <w:p w14:paraId="0802F284" w14:textId="77777777" w:rsidR="00384C14" w:rsidRPr="00206012" w:rsidRDefault="00384C14" w:rsidP="0008546D">
            <w:pPr>
              <w:widowControl/>
              <w:jc w:val="both"/>
              <w:rPr>
                <w:rFonts w:eastAsia="Calibri"/>
                <w:snapToGrid/>
                <w:sz w:val="22"/>
                <w:szCs w:val="22"/>
              </w:rPr>
            </w:pPr>
            <w:r w:rsidRPr="00E660E2">
              <w:rPr>
                <w:rFonts w:eastAsia="Calibri"/>
                <w:snapToGrid/>
                <w:sz w:val="22"/>
                <w:szCs w:val="22"/>
              </w:rPr>
              <w:t>USA</w:t>
            </w:r>
          </w:p>
        </w:tc>
      </w:tr>
      <w:tr w:rsidR="00365826" w:rsidRPr="00206012" w14:paraId="107004FD" w14:textId="77777777" w:rsidTr="00365826">
        <w:trPr>
          <w:cantSplit/>
        </w:trPr>
        <w:tc>
          <w:tcPr>
            <w:tcW w:w="1371" w:type="dxa"/>
            <w:tcBorders>
              <w:top w:val="single" w:sz="4" w:space="0" w:color="auto"/>
              <w:left w:val="single" w:sz="4" w:space="0" w:color="auto"/>
              <w:bottom w:val="single" w:sz="4" w:space="0" w:color="auto"/>
              <w:right w:val="single" w:sz="4" w:space="0" w:color="auto"/>
            </w:tcBorders>
          </w:tcPr>
          <w:p w14:paraId="4B7C91C6" w14:textId="77777777" w:rsidR="00365826" w:rsidRPr="00206012" w:rsidRDefault="00365826" w:rsidP="00C83011">
            <w:pPr>
              <w:widowControl/>
              <w:jc w:val="both"/>
              <w:rPr>
                <w:rFonts w:eastAsia="Calibri"/>
                <w:snapToGrid/>
                <w:sz w:val="22"/>
                <w:szCs w:val="22"/>
              </w:rPr>
            </w:pPr>
            <w:r>
              <w:rPr>
                <w:rFonts w:eastAsia="Calibri"/>
                <w:snapToGrid/>
                <w:sz w:val="22"/>
                <w:szCs w:val="22"/>
              </w:rPr>
              <w:t>Austin, Jamie</w:t>
            </w:r>
          </w:p>
        </w:tc>
        <w:tc>
          <w:tcPr>
            <w:tcW w:w="1981" w:type="dxa"/>
            <w:tcBorders>
              <w:top w:val="single" w:sz="4" w:space="0" w:color="auto"/>
              <w:left w:val="single" w:sz="4" w:space="0" w:color="auto"/>
              <w:bottom w:val="single" w:sz="4" w:space="0" w:color="auto"/>
              <w:right w:val="single" w:sz="4" w:space="0" w:color="auto"/>
            </w:tcBorders>
          </w:tcPr>
          <w:p w14:paraId="04F12E94" w14:textId="77777777" w:rsidR="00365826" w:rsidRPr="00206012" w:rsidRDefault="00365826" w:rsidP="00C83011">
            <w:pPr>
              <w:widowControl/>
              <w:jc w:val="both"/>
              <w:rPr>
                <w:rFonts w:eastAsia="Calibri"/>
                <w:snapToGrid/>
                <w:sz w:val="22"/>
                <w:szCs w:val="22"/>
              </w:rPr>
            </w:pPr>
            <w:r>
              <w:rPr>
                <w:rFonts w:eastAsia="Calibri"/>
                <w:snapToGrid/>
                <w:sz w:val="22"/>
                <w:szCs w:val="22"/>
              </w:rPr>
              <w:t>Science Co-Lead</w:t>
            </w:r>
          </w:p>
        </w:tc>
        <w:tc>
          <w:tcPr>
            <w:tcW w:w="1315" w:type="dxa"/>
            <w:tcBorders>
              <w:top w:val="single" w:sz="4" w:space="0" w:color="auto"/>
              <w:left w:val="single" w:sz="4" w:space="0" w:color="auto"/>
              <w:bottom w:val="single" w:sz="4" w:space="0" w:color="auto"/>
              <w:right w:val="single" w:sz="4" w:space="0" w:color="auto"/>
            </w:tcBorders>
          </w:tcPr>
          <w:p w14:paraId="3394887B" w14:textId="32DC1372" w:rsidR="00365826" w:rsidRPr="00206012" w:rsidRDefault="004F5F83" w:rsidP="00C83011">
            <w:pPr>
              <w:widowControl/>
              <w:jc w:val="both"/>
              <w:rPr>
                <w:rFonts w:eastAsia="Calibri"/>
                <w:snapToGrid/>
                <w:sz w:val="22"/>
                <w:szCs w:val="22"/>
              </w:rPr>
            </w:pPr>
            <w:r>
              <w:rPr>
                <w:rFonts w:eastAsia="Calibri"/>
                <w:snapToGrid/>
                <w:sz w:val="22"/>
                <w:szCs w:val="22"/>
              </w:rPr>
              <w:t>9/3/14</w:t>
            </w:r>
          </w:p>
        </w:tc>
        <w:tc>
          <w:tcPr>
            <w:tcW w:w="1329" w:type="dxa"/>
            <w:tcBorders>
              <w:top w:val="single" w:sz="4" w:space="0" w:color="auto"/>
              <w:left w:val="single" w:sz="4" w:space="0" w:color="auto"/>
              <w:bottom w:val="single" w:sz="4" w:space="0" w:color="auto"/>
              <w:right w:val="single" w:sz="4" w:space="0" w:color="auto"/>
            </w:tcBorders>
          </w:tcPr>
          <w:p w14:paraId="6444B0AC" w14:textId="6FF62CAF" w:rsidR="00365826" w:rsidRPr="00206012" w:rsidRDefault="00C05D33" w:rsidP="00C83011">
            <w:pPr>
              <w:widowControl/>
              <w:jc w:val="both"/>
              <w:rPr>
                <w:rFonts w:eastAsia="Calibri"/>
                <w:snapToGrid/>
                <w:sz w:val="22"/>
                <w:szCs w:val="22"/>
              </w:rPr>
            </w:pPr>
            <w:r>
              <w:rPr>
                <w:rFonts w:eastAsia="Calibri"/>
                <w:snapToGrid/>
                <w:sz w:val="22"/>
                <w:szCs w:val="22"/>
              </w:rPr>
              <w:t>9/10/14</w:t>
            </w:r>
          </w:p>
        </w:tc>
        <w:tc>
          <w:tcPr>
            <w:tcW w:w="925" w:type="dxa"/>
            <w:tcBorders>
              <w:top w:val="single" w:sz="4" w:space="0" w:color="auto"/>
              <w:left w:val="single" w:sz="4" w:space="0" w:color="auto"/>
              <w:bottom w:val="single" w:sz="4" w:space="0" w:color="auto"/>
              <w:right w:val="single" w:sz="4" w:space="0" w:color="auto"/>
            </w:tcBorders>
          </w:tcPr>
          <w:p w14:paraId="3A3A9618" w14:textId="77777777" w:rsidR="00365826" w:rsidRPr="00206012" w:rsidRDefault="00365826" w:rsidP="00C83011">
            <w:pPr>
              <w:widowControl/>
              <w:jc w:val="both"/>
              <w:rPr>
                <w:rFonts w:eastAsia="Calibri"/>
                <w:snapToGrid/>
                <w:sz w:val="22"/>
                <w:szCs w:val="22"/>
              </w:rPr>
            </w:pPr>
            <w:r>
              <w:rPr>
                <w:rFonts w:eastAsia="Calibri"/>
                <w:snapToGrid/>
                <w:sz w:val="22"/>
                <w:szCs w:val="22"/>
              </w:rPr>
              <w:t>M</w:t>
            </w:r>
          </w:p>
        </w:tc>
        <w:tc>
          <w:tcPr>
            <w:tcW w:w="1243" w:type="dxa"/>
            <w:tcBorders>
              <w:top w:val="single" w:sz="4" w:space="0" w:color="auto"/>
              <w:left w:val="single" w:sz="4" w:space="0" w:color="auto"/>
              <w:bottom w:val="single" w:sz="4" w:space="0" w:color="auto"/>
              <w:right w:val="single" w:sz="4" w:space="0" w:color="auto"/>
            </w:tcBorders>
          </w:tcPr>
          <w:p w14:paraId="749CE7DD" w14:textId="77777777" w:rsidR="00365826" w:rsidRPr="00206012" w:rsidRDefault="00365826" w:rsidP="00C83011">
            <w:pPr>
              <w:widowControl/>
              <w:jc w:val="both"/>
              <w:rPr>
                <w:rFonts w:eastAsia="Calibri"/>
                <w:snapToGrid/>
                <w:sz w:val="22"/>
                <w:szCs w:val="22"/>
              </w:rPr>
            </w:pPr>
            <w:r>
              <w:rPr>
                <w:rFonts w:eastAsia="Calibri"/>
                <w:snapToGrid/>
                <w:sz w:val="22"/>
                <w:szCs w:val="22"/>
              </w:rPr>
              <w:t>UTIG</w:t>
            </w:r>
          </w:p>
        </w:tc>
        <w:tc>
          <w:tcPr>
            <w:tcW w:w="1268" w:type="dxa"/>
            <w:tcBorders>
              <w:top w:val="single" w:sz="4" w:space="0" w:color="auto"/>
              <w:left w:val="single" w:sz="4" w:space="0" w:color="auto"/>
              <w:bottom w:val="single" w:sz="4" w:space="0" w:color="auto"/>
              <w:right w:val="single" w:sz="4" w:space="0" w:color="auto"/>
            </w:tcBorders>
          </w:tcPr>
          <w:p w14:paraId="4277FEA0" w14:textId="77777777" w:rsidR="00365826" w:rsidRDefault="00365826" w:rsidP="00C83011">
            <w:pPr>
              <w:widowControl/>
              <w:jc w:val="both"/>
              <w:rPr>
                <w:rFonts w:eastAsia="Calibri"/>
                <w:snapToGrid/>
                <w:sz w:val="22"/>
                <w:szCs w:val="22"/>
              </w:rPr>
            </w:pPr>
            <w:r w:rsidRPr="00E660E2">
              <w:rPr>
                <w:rFonts w:eastAsia="Calibri"/>
                <w:snapToGrid/>
                <w:sz w:val="22"/>
                <w:szCs w:val="22"/>
              </w:rPr>
              <w:t>USA</w:t>
            </w:r>
          </w:p>
        </w:tc>
      </w:tr>
      <w:tr w:rsidR="00365826" w:rsidRPr="00AF69E6" w14:paraId="24B72960" w14:textId="77777777" w:rsidTr="00365826">
        <w:trPr>
          <w:cantSplit/>
        </w:trPr>
        <w:tc>
          <w:tcPr>
            <w:tcW w:w="1371" w:type="dxa"/>
          </w:tcPr>
          <w:p w14:paraId="347C0E9D" w14:textId="77777777" w:rsidR="00365826" w:rsidRDefault="00365826" w:rsidP="00C83011">
            <w:pPr>
              <w:widowControl/>
              <w:jc w:val="both"/>
              <w:rPr>
                <w:rFonts w:eastAsia="Calibri"/>
                <w:snapToGrid/>
                <w:sz w:val="22"/>
                <w:szCs w:val="22"/>
              </w:rPr>
            </w:pPr>
            <w:r>
              <w:rPr>
                <w:rFonts w:eastAsia="Calibri"/>
                <w:snapToGrid/>
                <w:sz w:val="22"/>
                <w:szCs w:val="22"/>
              </w:rPr>
              <w:t>Ausubel, Jesse</w:t>
            </w:r>
          </w:p>
        </w:tc>
        <w:tc>
          <w:tcPr>
            <w:tcW w:w="1981" w:type="dxa"/>
          </w:tcPr>
          <w:p w14:paraId="1649796D" w14:textId="77777777" w:rsidR="00365826" w:rsidRDefault="00365826" w:rsidP="00C83011">
            <w:pPr>
              <w:widowControl/>
              <w:jc w:val="both"/>
              <w:rPr>
                <w:rFonts w:eastAsia="Calibri"/>
                <w:snapToGrid/>
                <w:sz w:val="22"/>
                <w:szCs w:val="22"/>
              </w:rPr>
            </w:pPr>
            <w:r>
              <w:rPr>
                <w:rFonts w:eastAsia="Calibri"/>
                <w:snapToGrid/>
                <w:sz w:val="22"/>
                <w:szCs w:val="22"/>
              </w:rPr>
              <w:t>Science Co-Lead</w:t>
            </w:r>
          </w:p>
        </w:tc>
        <w:tc>
          <w:tcPr>
            <w:tcW w:w="1315" w:type="dxa"/>
          </w:tcPr>
          <w:p w14:paraId="1BC3FCA7" w14:textId="3FE2B91B" w:rsidR="00365826" w:rsidRDefault="004F5F83" w:rsidP="00C83011">
            <w:pPr>
              <w:widowControl/>
              <w:jc w:val="both"/>
              <w:rPr>
                <w:rFonts w:eastAsia="Calibri"/>
                <w:snapToGrid/>
                <w:sz w:val="22"/>
                <w:szCs w:val="22"/>
              </w:rPr>
            </w:pPr>
            <w:r>
              <w:rPr>
                <w:rFonts w:eastAsia="Calibri"/>
                <w:snapToGrid/>
                <w:sz w:val="22"/>
                <w:szCs w:val="22"/>
              </w:rPr>
              <w:t>9/3/14</w:t>
            </w:r>
          </w:p>
        </w:tc>
        <w:tc>
          <w:tcPr>
            <w:tcW w:w="1329" w:type="dxa"/>
          </w:tcPr>
          <w:p w14:paraId="48C05308" w14:textId="521D1C13" w:rsidR="00365826" w:rsidRPr="00206012" w:rsidRDefault="00C05D33" w:rsidP="00C83011">
            <w:pPr>
              <w:widowControl/>
              <w:jc w:val="both"/>
              <w:rPr>
                <w:rFonts w:eastAsia="Calibri"/>
                <w:snapToGrid/>
                <w:sz w:val="22"/>
                <w:szCs w:val="22"/>
              </w:rPr>
            </w:pPr>
            <w:r>
              <w:rPr>
                <w:rFonts w:eastAsia="Calibri"/>
                <w:snapToGrid/>
                <w:sz w:val="22"/>
                <w:szCs w:val="22"/>
              </w:rPr>
              <w:t>9/10/14</w:t>
            </w:r>
          </w:p>
        </w:tc>
        <w:tc>
          <w:tcPr>
            <w:tcW w:w="925" w:type="dxa"/>
          </w:tcPr>
          <w:p w14:paraId="153E34DF" w14:textId="77777777" w:rsidR="00365826" w:rsidRDefault="00365826" w:rsidP="00C83011">
            <w:pPr>
              <w:widowControl/>
              <w:jc w:val="both"/>
              <w:rPr>
                <w:rFonts w:eastAsia="Calibri"/>
                <w:snapToGrid/>
                <w:sz w:val="22"/>
                <w:szCs w:val="22"/>
              </w:rPr>
            </w:pPr>
            <w:r>
              <w:rPr>
                <w:rFonts w:eastAsia="Calibri"/>
                <w:snapToGrid/>
                <w:sz w:val="22"/>
                <w:szCs w:val="22"/>
              </w:rPr>
              <w:t>M</w:t>
            </w:r>
          </w:p>
        </w:tc>
        <w:tc>
          <w:tcPr>
            <w:tcW w:w="1243" w:type="dxa"/>
          </w:tcPr>
          <w:p w14:paraId="0E7F161F" w14:textId="77777777" w:rsidR="00365826" w:rsidRPr="00206012" w:rsidRDefault="00365826" w:rsidP="00C83011">
            <w:pPr>
              <w:widowControl/>
              <w:jc w:val="both"/>
              <w:rPr>
                <w:rFonts w:eastAsia="Calibri"/>
                <w:snapToGrid/>
                <w:sz w:val="22"/>
                <w:szCs w:val="22"/>
              </w:rPr>
            </w:pPr>
            <w:r>
              <w:rPr>
                <w:rFonts w:eastAsia="Calibri"/>
                <w:snapToGrid/>
                <w:sz w:val="22"/>
                <w:szCs w:val="22"/>
              </w:rPr>
              <w:t xml:space="preserve">Rockefeller  University </w:t>
            </w:r>
          </w:p>
        </w:tc>
        <w:tc>
          <w:tcPr>
            <w:tcW w:w="1268" w:type="dxa"/>
          </w:tcPr>
          <w:p w14:paraId="3C806533" w14:textId="77777777" w:rsidR="00365826" w:rsidRDefault="00365826"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51DD0EB7" w14:textId="77777777" w:rsidTr="00365826">
        <w:trPr>
          <w:cantSplit/>
        </w:trPr>
        <w:tc>
          <w:tcPr>
            <w:tcW w:w="1371" w:type="dxa"/>
          </w:tcPr>
          <w:p w14:paraId="21BB052B" w14:textId="4F78D087" w:rsidR="00AF16F2" w:rsidRPr="00206012" w:rsidRDefault="00AF16F2" w:rsidP="00BB3A1C">
            <w:pPr>
              <w:widowControl/>
              <w:rPr>
                <w:rFonts w:eastAsia="Calibri"/>
                <w:snapToGrid/>
                <w:sz w:val="22"/>
                <w:szCs w:val="22"/>
              </w:rPr>
            </w:pPr>
            <w:r>
              <w:rPr>
                <w:rFonts w:eastAsia="Calibri"/>
                <w:snapToGrid/>
                <w:sz w:val="22"/>
                <w:szCs w:val="22"/>
              </w:rPr>
              <w:t>Lovalvo, Dave</w:t>
            </w:r>
          </w:p>
        </w:tc>
        <w:tc>
          <w:tcPr>
            <w:tcW w:w="1981" w:type="dxa"/>
          </w:tcPr>
          <w:p w14:paraId="1EC20C6E" w14:textId="68E4990B" w:rsidR="00AF16F2" w:rsidRPr="00206012" w:rsidRDefault="00AF16F2" w:rsidP="00BB3A1C">
            <w:pPr>
              <w:widowControl/>
              <w:rPr>
                <w:rFonts w:eastAsia="Calibri"/>
                <w:snapToGrid/>
                <w:sz w:val="22"/>
                <w:szCs w:val="22"/>
              </w:rPr>
            </w:pPr>
            <w:r>
              <w:rPr>
                <w:rFonts w:eastAsia="Calibri"/>
                <w:snapToGrid/>
                <w:sz w:val="22"/>
                <w:szCs w:val="22"/>
              </w:rPr>
              <w:t>ROV Team Lead</w:t>
            </w:r>
          </w:p>
        </w:tc>
        <w:tc>
          <w:tcPr>
            <w:tcW w:w="1315" w:type="dxa"/>
          </w:tcPr>
          <w:p w14:paraId="15638838" w14:textId="24D01835" w:rsidR="00AF16F2" w:rsidRPr="00206012" w:rsidRDefault="00AF16F2" w:rsidP="00BB3A1C">
            <w:pPr>
              <w:widowControl/>
              <w:jc w:val="both"/>
              <w:rPr>
                <w:rFonts w:eastAsia="Calibri"/>
                <w:snapToGrid/>
                <w:sz w:val="22"/>
                <w:szCs w:val="22"/>
              </w:rPr>
            </w:pPr>
            <w:r>
              <w:rPr>
                <w:rFonts w:eastAsia="Calibri"/>
                <w:snapToGrid/>
                <w:sz w:val="22"/>
                <w:szCs w:val="22"/>
              </w:rPr>
              <w:t>9/2/14</w:t>
            </w:r>
          </w:p>
        </w:tc>
        <w:tc>
          <w:tcPr>
            <w:tcW w:w="1329" w:type="dxa"/>
          </w:tcPr>
          <w:p w14:paraId="266D7EEC" w14:textId="5E3D8198" w:rsidR="00AF16F2" w:rsidRPr="00206012" w:rsidRDefault="00AF16F2" w:rsidP="00BB3A1C">
            <w:pPr>
              <w:widowControl/>
              <w:jc w:val="both"/>
              <w:rPr>
                <w:rFonts w:eastAsia="Calibri"/>
                <w:snapToGrid/>
                <w:sz w:val="22"/>
                <w:szCs w:val="22"/>
              </w:rPr>
            </w:pPr>
            <w:r>
              <w:rPr>
                <w:rFonts w:eastAsia="Calibri"/>
                <w:snapToGrid/>
                <w:sz w:val="22"/>
                <w:szCs w:val="22"/>
              </w:rPr>
              <w:t>9/11/14</w:t>
            </w:r>
          </w:p>
        </w:tc>
        <w:tc>
          <w:tcPr>
            <w:tcW w:w="925" w:type="dxa"/>
          </w:tcPr>
          <w:p w14:paraId="51AAEE83" w14:textId="78A183F9" w:rsidR="00AF16F2" w:rsidRPr="00206012" w:rsidRDefault="00AF16F2" w:rsidP="00BB3A1C">
            <w:pPr>
              <w:widowControl/>
              <w:rPr>
                <w:rFonts w:eastAsia="Calibri"/>
                <w:snapToGrid/>
                <w:sz w:val="22"/>
                <w:szCs w:val="22"/>
              </w:rPr>
            </w:pPr>
            <w:r>
              <w:rPr>
                <w:rFonts w:eastAsia="Calibri"/>
                <w:snapToGrid/>
                <w:sz w:val="22"/>
                <w:szCs w:val="22"/>
              </w:rPr>
              <w:t>M</w:t>
            </w:r>
          </w:p>
        </w:tc>
        <w:tc>
          <w:tcPr>
            <w:tcW w:w="1243" w:type="dxa"/>
          </w:tcPr>
          <w:p w14:paraId="258CFC12" w14:textId="6750ECE7" w:rsidR="00AF16F2" w:rsidRPr="00206012" w:rsidRDefault="00AF16F2" w:rsidP="00BB3A1C">
            <w:pPr>
              <w:widowControl/>
              <w:rPr>
                <w:rFonts w:eastAsia="Calibri"/>
                <w:snapToGrid/>
                <w:sz w:val="22"/>
                <w:szCs w:val="22"/>
              </w:rPr>
            </w:pPr>
            <w:r>
              <w:rPr>
                <w:rFonts w:eastAsia="Calibri"/>
                <w:snapToGrid/>
                <w:sz w:val="22"/>
                <w:szCs w:val="22"/>
              </w:rPr>
              <w:t>UCAR</w:t>
            </w:r>
          </w:p>
        </w:tc>
        <w:tc>
          <w:tcPr>
            <w:tcW w:w="1268" w:type="dxa"/>
          </w:tcPr>
          <w:p w14:paraId="2CAF0845" w14:textId="269D4717" w:rsidR="00AF16F2" w:rsidRPr="00206012" w:rsidRDefault="00AF16F2" w:rsidP="00BB3A1C">
            <w:pPr>
              <w:widowControl/>
              <w:jc w:val="both"/>
              <w:rPr>
                <w:rFonts w:eastAsia="Calibri"/>
                <w:snapToGrid/>
                <w:sz w:val="22"/>
                <w:szCs w:val="22"/>
              </w:rPr>
            </w:pPr>
            <w:r w:rsidRPr="00E660E2">
              <w:rPr>
                <w:rFonts w:eastAsia="Calibri"/>
                <w:snapToGrid/>
                <w:sz w:val="22"/>
                <w:szCs w:val="22"/>
              </w:rPr>
              <w:t>USA</w:t>
            </w:r>
          </w:p>
        </w:tc>
      </w:tr>
      <w:tr w:rsidR="00AF16F2" w:rsidRPr="00AF69E6" w14:paraId="466919D3" w14:textId="77777777" w:rsidTr="00365826">
        <w:trPr>
          <w:cantSplit/>
        </w:trPr>
        <w:tc>
          <w:tcPr>
            <w:tcW w:w="1371" w:type="dxa"/>
          </w:tcPr>
          <w:p w14:paraId="288A5F8B" w14:textId="7ABD09C7" w:rsidR="00AF16F2" w:rsidRDefault="00AF16F2" w:rsidP="00C83011">
            <w:pPr>
              <w:widowControl/>
              <w:jc w:val="both"/>
              <w:rPr>
                <w:rFonts w:eastAsia="Calibri"/>
                <w:snapToGrid/>
                <w:sz w:val="22"/>
                <w:szCs w:val="22"/>
              </w:rPr>
            </w:pPr>
            <w:r>
              <w:rPr>
                <w:rFonts w:eastAsia="Calibri"/>
                <w:snapToGrid/>
                <w:sz w:val="22"/>
                <w:szCs w:val="22"/>
              </w:rPr>
              <w:t>Wright, Dave</w:t>
            </w:r>
          </w:p>
        </w:tc>
        <w:tc>
          <w:tcPr>
            <w:tcW w:w="1981" w:type="dxa"/>
          </w:tcPr>
          <w:p w14:paraId="5F8021E6" w14:textId="412D21FC" w:rsidR="00AF16F2" w:rsidRDefault="00AF16F2" w:rsidP="00C83011">
            <w:pPr>
              <w:widowControl/>
              <w:jc w:val="both"/>
              <w:rPr>
                <w:rFonts w:eastAsia="Calibri"/>
                <w:snapToGrid/>
                <w:sz w:val="22"/>
                <w:szCs w:val="22"/>
              </w:rPr>
            </w:pPr>
            <w:r>
              <w:rPr>
                <w:rFonts w:eastAsia="Calibri"/>
                <w:snapToGrid/>
                <w:sz w:val="22"/>
                <w:szCs w:val="22"/>
              </w:rPr>
              <w:t>ROV Engineer</w:t>
            </w:r>
          </w:p>
        </w:tc>
        <w:tc>
          <w:tcPr>
            <w:tcW w:w="1315" w:type="dxa"/>
          </w:tcPr>
          <w:p w14:paraId="51A15C8E" w14:textId="7B7DA2C6"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366891EC" w14:textId="1DDA8B28"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64B2D882" w14:textId="64192F82" w:rsidR="00AF16F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3C28E1E5" w14:textId="35406DFC" w:rsidR="00AF16F2" w:rsidRPr="00206012" w:rsidRDefault="00AF16F2" w:rsidP="00C83011">
            <w:pPr>
              <w:widowControl/>
              <w:jc w:val="both"/>
              <w:rPr>
                <w:rFonts w:eastAsia="Calibri"/>
                <w:snapToGrid/>
                <w:sz w:val="22"/>
                <w:szCs w:val="22"/>
              </w:rPr>
            </w:pPr>
            <w:r>
              <w:rPr>
                <w:rFonts w:eastAsia="Calibri"/>
                <w:snapToGrid/>
                <w:sz w:val="22"/>
                <w:szCs w:val="22"/>
              </w:rPr>
              <w:t>UCAR</w:t>
            </w:r>
          </w:p>
        </w:tc>
        <w:tc>
          <w:tcPr>
            <w:tcW w:w="1268" w:type="dxa"/>
          </w:tcPr>
          <w:p w14:paraId="076EF2E6" w14:textId="03C83BA3" w:rsidR="00AF16F2" w:rsidRPr="0020601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1B6E0573" w14:textId="77777777" w:rsidTr="00365826">
        <w:trPr>
          <w:cantSplit/>
        </w:trPr>
        <w:tc>
          <w:tcPr>
            <w:tcW w:w="1371" w:type="dxa"/>
          </w:tcPr>
          <w:p w14:paraId="49109D4D" w14:textId="33A47C96" w:rsidR="00AF16F2" w:rsidRDefault="00AF16F2" w:rsidP="00C83011">
            <w:pPr>
              <w:widowControl/>
              <w:jc w:val="both"/>
              <w:rPr>
                <w:rFonts w:eastAsia="Calibri"/>
                <w:snapToGrid/>
                <w:sz w:val="22"/>
                <w:szCs w:val="22"/>
              </w:rPr>
            </w:pPr>
            <w:r>
              <w:rPr>
                <w:rFonts w:eastAsia="Calibri"/>
                <w:snapToGrid/>
                <w:sz w:val="22"/>
                <w:szCs w:val="22"/>
              </w:rPr>
              <w:t>Bingham, Brian</w:t>
            </w:r>
          </w:p>
        </w:tc>
        <w:tc>
          <w:tcPr>
            <w:tcW w:w="1981" w:type="dxa"/>
          </w:tcPr>
          <w:p w14:paraId="1D6F7129" w14:textId="484C4BF3" w:rsidR="00AF16F2" w:rsidRDefault="00AF16F2" w:rsidP="00C83011">
            <w:pPr>
              <w:widowControl/>
              <w:jc w:val="both"/>
              <w:rPr>
                <w:rFonts w:eastAsia="Calibri"/>
                <w:snapToGrid/>
                <w:sz w:val="22"/>
                <w:szCs w:val="22"/>
              </w:rPr>
            </w:pPr>
            <w:r w:rsidRPr="00561163">
              <w:rPr>
                <w:rFonts w:eastAsia="Calibri"/>
                <w:snapToGrid/>
                <w:sz w:val="22"/>
                <w:szCs w:val="22"/>
              </w:rPr>
              <w:t>ROV Engineer</w:t>
            </w:r>
          </w:p>
        </w:tc>
        <w:tc>
          <w:tcPr>
            <w:tcW w:w="1315" w:type="dxa"/>
          </w:tcPr>
          <w:p w14:paraId="5754F1BB" w14:textId="320A91BB"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70CA89D8" w14:textId="5A856E5A" w:rsidR="00AF16F2" w:rsidRPr="00206012" w:rsidRDefault="00AF16F2" w:rsidP="00C83011">
            <w:pPr>
              <w:widowControl/>
              <w:jc w:val="both"/>
              <w:rPr>
                <w:rFonts w:eastAsia="Calibri"/>
                <w:snapToGrid/>
                <w:sz w:val="22"/>
                <w:szCs w:val="22"/>
              </w:rPr>
            </w:pPr>
            <w:r>
              <w:rPr>
                <w:rFonts w:eastAsia="Calibri"/>
                <w:snapToGrid/>
                <w:sz w:val="22"/>
                <w:szCs w:val="22"/>
              </w:rPr>
              <w:t>9/11/14</w:t>
            </w:r>
          </w:p>
        </w:tc>
        <w:tc>
          <w:tcPr>
            <w:tcW w:w="925" w:type="dxa"/>
          </w:tcPr>
          <w:p w14:paraId="2517076D" w14:textId="4BE74E1C"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7F84A00F" w14:textId="03AC52BB" w:rsidR="00AF16F2" w:rsidRPr="00206012" w:rsidRDefault="00AF16F2"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1DFD59E2" w14:textId="04EE7926"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33AB7C35" w14:textId="77777777" w:rsidTr="00365826">
        <w:trPr>
          <w:cantSplit/>
        </w:trPr>
        <w:tc>
          <w:tcPr>
            <w:tcW w:w="1371" w:type="dxa"/>
          </w:tcPr>
          <w:p w14:paraId="66D3D827" w14:textId="4BAA5689" w:rsidR="00AF16F2" w:rsidRDefault="00AF16F2" w:rsidP="00C83011">
            <w:pPr>
              <w:widowControl/>
              <w:jc w:val="both"/>
              <w:rPr>
                <w:rFonts w:eastAsia="Calibri"/>
                <w:snapToGrid/>
                <w:sz w:val="22"/>
                <w:szCs w:val="22"/>
              </w:rPr>
            </w:pPr>
            <w:r>
              <w:rPr>
                <w:rFonts w:eastAsia="Calibri"/>
                <w:snapToGrid/>
                <w:sz w:val="22"/>
                <w:szCs w:val="22"/>
              </w:rPr>
              <w:t>Mohr, Bobby</w:t>
            </w:r>
          </w:p>
        </w:tc>
        <w:tc>
          <w:tcPr>
            <w:tcW w:w="1981" w:type="dxa"/>
          </w:tcPr>
          <w:p w14:paraId="68184607" w14:textId="60C6944B" w:rsidR="00AF16F2" w:rsidRDefault="00AF16F2" w:rsidP="00C83011">
            <w:pPr>
              <w:widowControl/>
              <w:jc w:val="both"/>
              <w:rPr>
                <w:rFonts w:eastAsia="Calibri"/>
                <w:snapToGrid/>
                <w:sz w:val="22"/>
                <w:szCs w:val="22"/>
              </w:rPr>
            </w:pPr>
            <w:r w:rsidRPr="00561163">
              <w:rPr>
                <w:rFonts w:eastAsia="Calibri"/>
                <w:snapToGrid/>
                <w:sz w:val="22"/>
                <w:szCs w:val="22"/>
              </w:rPr>
              <w:t>ROV Engineer</w:t>
            </w:r>
          </w:p>
        </w:tc>
        <w:tc>
          <w:tcPr>
            <w:tcW w:w="1315" w:type="dxa"/>
          </w:tcPr>
          <w:p w14:paraId="06437009" w14:textId="3D33E8DF"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642DB58D" w14:textId="0B7994DF"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489AC979" w14:textId="5250EB07"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75300C55" w14:textId="05555858" w:rsidR="00AF16F2" w:rsidRPr="00206012" w:rsidRDefault="00AF16F2"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4F560FDD" w14:textId="362AD18E"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6365291F" w14:textId="77777777" w:rsidTr="00365826">
        <w:trPr>
          <w:cantSplit/>
        </w:trPr>
        <w:tc>
          <w:tcPr>
            <w:tcW w:w="1371" w:type="dxa"/>
          </w:tcPr>
          <w:p w14:paraId="54C8DECF" w14:textId="23B60729" w:rsidR="00AF16F2" w:rsidRDefault="00AF16F2" w:rsidP="00C83011">
            <w:pPr>
              <w:widowControl/>
              <w:jc w:val="both"/>
              <w:rPr>
                <w:rFonts w:eastAsia="Calibri"/>
                <w:snapToGrid/>
                <w:sz w:val="22"/>
                <w:szCs w:val="22"/>
              </w:rPr>
            </w:pPr>
            <w:r>
              <w:rPr>
                <w:rFonts w:eastAsia="Calibri"/>
                <w:snapToGrid/>
                <w:sz w:val="22"/>
                <w:szCs w:val="22"/>
              </w:rPr>
              <w:t>Wright, Dave</w:t>
            </w:r>
          </w:p>
        </w:tc>
        <w:tc>
          <w:tcPr>
            <w:tcW w:w="1981" w:type="dxa"/>
          </w:tcPr>
          <w:p w14:paraId="39189812" w14:textId="193D69D1" w:rsidR="00AF16F2" w:rsidRDefault="00AF16F2" w:rsidP="00C83011">
            <w:pPr>
              <w:widowControl/>
              <w:jc w:val="both"/>
              <w:rPr>
                <w:rFonts w:eastAsia="Calibri"/>
                <w:snapToGrid/>
                <w:sz w:val="22"/>
                <w:szCs w:val="22"/>
              </w:rPr>
            </w:pPr>
            <w:r>
              <w:rPr>
                <w:rFonts w:eastAsia="Calibri"/>
                <w:snapToGrid/>
                <w:sz w:val="22"/>
                <w:szCs w:val="22"/>
              </w:rPr>
              <w:t>ROV Engineer</w:t>
            </w:r>
          </w:p>
        </w:tc>
        <w:tc>
          <w:tcPr>
            <w:tcW w:w="1315" w:type="dxa"/>
          </w:tcPr>
          <w:p w14:paraId="7F8EC174" w14:textId="64113A0F"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22A073F5" w14:textId="03ED4811"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008D3861" w14:textId="40F255E5"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44B88175" w14:textId="2BD601FE" w:rsidR="00AF16F2" w:rsidRPr="00206012" w:rsidRDefault="00AF16F2" w:rsidP="00C83011">
            <w:pPr>
              <w:widowControl/>
              <w:jc w:val="both"/>
              <w:rPr>
                <w:rFonts w:eastAsia="Calibri"/>
                <w:snapToGrid/>
                <w:sz w:val="22"/>
                <w:szCs w:val="22"/>
              </w:rPr>
            </w:pPr>
            <w:r>
              <w:rPr>
                <w:rFonts w:eastAsia="Calibri"/>
                <w:snapToGrid/>
                <w:sz w:val="22"/>
                <w:szCs w:val="22"/>
              </w:rPr>
              <w:t>UCAR</w:t>
            </w:r>
          </w:p>
        </w:tc>
        <w:tc>
          <w:tcPr>
            <w:tcW w:w="1268" w:type="dxa"/>
          </w:tcPr>
          <w:p w14:paraId="754B4363" w14:textId="4C1731E8"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5F32A84E" w14:textId="77777777" w:rsidTr="00365826">
        <w:trPr>
          <w:cantSplit/>
        </w:trPr>
        <w:tc>
          <w:tcPr>
            <w:tcW w:w="1371" w:type="dxa"/>
          </w:tcPr>
          <w:p w14:paraId="3AE7635A" w14:textId="30E279CF" w:rsidR="00AF16F2" w:rsidRDefault="00AF16F2" w:rsidP="00C83011">
            <w:pPr>
              <w:widowControl/>
              <w:jc w:val="both"/>
              <w:rPr>
                <w:rFonts w:eastAsia="Calibri"/>
                <w:snapToGrid/>
                <w:sz w:val="22"/>
                <w:szCs w:val="22"/>
              </w:rPr>
            </w:pPr>
            <w:r>
              <w:rPr>
                <w:rFonts w:eastAsia="Calibri"/>
                <w:snapToGrid/>
                <w:sz w:val="22"/>
                <w:szCs w:val="22"/>
              </w:rPr>
              <w:t>McLetchie, Karl</w:t>
            </w:r>
          </w:p>
        </w:tc>
        <w:tc>
          <w:tcPr>
            <w:tcW w:w="1981" w:type="dxa"/>
          </w:tcPr>
          <w:p w14:paraId="59DB4C69" w14:textId="7B67BC95" w:rsidR="00AF16F2" w:rsidRDefault="00AF16F2" w:rsidP="00C83011">
            <w:pPr>
              <w:widowControl/>
              <w:jc w:val="both"/>
              <w:rPr>
                <w:rFonts w:eastAsia="Calibri"/>
                <w:snapToGrid/>
                <w:sz w:val="22"/>
                <w:szCs w:val="22"/>
              </w:rPr>
            </w:pPr>
            <w:r w:rsidRPr="00561163">
              <w:rPr>
                <w:rFonts w:eastAsia="Calibri"/>
                <w:snapToGrid/>
                <w:sz w:val="22"/>
                <w:szCs w:val="22"/>
              </w:rPr>
              <w:t>ROV Engineer</w:t>
            </w:r>
          </w:p>
        </w:tc>
        <w:tc>
          <w:tcPr>
            <w:tcW w:w="1315" w:type="dxa"/>
          </w:tcPr>
          <w:p w14:paraId="4D0F3461" w14:textId="55BA9DC8"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5B595E14" w14:textId="7343F305"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0E7B143D" w14:textId="10CF0034"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22C41C03" w14:textId="70478841" w:rsidR="00AF16F2" w:rsidRPr="00206012" w:rsidRDefault="00AF16F2"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58736D3D" w14:textId="03431CC1"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771716B8" w14:textId="77777777" w:rsidTr="00365826">
        <w:trPr>
          <w:cantSplit/>
        </w:trPr>
        <w:tc>
          <w:tcPr>
            <w:tcW w:w="1371" w:type="dxa"/>
          </w:tcPr>
          <w:p w14:paraId="356FAECC" w14:textId="40B2C465" w:rsidR="00AF16F2" w:rsidRDefault="00AF16F2" w:rsidP="00C83011">
            <w:pPr>
              <w:widowControl/>
              <w:jc w:val="both"/>
              <w:rPr>
                <w:rFonts w:eastAsia="Calibri"/>
                <w:snapToGrid/>
                <w:sz w:val="22"/>
                <w:szCs w:val="22"/>
              </w:rPr>
            </w:pPr>
            <w:r>
              <w:rPr>
                <w:rFonts w:eastAsia="Calibri"/>
                <w:snapToGrid/>
                <w:sz w:val="22"/>
                <w:szCs w:val="22"/>
              </w:rPr>
              <w:t>Gregory, Todd</w:t>
            </w:r>
          </w:p>
        </w:tc>
        <w:tc>
          <w:tcPr>
            <w:tcW w:w="1981" w:type="dxa"/>
          </w:tcPr>
          <w:p w14:paraId="1891A89F" w14:textId="25253DF2" w:rsidR="00AF16F2" w:rsidRDefault="00AF16F2" w:rsidP="00C83011">
            <w:pPr>
              <w:widowControl/>
              <w:jc w:val="both"/>
              <w:rPr>
                <w:rFonts w:eastAsia="Calibri"/>
                <w:snapToGrid/>
                <w:sz w:val="22"/>
                <w:szCs w:val="22"/>
              </w:rPr>
            </w:pPr>
            <w:r w:rsidRPr="00561163">
              <w:rPr>
                <w:rFonts w:eastAsia="Calibri"/>
                <w:snapToGrid/>
                <w:sz w:val="22"/>
                <w:szCs w:val="22"/>
              </w:rPr>
              <w:t>ROV Engineer</w:t>
            </w:r>
          </w:p>
        </w:tc>
        <w:tc>
          <w:tcPr>
            <w:tcW w:w="1315" w:type="dxa"/>
          </w:tcPr>
          <w:p w14:paraId="26FE8D71" w14:textId="20C642EF"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0E84EBF0" w14:textId="71029261"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1C5C1F65" w14:textId="0AB67EFD"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152D2AEE" w14:textId="16326B2E" w:rsidR="00AF16F2" w:rsidRPr="00206012" w:rsidRDefault="00AF16F2"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00D499A6" w14:textId="27469130"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43798F43" w14:textId="77777777" w:rsidTr="00365826">
        <w:trPr>
          <w:cantSplit/>
        </w:trPr>
        <w:tc>
          <w:tcPr>
            <w:tcW w:w="1371" w:type="dxa"/>
          </w:tcPr>
          <w:p w14:paraId="4BCF917F" w14:textId="593CB13B" w:rsidR="00AF16F2" w:rsidRDefault="00AF16F2" w:rsidP="00C83011">
            <w:pPr>
              <w:widowControl/>
              <w:jc w:val="both"/>
              <w:rPr>
                <w:rFonts w:eastAsia="Calibri"/>
                <w:snapToGrid/>
                <w:sz w:val="22"/>
                <w:szCs w:val="22"/>
              </w:rPr>
            </w:pPr>
            <w:r>
              <w:rPr>
                <w:rFonts w:eastAsia="Calibri"/>
                <w:snapToGrid/>
                <w:sz w:val="22"/>
                <w:szCs w:val="22"/>
              </w:rPr>
              <w:t>Carlson, Joshua</w:t>
            </w:r>
          </w:p>
        </w:tc>
        <w:tc>
          <w:tcPr>
            <w:tcW w:w="1981" w:type="dxa"/>
          </w:tcPr>
          <w:p w14:paraId="750D95DE" w14:textId="086819A0" w:rsidR="00AF16F2" w:rsidRDefault="00AF16F2" w:rsidP="00C83011">
            <w:pPr>
              <w:widowControl/>
              <w:rPr>
                <w:rFonts w:eastAsia="Calibri"/>
                <w:snapToGrid/>
                <w:sz w:val="22"/>
                <w:szCs w:val="22"/>
              </w:rPr>
            </w:pPr>
            <w:r w:rsidRPr="00561163">
              <w:rPr>
                <w:rFonts w:eastAsia="Calibri"/>
                <w:snapToGrid/>
                <w:sz w:val="22"/>
                <w:szCs w:val="22"/>
              </w:rPr>
              <w:t>ROV Engineer</w:t>
            </w:r>
          </w:p>
        </w:tc>
        <w:tc>
          <w:tcPr>
            <w:tcW w:w="1315" w:type="dxa"/>
          </w:tcPr>
          <w:p w14:paraId="253B5299" w14:textId="1CABC5E6"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6FDC6F40" w14:textId="04D3D9EE"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76A4E8E0" w14:textId="4E5C3CFA"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2F86D8AE" w14:textId="439C2188" w:rsidR="00AF16F2" w:rsidRPr="00206012" w:rsidRDefault="00AF16F2"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63335610" w14:textId="57BF28A9"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AF16F2" w:rsidRPr="00AF69E6" w14:paraId="2B664559" w14:textId="77777777" w:rsidTr="00365826">
        <w:trPr>
          <w:cantSplit/>
        </w:trPr>
        <w:tc>
          <w:tcPr>
            <w:tcW w:w="1371" w:type="dxa"/>
          </w:tcPr>
          <w:p w14:paraId="2979C2F3" w14:textId="5B87B575" w:rsidR="00AF16F2" w:rsidRDefault="00AF16F2" w:rsidP="00C83011">
            <w:pPr>
              <w:widowControl/>
              <w:jc w:val="both"/>
              <w:rPr>
                <w:rFonts w:eastAsia="Calibri"/>
                <w:snapToGrid/>
                <w:sz w:val="22"/>
                <w:szCs w:val="22"/>
              </w:rPr>
            </w:pPr>
            <w:r>
              <w:rPr>
                <w:rFonts w:eastAsia="Calibri"/>
                <w:snapToGrid/>
                <w:sz w:val="22"/>
                <w:szCs w:val="22"/>
              </w:rPr>
              <w:t>Roland, Brian</w:t>
            </w:r>
          </w:p>
        </w:tc>
        <w:tc>
          <w:tcPr>
            <w:tcW w:w="1981" w:type="dxa"/>
          </w:tcPr>
          <w:p w14:paraId="3F38B44D" w14:textId="00493016" w:rsidR="00AF16F2" w:rsidRDefault="00AF16F2" w:rsidP="00C83011">
            <w:pPr>
              <w:widowControl/>
              <w:rPr>
                <w:rFonts w:eastAsia="Calibri"/>
                <w:snapToGrid/>
                <w:sz w:val="22"/>
                <w:szCs w:val="22"/>
              </w:rPr>
            </w:pPr>
            <w:r>
              <w:rPr>
                <w:rFonts w:eastAsia="Calibri"/>
                <w:snapToGrid/>
                <w:sz w:val="22"/>
                <w:szCs w:val="22"/>
              </w:rPr>
              <w:t xml:space="preserve">Video Engineer </w:t>
            </w:r>
          </w:p>
        </w:tc>
        <w:tc>
          <w:tcPr>
            <w:tcW w:w="1315" w:type="dxa"/>
          </w:tcPr>
          <w:p w14:paraId="7D69C782" w14:textId="12C662A9" w:rsidR="00AF16F2" w:rsidRDefault="00AF16F2" w:rsidP="00C83011">
            <w:pPr>
              <w:widowControl/>
              <w:jc w:val="both"/>
              <w:rPr>
                <w:rFonts w:eastAsia="Calibri"/>
                <w:snapToGrid/>
                <w:sz w:val="22"/>
                <w:szCs w:val="22"/>
              </w:rPr>
            </w:pPr>
            <w:r>
              <w:rPr>
                <w:rFonts w:eastAsia="Calibri"/>
                <w:snapToGrid/>
                <w:sz w:val="22"/>
                <w:szCs w:val="22"/>
              </w:rPr>
              <w:t>9/2/14</w:t>
            </w:r>
          </w:p>
        </w:tc>
        <w:tc>
          <w:tcPr>
            <w:tcW w:w="1329" w:type="dxa"/>
          </w:tcPr>
          <w:p w14:paraId="5E17C8C0" w14:textId="5FC39661" w:rsidR="00AF16F2" w:rsidRPr="00206012" w:rsidRDefault="00AF16F2" w:rsidP="00C83011">
            <w:pPr>
              <w:widowControl/>
              <w:jc w:val="both"/>
              <w:rPr>
                <w:rFonts w:eastAsia="Calibri"/>
                <w:snapToGrid/>
                <w:sz w:val="22"/>
                <w:szCs w:val="22"/>
              </w:rPr>
            </w:pPr>
            <w:r>
              <w:rPr>
                <w:rFonts w:eastAsia="Calibri"/>
                <w:snapToGrid/>
                <w:sz w:val="22"/>
                <w:szCs w:val="22"/>
              </w:rPr>
              <w:t>10/8/14</w:t>
            </w:r>
          </w:p>
        </w:tc>
        <w:tc>
          <w:tcPr>
            <w:tcW w:w="925" w:type="dxa"/>
          </w:tcPr>
          <w:p w14:paraId="517D57C6" w14:textId="6D6CFD27" w:rsidR="00AF16F2" w:rsidRPr="00206012" w:rsidRDefault="00AF16F2"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509D2198" w14:textId="0938C57F" w:rsidR="00AF16F2" w:rsidRPr="00206012" w:rsidRDefault="00AF16F2"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371E95D1" w14:textId="61FD4438" w:rsidR="00AF16F2" w:rsidRDefault="00AF16F2" w:rsidP="00C83011">
            <w:pPr>
              <w:widowControl/>
              <w:jc w:val="both"/>
              <w:rPr>
                <w:rFonts w:eastAsia="Calibri"/>
                <w:snapToGrid/>
                <w:sz w:val="22"/>
                <w:szCs w:val="22"/>
              </w:rPr>
            </w:pPr>
            <w:r w:rsidRPr="00E660E2">
              <w:rPr>
                <w:rFonts w:eastAsia="Calibri"/>
                <w:snapToGrid/>
                <w:sz w:val="22"/>
                <w:szCs w:val="22"/>
              </w:rPr>
              <w:t>USA</w:t>
            </w:r>
          </w:p>
        </w:tc>
      </w:tr>
      <w:tr w:rsidR="004F5F83" w:rsidRPr="00AF69E6" w14:paraId="0DD00601" w14:textId="77777777" w:rsidTr="00365826">
        <w:trPr>
          <w:cantSplit/>
        </w:trPr>
        <w:tc>
          <w:tcPr>
            <w:tcW w:w="1371" w:type="dxa"/>
          </w:tcPr>
          <w:p w14:paraId="0D7F39AE" w14:textId="4C2F0331" w:rsidR="004F5F83" w:rsidRDefault="00AF16F2" w:rsidP="00C83011">
            <w:pPr>
              <w:widowControl/>
              <w:jc w:val="both"/>
              <w:rPr>
                <w:rFonts w:eastAsia="Calibri"/>
                <w:snapToGrid/>
                <w:sz w:val="22"/>
                <w:szCs w:val="22"/>
              </w:rPr>
            </w:pPr>
            <w:r>
              <w:rPr>
                <w:rFonts w:eastAsia="Calibri"/>
                <w:snapToGrid/>
                <w:sz w:val="22"/>
                <w:szCs w:val="22"/>
              </w:rPr>
              <w:t>VIP</w:t>
            </w:r>
          </w:p>
        </w:tc>
        <w:tc>
          <w:tcPr>
            <w:tcW w:w="1981" w:type="dxa"/>
          </w:tcPr>
          <w:p w14:paraId="64D49396" w14:textId="61BDDA65" w:rsidR="004F5F83" w:rsidRDefault="004F5F83" w:rsidP="00C83011">
            <w:pPr>
              <w:widowControl/>
              <w:rPr>
                <w:rFonts w:eastAsia="Calibri"/>
                <w:snapToGrid/>
                <w:sz w:val="22"/>
                <w:szCs w:val="22"/>
              </w:rPr>
            </w:pPr>
          </w:p>
        </w:tc>
        <w:tc>
          <w:tcPr>
            <w:tcW w:w="1315" w:type="dxa"/>
          </w:tcPr>
          <w:p w14:paraId="4A2ED75B" w14:textId="2F4AC03E" w:rsidR="004F5F83" w:rsidRDefault="004F5F83" w:rsidP="00C83011">
            <w:pPr>
              <w:widowControl/>
              <w:jc w:val="both"/>
              <w:rPr>
                <w:rFonts w:eastAsia="Calibri"/>
                <w:snapToGrid/>
                <w:sz w:val="22"/>
                <w:szCs w:val="22"/>
              </w:rPr>
            </w:pPr>
          </w:p>
        </w:tc>
        <w:tc>
          <w:tcPr>
            <w:tcW w:w="1329" w:type="dxa"/>
          </w:tcPr>
          <w:p w14:paraId="02088D30" w14:textId="68BCD52B" w:rsidR="004F5F83" w:rsidRPr="00206012" w:rsidRDefault="004F5F83" w:rsidP="00C83011">
            <w:pPr>
              <w:widowControl/>
              <w:jc w:val="both"/>
              <w:rPr>
                <w:rFonts w:eastAsia="Calibri"/>
                <w:snapToGrid/>
                <w:sz w:val="22"/>
                <w:szCs w:val="22"/>
              </w:rPr>
            </w:pPr>
          </w:p>
        </w:tc>
        <w:tc>
          <w:tcPr>
            <w:tcW w:w="925" w:type="dxa"/>
          </w:tcPr>
          <w:p w14:paraId="1D1D16B9" w14:textId="7F2926A7" w:rsidR="004F5F83" w:rsidRPr="00206012" w:rsidRDefault="004F5F83" w:rsidP="00C83011">
            <w:pPr>
              <w:widowControl/>
              <w:jc w:val="both"/>
              <w:rPr>
                <w:rFonts w:eastAsia="Calibri"/>
                <w:snapToGrid/>
                <w:sz w:val="22"/>
                <w:szCs w:val="22"/>
              </w:rPr>
            </w:pPr>
          </w:p>
        </w:tc>
        <w:tc>
          <w:tcPr>
            <w:tcW w:w="1243" w:type="dxa"/>
          </w:tcPr>
          <w:p w14:paraId="7FFD7818" w14:textId="099A4A83" w:rsidR="004F5F83" w:rsidRPr="00206012" w:rsidRDefault="004F5F83" w:rsidP="00C83011">
            <w:pPr>
              <w:widowControl/>
              <w:jc w:val="both"/>
              <w:rPr>
                <w:rFonts w:eastAsia="Calibri"/>
                <w:snapToGrid/>
                <w:sz w:val="22"/>
                <w:szCs w:val="22"/>
              </w:rPr>
            </w:pPr>
          </w:p>
        </w:tc>
        <w:tc>
          <w:tcPr>
            <w:tcW w:w="1268" w:type="dxa"/>
          </w:tcPr>
          <w:p w14:paraId="39F52D1A" w14:textId="429A4964" w:rsidR="004F5F83" w:rsidRDefault="00AF16F2" w:rsidP="00C83011">
            <w:pPr>
              <w:widowControl/>
              <w:jc w:val="both"/>
              <w:rPr>
                <w:rFonts w:eastAsia="Calibri"/>
                <w:snapToGrid/>
                <w:sz w:val="22"/>
                <w:szCs w:val="22"/>
              </w:rPr>
            </w:pPr>
            <w:r>
              <w:rPr>
                <w:rFonts w:eastAsia="Calibri"/>
                <w:snapToGrid/>
                <w:sz w:val="22"/>
                <w:szCs w:val="22"/>
              </w:rPr>
              <w:t>?</w:t>
            </w:r>
          </w:p>
        </w:tc>
      </w:tr>
      <w:tr w:rsidR="00C83011" w:rsidRPr="00AF69E6" w14:paraId="385E5332" w14:textId="77777777" w:rsidTr="00365826">
        <w:trPr>
          <w:cantSplit/>
        </w:trPr>
        <w:tc>
          <w:tcPr>
            <w:tcW w:w="1371" w:type="dxa"/>
          </w:tcPr>
          <w:p w14:paraId="008319C0" w14:textId="77777777" w:rsidR="00C83011" w:rsidRDefault="00C83011" w:rsidP="0008546D">
            <w:pPr>
              <w:widowControl/>
              <w:jc w:val="both"/>
              <w:rPr>
                <w:rFonts w:eastAsia="Calibri"/>
                <w:snapToGrid/>
                <w:sz w:val="22"/>
                <w:szCs w:val="22"/>
              </w:rPr>
            </w:pPr>
            <w:r>
              <w:rPr>
                <w:rFonts w:eastAsia="Calibri"/>
                <w:snapToGrid/>
                <w:sz w:val="22"/>
                <w:szCs w:val="22"/>
              </w:rPr>
              <w:t>VIP</w:t>
            </w:r>
          </w:p>
        </w:tc>
        <w:tc>
          <w:tcPr>
            <w:tcW w:w="1981" w:type="dxa"/>
          </w:tcPr>
          <w:p w14:paraId="407F95DE" w14:textId="77777777" w:rsidR="00C83011" w:rsidRDefault="00C83011" w:rsidP="0008546D">
            <w:pPr>
              <w:widowControl/>
              <w:rPr>
                <w:rFonts w:eastAsia="Calibri"/>
                <w:snapToGrid/>
                <w:sz w:val="22"/>
                <w:szCs w:val="22"/>
              </w:rPr>
            </w:pPr>
          </w:p>
        </w:tc>
        <w:tc>
          <w:tcPr>
            <w:tcW w:w="1315" w:type="dxa"/>
          </w:tcPr>
          <w:p w14:paraId="79A54B8D" w14:textId="77777777" w:rsidR="00C83011" w:rsidRDefault="00C83011" w:rsidP="0008546D">
            <w:pPr>
              <w:widowControl/>
              <w:jc w:val="both"/>
              <w:rPr>
                <w:rFonts w:eastAsia="Calibri"/>
                <w:snapToGrid/>
                <w:sz w:val="22"/>
                <w:szCs w:val="22"/>
              </w:rPr>
            </w:pPr>
          </w:p>
        </w:tc>
        <w:tc>
          <w:tcPr>
            <w:tcW w:w="1329" w:type="dxa"/>
          </w:tcPr>
          <w:p w14:paraId="555046B9" w14:textId="77777777" w:rsidR="00C83011" w:rsidRPr="00206012" w:rsidRDefault="00C83011" w:rsidP="0008546D">
            <w:pPr>
              <w:widowControl/>
              <w:jc w:val="both"/>
              <w:rPr>
                <w:rFonts w:eastAsia="Calibri"/>
                <w:snapToGrid/>
                <w:sz w:val="22"/>
                <w:szCs w:val="22"/>
              </w:rPr>
            </w:pPr>
          </w:p>
        </w:tc>
        <w:tc>
          <w:tcPr>
            <w:tcW w:w="925" w:type="dxa"/>
          </w:tcPr>
          <w:p w14:paraId="03B613A2" w14:textId="77777777" w:rsidR="00C83011" w:rsidRPr="00206012" w:rsidRDefault="00C83011" w:rsidP="0008546D">
            <w:pPr>
              <w:widowControl/>
              <w:jc w:val="both"/>
              <w:rPr>
                <w:rFonts w:eastAsia="Calibri"/>
                <w:snapToGrid/>
                <w:sz w:val="22"/>
                <w:szCs w:val="22"/>
              </w:rPr>
            </w:pPr>
          </w:p>
        </w:tc>
        <w:tc>
          <w:tcPr>
            <w:tcW w:w="1243" w:type="dxa"/>
          </w:tcPr>
          <w:p w14:paraId="7B1BDAF5" w14:textId="77777777" w:rsidR="00C83011" w:rsidRPr="00206012" w:rsidRDefault="00C83011" w:rsidP="0008546D">
            <w:pPr>
              <w:widowControl/>
              <w:jc w:val="both"/>
              <w:rPr>
                <w:rFonts w:eastAsia="Calibri"/>
                <w:snapToGrid/>
                <w:sz w:val="22"/>
                <w:szCs w:val="22"/>
              </w:rPr>
            </w:pPr>
          </w:p>
        </w:tc>
        <w:tc>
          <w:tcPr>
            <w:tcW w:w="1268" w:type="dxa"/>
          </w:tcPr>
          <w:p w14:paraId="76ABD02D" w14:textId="77777777" w:rsidR="00C83011" w:rsidRDefault="00C83011" w:rsidP="0008546D">
            <w:pPr>
              <w:widowControl/>
              <w:jc w:val="both"/>
              <w:rPr>
                <w:rFonts w:eastAsia="Calibri"/>
                <w:snapToGrid/>
                <w:sz w:val="22"/>
                <w:szCs w:val="22"/>
              </w:rPr>
            </w:pPr>
            <w:r>
              <w:rPr>
                <w:rFonts w:eastAsia="Calibri"/>
                <w:snapToGrid/>
                <w:sz w:val="22"/>
                <w:szCs w:val="22"/>
              </w:rPr>
              <w:t>?</w:t>
            </w:r>
          </w:p>
        </w:tc>
      </w:tr>
      <w:tr w:rsidR="00C83011" w:rsidRPr="00AF69E6" w14:paraId="0735777E" w14:textId="77777777" w:rsidTr="00365826">
        <w:trPr>
          <w:cantSplit/>
        </w:trPr>
        <w:tc>
          <w:tcPr>
            <w:tcW w:w="1371" w:type="dxa"/>
          </w:tcPr>
          <w:p w14:paraId="15AA80F4" w14:textId="77777777" w:rsidR="00C83011" w:rsidRDefault="00C83011" w:rsidP="0008546D">
            <w:pPr>
              <w:widowControl/>
              <w:rPr>
                <w:rFonts w:eastAsia="Calibri"/>
                <w:snapToGrid/>
                <w:sz w:val="22"/>
                <w:szCs w:val="22"/>
              </w:rPr>
            </w:pPr>
            <w:r>
              <w:rPr>
                <w:rFonts w:eastAsia="Calibri"/>
                <w:snapToGrid/>
                <w:sz w:val="22"/>
                <w:szCs w:val="22"/>
              </w:rPr>
              <w:t>VIP</w:t>
            </w:r>
          </w:p>
        </w:tc>
        <w:tc>
          <w:tcPr>
            <w:tcW w:w="1981" w:type="dxa"/>
          </w:tcPr>
          <w:p w14:paraId="4921D7AC" w14:textId="77777777" w:rsidR="00C83011" w:rsidRDefault="00C83011" w:rsidP="0008546D">
            <w:pPr>
              <w:widowControl/>
              <w:jc w:val="both"/>
              <w:rPr>
                <w:rFonts w:eastAsia="Calibri"/>
                <w:snapToGrid/>
                <w:sz w:val="22"/>
                <w:szCs w:val="22"/>
              </w:rPr>
            </w:pPr>
          </w:p>
        </w:tc>
        <w:tc>
          <w:tcPr>
            <w:tcW w:w="1315" w:type="dxa"/>
          </w:tcPr>
          <w:p w14:paraId="325BC2D1" w14:textId="77777777" w:rsidR="00C83011" w:rsidRDefault="00C83011" w:rsidP="0008546D">
            <w:pPr>
              <w:widowControl/>
              <w:jc w:val="both"/>
              <w:rPr>
                <w:rFonts w:eastAsia="Calibri"/>
                <w:snapToGrid/>
                <w:sz w:val="22"/>
                <w:szCs w:val="22"/>
              </w:rPr>
            </w:pPr>
          </w:p>
        </w:tc>
        <w:tc>
          <w:tcPr>
            <w:tcW w:w="1329" w:type="dxa"/>
          </w:tcPr>
          <w:p w14:paraId="054DA3E5" w14:textId="77777777" w:rsidR="00C83011" w:rsidRPr="00206012" w:rsidRDefault="00C83011" w:rsidP="0008546D">
            <w:pPr>
              <w:widowControl/>
              <w:jc w:val="both"/>
              <w:rPr>
                <w:rFonts w:eastAsia="Calibri"/>
                <w:snapToGrid/>
                <w:sz w:val="22"/>
                <w:szCs w:val="22"/>
              </w:rPr>
            </w:pPr>
          </w:p>
        </w:tc>
        <w:tc>
          <w:tcPr>
            <w:tcW w:w="925" w:type="dxa"/>
          </w:tcPr>
          <w:p w14:paraId="0E95451D" w14:textId="77777777" w:rsidR="00C83011" w:rsidRPr="00206012" w:rsidRDefault="00C83011" w:rsidP="0008546D">
            <w:pPr>
              <w:widowControl/>
              <w:jc w:val="both"/>
              <w:rPr>
                <w:rFonts w:eastAsia="Calibri"/>
                <w:snapToGrid/>
                <w:sz w:val="22"/>
                <w:szCs w:val="22"/>
              </w:rPr>
            </w:pPr>
          </w:p>
        </w:tc>
        <w:tc>
          <w:tcPr>
            <w:tcW w:w="1243" w:type="dxa"/>
          </w:tcPr>
          <w:p w14:paraId="0F891080" w14:textId="77777777" w:rsidR="00C83011" w:rsidRPr="00206012" w:rsidRDefault="00C83011" w:rsidP="0008546D">
            <w:pPr>
              <w:widowControl/>
              <w:jc w:val="both"/>
              <w:rPr>
                <w:rFonts w:eastAsia="Calibri"/>
                <w:snapToGrid/>
                <w:sz w:val="22"/>
                <w:szCs w:val="22"/>
              </w:rPr>
            </w:pPr>
          </w:p>
        </w:tc>
        <w:tc>
          <w:tcPr>
            <w:tcW w:w="1268" w:type="dxa"/>
          </w:tcPr>
          <w:p w14:paraId="184AC35D" w14:textId="77777777" w:rsidR="00C83011" w:rsidRDefault="00C83011" w:rsidP="0008546D">
            <w:pPr>
              <w:widowControl/>
              <w:jc w:val="both"/>
              <w:rPr>
                <w:rFonts w:eastAsia="Calibri"/>
                <w:snapToGrid/>
                <w:sz w:val="22"/>
                <w:szCs w:val="22"/>
              </w:rPr>
            </w:pPr>
            <w:r w:rsidRPr="00BE6641">
              <w:rPr>
                <w:rFonts w:eastAsia="Calibri"/>
                <w:snapToGrid/>
                <w:sz w:val="22"/>
                <w:szCs w:val="22"/>
              </w:rPr>
              <w:t>?</w:t>
            </w:r>
          </w:p>
        </w:tc>
      </w:tr>
      <w:tr w:rsidR="00C83011" w:rsidRPr="00AF69E6" w14:paraId="2EB2FA1E" w14:textId="77777777" w:rsidTr="00365826">
        <w:trPr>
          <w:cantSplit/>
        </w:trPr>
        <w:tc>
          <w:tcPr>
            <w:tcW w:w="1371" w:type="dxa"/>
          </w:tcPr>
          <w:p w14:paraId="2935D2CC" w14:textId="77777777" w:rsidR="00C83011" w:rsidRDefault="00C83011" w:rsidP="0008546D">
            <w:pPr>
              <w:widowControl/>
              <w:rPr>
                <w:rFonts w:eastAsia="Calibri"/>
                <w:snapToGrid/>
                <w:sz w:val="22"/>
                <w:szCs w:val="22"/>
              </w:rPr>
            </w:pPr>
            <w:r>
              <w:rPr>
                <w:rFonts w:eastAsia="Calibri"/>
                <w:snapToGrid/>
                <w:sz w:val="22"/>
                <w:szCs w:val="22"/>
              </w:rPr>
              <w:t>VIP</w:t>
            </w:r>
          </w:p>
        </w:tc>
        <w:tc>
          <w:tcPr>
            <w:tcW w:w="1981" w:type="dxa"/>
          </w:tcPr>
          <w:p w14:paraId="10E4B487" w14:textId="77777777" w:rsidR="00C83011" w:rsidRDefault="00C83011" w:rsidP="0008546D">
            <w:pPr>
              <w:widowControl/>
              <w:rPr>
                <w:rFonts w:eastAsia="Calibri"/>
                <w:snapToGrid/>
                <w:sz w:val="22"/>
                <w:szCs w:val="22"/>
              </w:rPr>
            </w:pPr>
          </w:p>
        </w:tc>
        <w:tc>
          <w:tcPr>
            <w:tcW w:w="1315" w:type="dxa"/>
          </w:tcPr>
          <w:p w14:paraId="30EE5F68" w14:textId="77777777" w:rsidR="00C83011" w:rsidRDefault="00C83011" w:rsidP="0008546D">
            <w:pPr>
              <w:widowControl/>
              <w:jc w:val="both"/>
              <w:rPr>
                <w:rFonts w:eastAsia="Calibri"/>
                <w:snapToGrid/>
                <w:sz w:val="22"/>
                <w:szCs w:val="22"/>
              </w:rPr>
            </w:pPr>
          </w:p>
        </w:tc>
        <w:tc>
          <w:tcPr>
            <w:tcW w:w="1329" w:type="dxa"/>
          </w:tcPr>
          <w:p w14:paraId="43CEF3BF" w14:textId="77777777" w:rsidR="00C83011" w:rsidRPr="00206012" w:rsidRDefault="00C83011" w:rsidP="0008546D">
            <w:pPr>
              <w:widowControl/>
              <w:jc w:val="both"/>
              <w:rPr>
                <w:rFonts w:eastAsia="Calibri"/>
                <w:snapToGrid/>
                <w:sz w:val="22"/>
                <w:szCs w:val="22"/>
              </w:rPr>
            </w:pPr>
          </w:p>
        </w:tc>
        <w:tc>
          <w:tcPr>
            <w:tcW w:w="925" w:type="dxa"/>
          </w:tcPr>
          <w:p w14:paraId="7569AD7E" w14:textId="77777777" w:rsidR="00C83011" w:rsidRPr="00206012" w:rsidRDefault="00C83011" w:rsidP="0008546D">
            <w:pPr>
              <w:widowControl/>
              <w:jc w:val="both"/>
              <w:rPr>
                <w:rFonts w:eastAsia="Calibri"/>
                <w:snapToGrid/>
                <w:sz w:val="22"/>
                <w:szCs w:val="22"/>
              </w:rPr>
            </w:pPr>
          </w:p>
        </w:tc>
        <w:tc>
          <w:tcPr>
            <w:tcW w:w="1243" w:type="dxa"/>
          </w:tcPr>
          <w:p w14:paraId="7231A312" w14:textId="77777777" w:rsidR="00C83011" w:rsidRPr="00206012" w:rsidRDefault="00C83011" w:rsidP="0008546D">
            <w:pPr>
              <w:widowControl/>
              <w:jc w:val="both"/>
              <w:rPr>
                <w:rFonts w:eastAsia="Calibri"/>
                <w:snapToGrid/>
                <w:sz w:val="22"/>
                <w:szCs w:val="22"/>
              </w:rPr>
            </w:pPr>
          </w:p>
        </w:tc>
        <w:tc>
          <w:tcPr>
            <w:tcW w:w="1268" w:type="dxa"/>
          </w:tcPr>
          <w:p w14:paraId="7549E3BF" w14:textId="77777777" w:rsidR="00C83011" w:rsidRPr="00206012" w:rsidRDefault="00C83011" w:rsidP="0008546D">
            <w:pPr>
              <w:widowControl/>
              <w:jc w:val="both"/>
              <w:rPr>
                <w:rFonts w:eastAsia="Calibri"/>
                <w:snapToGrid/>
                <w:sz w:val="22"/>
                <w:szCs w:val="22"/>
              </w:rPr>
            </w:pPr>
            <w:r w:rsidRPr="00BE6641">
              <w:rPr>
                <w:rFonts w:eastAsia="Calibri"/>
                <w:snapToGrid/>
                <w:sz w:val="22"/>
                <w:szCs w:val="22"/>
              </w:rPr>
              <w:t>?</w:t>
            </w:r>
          </w:p>
        </w:tc>
      </w:tr>
      <w:tr w:rsidR="00C83011" w:rsidRPr="00AF69E6" w14:paraId="2C64F324" w14:textId="77777777" w:rsidTr="00365826">
        <w:trPr>
          <w:cantSplit/>
        </w:trPr>
        <w:tc>
          <w:tcPr>
            <w:tcW w:w="1371" w:type="dxa"/>
          </w:tcPr>
          <w:p w14:paraId="233221C0" w14:textId="77777777" w:rsidR="00C83011" w:rsidRDefault="00C83011" w:rsidP="0008546D">
            <w:pPr>
              <w:widowControl/>
              <w:rPr>
                <w:rFonts w:eastAsia="Calibri"/>
                <w:snapToGrid/>
                <w:sz w:val="22"/>
                <w:szCs w:val="22"/>
              </w:rPr>
            </w:pPr>
            <w:r>
              <w:rPr>
                <w:rFonts w:eastAsia="Calibri"/>
                <w:snapToGrid/>
                <w:sz w:val="22"/>
                <w:szCs w:val="22"/>
              </w:rPr>
              <w:t>VIP</w:t>
            </w:r>
          </w:p>
        </w:tc>
        <w:tc>
          <w:tcPr>
            <w:tcW w:w="1981" w:type="dxa"/>
          </w:tcPr>
          <w:p w14:paraId="554575DA" w14:textId="77777777" w:rsidR="00C83011" w:rsidRDefault="00C83011" w:rsidP="0008546D">
            <w:pPr>
              <w:widowControl/>
              <w:rPr>
                <w:rFonts w:eastAsia="Calibri"/>
                <w:snapToGrid/>
                <w:sz w:val="22"/>
                <w:szCs w:val="22"/>
              </w:rPr>
            </w:pPr>
          </w:p>
        </w:tc>
        <w:tc>
          <w:tcPr>
            <w:tcW w:w="1315" w:type="dxa"/>
          </w:tcPr>
          <w:p w14:paraId="64C70163" w14:textId="77777777" w:rsidR="00C83011" w:rsidRDefault="00C83011" w:rsidP="0008546D">
            <w:pPr>
              <w:widowControl/>
              <w:jc w:val="both"/>
              <w:rPr>
                <w:rFonts w:eastAsia="Calibri"/>
                <w:snapToGrid/>
                <w:sz w:val="22"/>
                <w:szCs w:val="22"/>
              </w:rPr>
            </w:pPr>
          </w:p>
        </w:tc>
        <w:tc>
          <w:tcPr>
            <w:tcW w:w="1329" w:type="dxa"/>
          </w:tcPr>
          <w:p w14:paraId="418D20F6" w14:textId="77777777" w:rsidR="00C83011" w:rsidRPr="00206012" w:rsidRDefault="00C83011" w:rsidP="0008546D">
            <w:pPr>
              <w:widowControl/>
              <w:jc w:val="both"/>
              <w:rPr>
                <w:rFonts w:eastAsia="Calibri"/>
                <w:snapToGrid/>
                <w:sz w:val="22"/>
                <w:szCs w:val="22"/>
              </w:rPr>
            </w:pPr>
          </w:p>
        </w:tc>
        <w:tc>
          <w:tcPr>
            <w:tcW w:w="925" w:type="dxa"/>
          </w:tcPr>
          <w:p w14:paraId="5E3649B8" w14:textId="77777777" w:rsidR="00C83011" w:rsidRPr="00206012" w:rsidRDefault="00C83011" w:rsidP="0008546D">
            <w:pPr>
              <w:widowControl/>
              <w:jc w:val="both"/>
              <w:rPr>
                <w:rFonts w:eastAsia="Calibri"/>
                <w:snapToGrid/>
                <w:sz w:val="22"/>
                <w:szCs w:val="22"/>
              </w:rPr>
            </w:pPr>
          </w:p>
        </w:tc>
        <w:tc>
          <w:tcPr>
            <w:tcW w:w="1243" w:type="dxa"/>
          </w:tcPr>
          <w:p w14:paraId="63B6F534" w14:textId="77777777" w:rsidR="00C83011" w:rsidRPr="00206012" w:rsidRDefault="00C83011" w:rsidP="0008546D">
            <w:pPr>
              <w:widowControl/>
              <w:jc w:val="both"/>
              <w:rPr>
                <w:rFonts w:eastAsia="Calibri"/>
                <w:snapToGrid/>
                <w:sz w:val="22"/>
                <w:szCs w:val="22"/>
              </w:rPr>
            </w:pPr>
          </w:p>
        </w:tc>
        <w:tc>
          <w:tcPr>
            <w:tcW w:w="1268" w:type="dxa"/>
          </w:tcPr>
          <w:p w14:paraId="7CE9B22A" w14:textId="77777777" w:rsidR="00C83011" w:rsidRPr="00206012" w:rsidRDefault="00C83011" w:rsidP="0008546D">
            <w:pPr>
              <w:widowControl/>
              <w:jc w:val="both"/>
              <w:rPr>
                <w:rFonts w:eastAsia="Calibri"/>
                <w:snapToGrid/>
                <w:sz w:val="22"/>
                <w:szCs w:val="22"/>
              </w:rPr>
            </w:pPr>
            <w:r w:rsidRPr="00BE6641">
              <w:rPr>
                <w:rFonts w:eastAsia="Calibri"/>
                <w:snapToGrid/>
                <w:sz w:val="22"/>
                <w:szCs w:val="22"/>
              </w:rPr>
              <w:t>?</w:t>
            </w:r>
          </w:p>
        </w:tc>
      </w:tr>
      <w:tr w:rsidR="00C83011" w:rsidRPr="00AF69E6" w14:paraId="356ADFE7" w14:textId="77777777" w:rsidTr="00365826">
        <w:trPr>
          <w:cantSplit/>
        </w:trPr>
        <w:tc>
          <w:tcPr>
            <w:tcW w:w="1371" w:type="dxa"/>
          </w:tcPr>
          <w:p w14:paraId="37D0658D" w14:textId="77777777" w:rsidR="00C83011" w:rsidRDefault="00C83011" w:rsidP="0008546D">
            <w:pPr>
              <w:widowControl/>
              <w:rPr>
                <w:rFonts w:eastAsia="Calibri"/>
                <w:snapToGrid/>
                <w:sz w:val="22"/>
                <w:szCs w:val="22"/>
              </w:rPr>
            </w:pPr>
            <w:r>
              <w:rPr>
                <w:rFonts w:eastAsia="Calibri"/>
                <w:snapToGrid/>
                <w:sz w:val="22"/>
                <w:szCs w:val="22"/>
              </w:rPr>
              <w:t>VIP</w:t>
            </w:r>
          </w:p>
        </w:tc>
        <w:tc>
          <w:tcPr>
            <w:tcW w:w="1981" w:type="dxa"/>
          </w:tcPr>
          <w:p w14:paraId="50D491E9" w14:textId="77777777" w:rsidR="00C83011" w:rsidRDefault="00C83011" w:rsidP="0008546D">
            <w:pPr>
              <w:widowControl/>
              <w:rPr>
                <w:rFonts w:eastAsia="Calibri"/>
                <w:snapToGrid/>
                <w:sz w:val="22"/>
                <w:szCs w:val="22"/>
              </w:rPr>
            </w:pPr>
          </w:p>
        </w:tc>
        <w:tc>
          <w:tcPr>
            <w:tcW w:w="1315" w:type="dxa"/>
          </w:tcPr>
          <w:p w14:paraId="05EE809F" w14:textId="77777777" w:rsidR="00C83011" w:rsidRDefault="00C83011" w:rsidP="0008546D">
            <w:pPr>
              <w:widowControl/>
              <w:jc w:val="both"/>
              <w:rPr>
                <w:rFonts w:eastAsia="Calibri"/>
                <w:snapToGrid/>
                <w:sz w:val="22"/>
                <w:szCs w:val="22"/>
              </w:rPr>
            </w:pPr>
          </w:p>
        </w:tc>
        <w:tc>
          <w:tcPr>
            <w:tcW w:w="1329" w:type="dxa"/>
          </w:tcPr>
          <w:p w14:paraId="29C91999" w14:textId="77777777" w:rsidR="00C83011" w:rsidRPr="00206012" w:rsidRDefault="00C83011" w:rsidP="0008546D">
            <w:pPr>
              <w:widowControl/>
              <w:jc w:val="both"/>
              <w:rPr>
                <w:rFonts w:eastAsia="Calibri"/>
                <w:snapToGrid/>
                <w:sz w:val="22"/>
                <w:szCs w:val="22"/>
              </w:rPr>
            </w:pPr>
          </w:p>
        </w:tc>
        <w:tc>
          <w:tcPr>
            <w:tcW w:w="925" w:type="dxa"/>
          </w:tcPr>
          <w:p w14:paraId="22E7C126" w14:textId="77777777" w:rsidR="00C83011" w:rsidRPr="00206012" w:rsidRDefault="00C83011" w:rsidP="0008546D">
            <w:pPr>
              <w:widowControl/>
              <w:jc w:val="both"/>
              <w:rPr>
                <w:rFonts w:eastAsia="Calibri"/>
                <w:snapToGrid/>
                <w:sz w:val="22"/>
                <w:szCs w:val="22"/>
              </w:rPr>
            </w:pPr>
          </w:p>
        </w:tc>
        <w:tc>
          <w:tcPr>
            <w:tcW w:w="1243" w:type="dxa"/>
          </w:tcPr>
          <w:p w14:paraId="2FE99BFB" w14:textId="77777777" w:rsidR="00C83011" w:rsidRPr="00206012" w:rsidRDefault="00C83011" w:rsidP="0008546D">
            <w:pPr>
              <w:widowControl/>
              <w:jc w:val="both"/>
              <w:rPr>
                <w:rFonts w:eastAsia="Calibri"/>
                <w:snapToGrid/>
                <w:sz w:val="22"/>
                <w:szCs w:val="22"/>
              </w:rPr>
            </w:pPr>
          </w:p>
        </w:tc>
        <w:tc>
          <w:tcPr>
            <w:tcW w:w="1268" w:type="dxa"/>
          </w:tcPr>
          <w:p w14:paraId="3011C978" w14:textId="77777777" w:rsidR="00C83011" w:rsidRPr="00206012" w:rsidRDefault="00C83011" w:rsidP="0008546D">
            <w:pPr>
              <w:widowControl/>
              <w:jc w:val="both"/>
              <w:rPr>
                <w:rFonts w:eastAsia="Calibri"/>
                <w:snapToGrid/>
                <w:sz w:val="22"/>
                <w:szCs w:val="22"/>
              </w:rPr>
            </w:pPr>
            <w:r w:rsidRPr="00BE6641">
              <w:rPr>
                <w:rFonts w:eastAsia="Calibri"/>
                <w:snapToGrid/>
                <w:sz w:val="22"/>
                <w:szCs w:val="22"/>
              </w:rPr>
              <w:t>?</w:t>
            </w:r>
          </w:p>
        </w:tc>
      </w:tr>
    </w:tbl>
    <w:p w14:paraId="601C7C8E" w14:textId="77777777" w:rsidR="00E05A46" w:rsidRDefault="00E05A46" w:rsidP="008853AB">
      <w:pPr>
        <w:rPr>
          <w:b/>
          <w:sz w:val="20"/>
        </w:rPr>
      </w:pPr>
    </w:p>
    <w:p w14:paraId="3FE3330B" w14:textId="4EF66CAF" w:rsidR="00E05A46" w:rsidRPr="0078169C" w:rsidRDefault="00A11ECB" w:rsidP="00E05A46">
      <w:pPr>
        <w:tabs>
          <w:tab w:val="left" w:pos="360"/>
        </w:tabs>
        <w:jc w:val="both"/>
        <w:rPr>
          <w:b/>
        </w:rPr>
      </w:pPr>
      <w:r w:rsidRPr="0078169C">
        <w:rPr>
          <w:b/>
        </w:rPr>
        <w:t xml:space="preserve">Table </w:t>
      </w:r>
      <w:r w:rsidR="003B6E88">
        <w:rPr>
          <w:b/>
        </w:rPr>
        <w:t>3</w:t>
      </w:r>
      <w:r w:rsidR="00E05A46" w:rsidRPr="0078169C">
        <w:rPr>
          <w:b/>
        </w:rPr>
        <w:t>:</w:t>
      </w:r>
      <w:r w:rsidR="00210AB7">
        <w:rPr>
          <w:b/>
        </w:rPr>
        <w:t xml:space="preserve"> </w:t>
      </w:r>
      <w:r w:rsidR="00E05A46">
        <w:rPr>
          <w:b/>
        </w:rPr>
        <w:t>Leg II</w:t>
      </w:r>
      <w:r w:rsidR="00210AB7">
        <w:rPr>
          <w:b/>
        </w:rPr>
        <w:t xml:space="preserve"> </w:t>
      </w:r>
      <w:r w:rsidR="00E05A46">
        <w:rPr>
          <w:b/>
        </w:rPr>
        <w:t xml:space="preserve">(Second VIP trip) </w:t>
      </w:r>
      <w:r w:rsidR="00E05A46" w:rsidRPr="0078169C">
        <w:rPr>
          <w:b/>
        </w:rPr>
        <w:t xml:space="preserve">Full list of the </w:t>
      </w:r>
      <w:r w:rsidR="00DB58BD">
        <w:rPr>
          <w:b/>
        </w:rPr>
        <w:t>mission</w:t>
      </w:r>
      <w:r w:rsidR="00E05A46" w:rsidRPr="0078169C">
        <w:rPr>
          <w:b/>
        </w:rPr>
        <w:t xml:space="preserve"> party members and their affiliation</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973"/>
        <w:gridCol w:w="1311"/>
        <w:gridCol w:w="1328"/>
        <w:gridCol w:w="925"/>
        <w:gridCol w:w="1243"/>
        <w:gridCol w:w="1268"/>
      </w:tblGrid>
      <w:tr w:rsidR="00E05A46" w:rsidRPr="00206012" w14:paraId="0ED83990" w14:textId="77777777" w:rsidTr="00E0175B">
        <w:trPr>
          <w:cantSplit/>
        </w:trPr>
        <w:tc>
          <w:tcPr>
            <w:tcW w:w="1384" w:type="dxa"/>
            <w:tcBorders>
              <w:top w:val="single" w:sz="4" w:space="0" w:color="auto"/>
              <w:left w:val="single" w:sz="4" w:space="0" w:color="auto"/>
              <w:bottom w:val="single" w:sz="4" w:space="0" w:color="auto"/>
              <w:right w:val="single" w:sz="4" w:space="0" w:color="auto"/>
            </w:tcBorders>
          </w:tcPr>
          <w:p w14:paraId="0A2A1693"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 xml:space="preserve">Name </w:t>
            </w:r>
          </w:p>
          <w:p w14:paraId="0BB0B642"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(Last, First)</w:t>
            </w:r>
          </w:p>
        </w:tc>
        <w:tc>
          <w:tcPr>
            <w:tcW w:w="1973" w:type="dxa"/>
            <w:tcBorders>
              <w:top w:val="single" w:sz="4" w:space="0" w:color="auto"/>
              <w:left w:val="single" w:sz="4" w:space="0" w:color="auto"/>
              <w:bottom w:val="single" w:sz="4" w:space="0" w:color="auto"/>
              <w:right w:val="single" w:sz="4" w:space="0" w:color="auto"/>
            </w:tcBorders>
          </w:tcPr>
          <w:p w14:paraId="154CC5F1"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Title</w:t>
            </w:r>
          </w:p>
        </w:tc>
        <w:tc>
          <w:tcPr>
            <w:tcW w:w="1311" w:type="dxa"/>
            <w:tcBorders>
              <w:top w:val="single" w:sz="4" w:space="0" w:color="auto"/>
              <w:left w:val="single" w:sz="4" w:space="0" w:color="auto"/>
              <w:bottom w:val="single" w:sz="4" w:space="0" w:color="auto"/>
              <w:right w:val="single" w:sz="4" w:space="0" w:color="auto"/>
            </w:tcBorders>
          </w:tcPr>
          <w:p w14:paraId="3D52585C"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Date Aboard</w:t>
            </w:r>
          </w:p>
        </w:tc>
        <w:tc>
          <w:tcPr>
            <w:tcW w:w="1328" w:type="dxa"/>
            <w:tcBorders>
              <w:top w:val="single" w:sz="4" w:space="0" w:color="auto"/>
              <w:left w:val="single" w:sz="4" w:space="0" w:color="auto"/>
              <w:bottom w:val="single" w:sz="4" w:space="0" w:color="auto"/>
              <w:right w:val="single" w:sz="4" w:space="0" w:color="auto"/>
            </w:tcBorders>
          </w:tcPr>
          <w:p w14:paraId="1B14A8E7"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Date Disembark</w:t>
            </w:r>
          </w:p>
        </w:tc>
        <w:tc>
          <w:tcPr>
            <w:tcW w:w="925" w:type="dxa"/>
            <w:tcBorders>
              <w:top w:val="single" w:sz="4" w:space="0" w:color="auto"/>
              <w:left w:val="single" w:sz="4" w:space="0" w:color="auto"/>
              <w:bottom w:val="single" w:sz="4" w:space="0" w:color="auto"/>
              <w:right w:val="single" w:sz="4" w:space="0" w:color="auto"/>
            </w:tcBorders>
          </w:tcPr>
          <w:p w14:paraId="02A0537A"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Gender</w:t>
            </w:r>
          </w:p>
        </w:tc>
        <w:tc>
          <w:tcPr>
            <w:tcW w:w="1243" w:type="dxa"/>
            <w:tcBorders>
              <w:top w:val="single" w:sz="4" w:space="0" w:color="auto"/>
              <w:left w:val="single" w:sz="4" w:space="0" w:color="auto"/>
              <w:bottom w:val="single" w:sz="4" w:space="0" w:color="auto"/>
              <w:right w:val="single" w:sz="4" w:space="0" w:color="auto"/>
            </w:tcBorders>
          </w:tcPr>
          <w:p w14:paraId="5BAF3394"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Affiliation</w:t>
            </w:r>
          </w:p>
        </w:tc>
        <w:tc>
          <w:tcPr>
            <w:tcW w:w="1268" w:type="dxa"/>
            <w:tcBorders>
              <w:top w:val="single" w:sz="4" w:space="0" w:color="auto"/>
              <w:left w:val="single" w:sz="4" w:space="0" w:color="auto"/>
              <w:bottom w:val="single" w:sz="4" w:space="0" w:color="auto"/>
              <w:right w:val="single" w:sz="4" w:space="0" w:color="auto"/>
            </w:tcBorders>
          </w:tcPr>
          <w:p w14:paraId="6B5AA0D0" w14:textId="77777777" w:rsidR="00E05A46" w:rsidRPr="00206012" w:rsidRDefault="00E05A46" w:rsidP="0008546D">
            <w:pPr>
              <w:widowControl/>
              <w:jc w:val="center"/>
              <w:rPr>
                <w:rFonts w:eastAsia="Calibri"/>
                <w:b/>
                <w:snapToGrid/>
                <w:sz w:val="22"/>
                <w:szCs w:val="22"/>
              </w:rPr>
            </w:pPr>
            <w:r w:rsidRPr="00206012">
              <w:rPr>
                <w:rFonts w:eastAsia="Calibri"/>
                <w:b/>
                <w:snapToGrid/>
                <w:sz w:val="22"/>
                <w:szCs w:val="22"/>
              </w:rPr>
              <w:t>Nationality</w:t>
            </w:r>
          </w:p>
        </w:tc>
      </w:tr>
      <w:tr w:rsidR="00C05D33" w:rsidRPr="00206012" w14:paraId="36FB698F" w14:textId="77777777" w:rsidTr="00E0175B">
        <w:trPr>
          <w:cantSplit/>
        </w:trPr>
        <w:tc>
          <w:tcPr>
            <w:tcW w:w="1384" w:type="dxa"/>
          </w:tcPr>
          <w:p w14:paraId="1824EF4E" w14:textId="7803EA1A" w:rsidR="00C05D33" w:rsidRPr="00206012" w:rsidRDefault="00C05D33" w:rsidP="0008546D">
            <w:pPr>
              <w:widowControl/>
              <w:jc w:val="both"/>
              <w:rPr>
                <w:rFonts w:eastAsia="Calibri"/>
                <w:snapToGrid/>
                <w:sz w:val="22"/>
                <w:szCs w:val="22"/>
              </w:rPr>
            </w:pPr>
            <w:r>
              <w:rPr>
                <w:rFonts w:eastAsia="Calibri"/>
                <w:snapToGrid/>
                <w:sz w:val="22"/>
                <w:szCs w:val="22"/>
              </w:rPr>
              <w:t xml:space="preserve">Kennedy, Brian </w:t>
            </w:r>
          </w:p>
        </w:tc>
        <w:tc>
          <w:tcPr>
            <w:tcW w:w="1973" w:type="dxa"/>
          </w:tcPr>
          <w:p w14:paraId="5BFD3A55" w14:textId="233909CD" w:rsidR="00C05D33" w:rsidRPr="00206012" w:rsidRDefault="00C05D33" w:rsidP="0008546D">
            <w:pPr>
              <w:widowControl/>
              <w:rPr>
                <w:rFonts w:eastAsia="Calibri"/>
                <w:snapToGrid/>
                <w:sz w:val="22"/>
                <w:szCs w:val="22"/>
              </w:rPr>
            </w:pPr>
            <w:r>
              <w:rPr>
                <w:rFonts w:eastAsia="Calibri"/>
                <w:snapToGrid/>
                <w:sz w:val="22"/>
                <w:szCs w:val="22"/>
              </w:rPr>
              <w:t>Expedition Coordinator</w:t>
            </w:r>
          </w:p>
        </w:tc>
        <w:tc>
          <w:tcPr>
            <w:tcW w:w="1311" w:type="dxa"/>
          </w:tcPr>
          <w:p w14:paraId="1CB3B529" w14:textId="68377593" w:rsidR="00C05D33" w:rsidRPr="00206012" w:rsidRDefault="00C05D33" w:rsidP="0008546D">
            <w:pPr>
              <w:widowControl/>
              <w:jc w:val="both"/>
              <w:rPr>
                <w:rFonts w:eastAsia="Calibri"/>
                <w:snapToGrid/>
                <w:sz w:val="22"/>
                <w:szCs w:val="22"/>
              </w:rPr>
            </w:pPr>
            <w:r>
              <w:rPr>
                <w:rFonts w:eastAsia="Calibri"/>
                <w:snapToGrid/>
                <w:sz w:val="22"/>
                <w:szCs w:val="22"/>
              </w:rPr>
              <w:t>9/4/14</w:t>
            </w:r>
          </w:p>
        </w:tc>
        <w:tc>
          <w:tcPr>
            <w:tcW w:w="1328" w:type="dxa"/>
          </w:tcPr>
          <w:p w14:paraId="3539970C" w14:textId="3666BB6D" w:rsidR="00C05D33" w:rsidRPr="00206012" w:rsidRDefault="00C05D33" w:rsidP="0008546D">
            <w:pPr>
              <w:widowControl/>
              <w:jc w:val="both"/>
              <w:rPr>
                <w:rFonts w:eastAsia="Calibri"/>
                <w:snapToGrid/>
                <w:sz w:val="22"/>
                <w:szCs w:val="22"/>
              </w:rPr>
            </w:pPr>
            <w:r>
              <w:rPr>
                <w:rFonts w:eastAsia="Calibri"/>
                <w:snapToGrid/>
                <w:sz w:val="22"/>
                <w:szCs w:val="22"/>
              </w:rPr>
              <w:t>10/7/14</w:t>
            </w:r>
          </w:p>
        </w:tc>
        <w:tc>
          <w:tcPr>
            <w:tcW w:w="925" w:type="dxa"/>
          </w:tcPr>
          <w:p w14:paraId="7D648730" w14:textId="5BFC70C8" w:rsidR="00C05D33" w:rsidRPr="00206012" w:rsidRDefault="00C05D33" w:rsidP="0008546D">
            <w:pPr>
              <w:widowControl/>
              <w:jc w:val="both"/>
              <w:rPr>
                <w:rFonts w:eastAsia="Calibri"/>
                <w:snapToGrid/>
                <w:sz w:val="22"/>
                <w:szCs w:val="22"/>
              </w:rPr>
            </w:pPr>
            <w:r>
              <w:rPr>
                <w:rFonts w:eastAsia="Calibri"/>
                <w:snapToGrid/>
                <w:sz w:val="22"/>
                <w:szCs w:val="22"/>
              </w:rPr>
              <w:t>M</w:t>
            </w:r>
          </w:p>
        </w:tc>
        <w:tc>
          <w:tcPr>
            <w:tcW w:w="1243" w:type="dxa"/>
          </w:tcPr>
          <w:p w14:paraId="14A348DB" w14:textId="005E8A0A" w:rsidR="00C05D33" w:rsidRPr="00206012" w:rsidRDefault="00C05D33" w:rsidP="0008546D">
            <w:pPr>
              <w:widowControl/>
              <w:jc w:val="both"/>
              <w:rPr>
                <w:rFonts w:eastAsia="Calibri"/>
                <w:snapToGrid/>
                <w:sz w:val="22"/>
                <w:szCs w:val="22"/>
              </w:rPr>
            </w:pPr>
            <w:r>
              <w:rPr>
                <w:rFonts w:eastAsia="Calibri"/>
                <w:snapToGrid/>
                <w:sz w:val="22"/>
                <w:szCs w:val="22"/>
              </w:rPr>
              <w:t>NOAA OER</w:t>
            </w:r>
          </w:p>
        </w:tc>
        <w:tc>
          <w:tcPr>
            <w:tcW w:w="1268" w:type="dxa"/>
          </w:tcPr>
          <w:p w14:paraId="572EBC52" w14:textId="18971173" w:rsidR="00C05D33" w:rsidRPr="00206012" w:rsidRDefault="00C05D33" w:rsidP="0008546D">
            <w:pPr>
              <w:widowControl/>
              <w:jc w:val="both"/>
              <w:rPr>
                <w:rFonts w:eastAsia="Calibri"/>
                <w:snapToGrid/>
                <w:sz w:val="22"/>
                <w:szCs w:val="22"/>
              </w:rPr>
            </w:pPr>
            <w:r>
              <w:rPr>
                <w:rFonts w:eastAsia="Calibri"/>
                <w:snapToGrid/>
                <w:sz w:val="22"/>
                <w:szCs w:val="22"/>
              </w:rPr>
              <w:t>USA</w:t>
            </w:r>
          </w:p>
        </w:tc>
      </w:tr>
      <w:tr w:rsidR="00C05D33" w:rsidRPr="00206012" w14:paraId="2F3684F2" w14:textId="77777777" w:rsidTr="00E0175B">
        <w:trPr>
          <w:cantSplit/>
        </w:trPr>
        <w:tc>
          <w:tcPr>
            <w:tcW w:w="1384" w:type="dxa"/>
            <w:tcBorders>
              <w:top w:val="single" w:sz="4" w:space="0" w:color="auto"/>
              <w:left w:val="single" w:sz="4" w:space="0" w:color="auto"/>
              <w:bottom w:val="single" w:sz="4" w:space="0" w:color="auto"/>
              <w:right w:val="single" w:sz="4" w:space="0" w:color="auto"/>
            </w:tcBorders>
          </w:tcPr>
          <w:p w14:paraId="660D6FA2" w14:textId="6D09AABB" w:rsidR="00C05D33" w:rsidRPr="00206012" w:rsidRDefault="00C05D33" w:rsidP="0008546D">
            <w:pPr>
              <w:widowControl/>
              <w:jc w:val="both"/>
              <w:rPr>
                <w:rFonts w:eastAsia="Calibri"/>
                <w:snapToGrid/>
                <w:sz w:val="22"/>
                <w:szCs w:val="22"/>
              </w:rPr>
            </w:pPr>
            <w:r>
              <w:rPr>
                <w:rFonts w:eastAsia="Calibri"/>
                <w:snapToGrid/>
                <w:sz w:val="22"/>
                <w:szCs w:val="22"/>
              </w:rPr>
              <w:t>Drewniak, Jared</w:t>
            </w:r>
          </w:p>
        </w:tc>
        <w:tc>
          <w:tcPr>
            <w:tcW w:w="1973" w:type="dxa"/>
            <w:tcBorders>
              <w:top w:val="single" w:sz="4" w:space="0" w:color="auto"/>
              <w:left w:val="single" w:sz="4" w:space="0" w:color="auto"/>
              <w:bottom w:val="single" w:sz="4" w:space="0" w:color="auto"/>
              <w:right w:val="single" w:sz="4" w:space="0" w:color="auto"/>
            </w:tcBorders>
          </w:tcPr>
          <w:p w14:paraId="2C808E24" w14:textId="209A6AA4" w:rsidR="00C05D33" w:rsidRPr="00206012" w:rsidRDefault="00C05D33" w:rsidP="0008546D">
            <w:pPr>
              <w:widowControl/>
              <w:rPr>
                <w:rFonts w:eastAsia="Calibri"/>
                <w:snapToGrid/>
                <w:sz w:val="22"/>
                <w:szCs w:val="22"/>
              </w:rPr>
            </w:pPr>
            <w:r>
              <w:rPr>
                <w:rFonts w:eastAsia="Calibri"/>
                <w:snapToGrid/>
                <w:sz w:val="22"/>
                <w:szCs w:val="22"/>
              </w:rPr>
              <w:t>Video Lead</w:t>
            </w:r>
          </w:p>
        </w:tc>
        <w:tc>
          <w:tcPr>
            <w:tcW w:w="1311" w:type="dxa"/>
            <w:tcBorders>
              <w:top w:val="single" w:sz="4" w:space="0" w:color="auto"/>
              <w:left w:val="single" w:sz="4" w:space="0" w:color="auto"/>
              <w:bottom w:val="single" w:sz="4" w:space="0" w:color="auto"/>
              <w:right w:val="single" w:sz="4" w:space="0" w:color="auto"/>
            </w:tcBorders>
          </w:tcPr>
          <w:p w14:paraId="5AD9D152" w14:textId="5EF9E9A5" w:rsidR="00C05D33" w:rsidRPr="00206012" w:rsidRDefault="00C05D33" w:rsidP="0008546D">
            <w:pPr>
              <w:widowControl/>
              <w:jc w:val="both"/>
              <w:rPr>
                <w:rFonts w:eastAsia="Calibri"/>
                <w:snapToGrid/>
                <w:sz w:val="22"/>
                <w:szCs w:val="22"/>
              </w:rPr>
            </w:pPr>
            <w:r>
              <w:rPr>
                <w:rFonts w:eastAsia="Calibri"/>
                <w:snapToGrid/>
                <w:sz w:val="22"/>
                <w:szCs w:val="22"/>
              </w:rPr>
              <w:t>9/4/14</w:t>
            </w:r>
          </w:p>
        </w:tc>
        <w:tc>
          <w:tcPr>
            <w:tcW w:w="1328" w:type="dxa"/>
            <w:tcBorders>
              <w:top w:val="single" w:sz="4" w:space="0" w:color="auto"/>
              <w:left w:val="single" w:sz="4" w:space="0" w:color="auto"/>
              <w:bottom w:val="single" w:sz="4" w:space="0" w:color="auto"/>
              <w:right w:val="single" w:sz="4" w:space="0" w:color="auto"/>
            </w:tcBorders>
          </w:tcPr>
          <w:p w14:paraId="7140133F" w14:textId="34855781" w:rsidR="00C05D33" w:rsidRPr="00206012" w:rsidRDefault="00C05D33" w:rsidP="0008546D">
            <w:pPr>
              <w:widowControl/>
              <w:jc w:val="both"/>
              <w:rPr>
                <w:rFonts w:eastAsia="Calibri"/>
                <w:snapToGrid/>
                <w:sz w:val="22"/>
                <w:szCs w:val="22"/>
              </w:rPr>
            </w:pPr>
            <w:r>
              <w:rPr>
                <w:rFonts w:eastAsia="Calibri"/>
                <w:snapToGrid/>
                <w:sz w:val="22"/>
                <w:szCs w:val="22"/>
              </w:rPr>
              <w:t>10/7/14</w:t>
            </w:r>
          </w:p>
        </w:tc>
        <w:tc>
          <w:tcPr>
            <w:tcW w:w="925" w:type="dxa"/>
            <w:tcBorders>
              <w:top w:val="single" w:sz="4" w:space="0" w:color="auto"/>
              <w:left w:val="single" w:sz="4" w:space="0" w:color="auto"/>
              <w:bottom w:val="single" w:sz="4" w:space="0" w:color="auto"/>
              <w:right w:val="single" w:sz="4" w:space="0" w:color="auto"/>
            </w:tcBorders>
          </w:tcPr>
          <w:p w14:paraId="422F5DA2" w14:textId="4F576114" w:rsidR="00C05D33" w:rsidRPr="00206012" w:rsidRDefault="00C05D33" w:rsidP="00384C14">
            <w:pPr>
              <w:widowControl/>
              <w:jc w:val="both"/>
              <w:rPr>
                <w:rFonts w:eastAsia="Calibri"/>
                <w:snapToGrid/>
                <w:sz w:val="22"/>
                <w:szCs w:val="22"/>
              </w:rPr>
            </w:pPr>
            <w:r>
              <w:rPr>
                <w:rFonts w:eastAsia="Calibri"/>
                <w:snapToGrid/>
                <w:sz w:val="22"/>
                <w:szCs w:val="22"/>
              </w:rPr>
              <w:t>M</w:t>
            </w:r>
          </w:p>
        </w:tc>
        <w:tc>
          <w:tcPr>
            <w:tcW w:w="1243" w:type="dxa"/>
            <w:tcBorders>
              <w:top w:val="single" w:sz="4" w:space="0" w:color="auto"/>
              <w:left w:val="single" w:sz="4" w:space="0" w:color="auto"/>
              <w:bottom w:val="single" w:sz="4" w:space="0" w:color="auto"/>
              <w:right w:val="single" w:sz="4" w:space="0" w:color="auto"/>
            </w:tcBorders>
          </w:tcPr>
          <w:p w14:paraId="2E27F289" w14:textId="758BEF23" w:rsidR="00C05D33" w:rsidRPr="00206012" w:rsidRDefault="00C05D33" w:rsidP="00384C14">
            <w:pPr>
              <w:widowControl/>
              <w:jc w:val="both"/>
              <w:rPr>
                <w:rFonts w:eastAsia="Calibri"/>
                <w:snapToGrid/>
                <w:sz w:val="22"/>
                <w:szCs w:val="22"/>
              </w:rPr>
            </w:pPr>
            <w:r>
              <w:rPr>
                <w:rFonts w:eastAsia="Calibri"/>
                <w:snapToGrid/>
                <w:sz w:val="22"/>
                <w:szCs w:val="22"/>
              </w:rPr>
              <w:t>NOAA OER (ERT)</w:t>
            </w:r>
          </w:p>
        </w:tc>
        <w:tc>
          <w:tcPr>
            <w:tcW w:w="1268" w:type="dxa"/>
            <w:tcBorders>
              <w:top w:val="single" w:sz="4" w:space="0" w:color="auto"/>
              <w:left w:val="single" w:sz="4" w:space="0" w:color="auto"/>
              <w:bottom w:val="single" w:sz="4" w:space="0" w:color="auto"/>
              <w:right w:val="single" w:sz="4" w:space="0" w:color="auto"/>
            </w:tcBorders>
          </w:tcPr>
          <w:p w14:paraId="4D902DB6" w14:textId="0D682363" w:rsidR="00C05D33" w:rsidRPr="00206012" w:rsidRDefault="00C05D33" w:rsidP="0008546D">
            <w:pPr>
              <w:widowControl/>
              <w:jc w:val="both"/>
              <w:rPr>
                <w:rFonts w:eastAsia="Calibri"/>
                <w:snapToGrid/>
                <w:sz w:val="22"/>
                <w:szCs w:val="22"/>
              </w:rPr>
            </w:pPr>
            <w:r w:rsidRPr="00E660E2">
              <w:rPr>
                <w:rFonts w:eastAsia="Calibri"/>
                <w:snapToGrid/>
                <w:sz w:val="22"/>
                <w:szCs w:val="22"/>
              </w:rPr>
              <w:t>USA</w:t>
            </w:r>
          </w:p>
        </w:tc>
      </w:tr>
      <w:tr w:rsidR="00C05D33" w:rsidRPr="00206012" w14:paraId="07982E2A" w14:textId="77777777" w:rsidTr="00E0175B">
        <w:trPr>
          <w:cantSplit/>
        </w:trPr>
        <w:tc>
          <w:tcPr>
            <w:tcW w:w="1384" w:type="dxa"/>
          </w:tcPr>
          <w:p w14:paraId="59970BFB" w14:textId="0EB8F01E" w:rsidR="00C05D33" w:rsidRPr="00206012" w:rsidRDefault="00C05D33" w:rsidP="0008546D">
            <w:pPr>
              <w:widowControl/>
              <w:jc w:val="both"/>
              <w:rPr>
                <w:rFonts w:eastAsia="Calibri"/>
                <w:snapToGrid/>
                <w:sz w:val="22"/>
                <w:szCs w:val="22"/>
              </w:rPr>
            </w:pPr>
            <w:r>
              <w:rPr>
                <w:rFonts w:eastAsia="Calibri"/>
                <w:snapToGrid/>
                <w:sz w:val="22"/>
                <w:szCs w:val="22"/>
              </w:rPr>
              <w:t>Lobecker, Elizabeth “Meme”</w:t>
            </w:r>
          </w:p>
        </w:tc>
        <w:tc>
          <w:tcPr>
            <w:tcW w:w="1973" w:type="dxa"/>
          </w:tcPr>
          <w:p w14:paraId="12B394BF" w14:textId="24DD5D8D" w:rsidR="00C05D33" w:rsidRPr="00206012" w:rsidRDefault="00C05D33" w:rsidP="0008546D">
            <w:pPr>
              <w:widowControl/>
              <w:jc w:val="both"/>
              <w:rPr>
                <w:rFonts w:eastAsia="Calibri"/>
                <w:snapToGrid/>
                <w:sz w:val="22"/>
                <w:szCs w:val="22"/>
              </w:rPr>
            </w:pPr>
            <w:r>
              <w:rPr>
                <w:rFonts w:eastAsia="Calibri"/>
                <w:snapToGrid/>
                <w:sz w:val="22"/>
                <w:szCs w:val="22"/>
              </w:rPr>
              <w:t>Mapping Lead</w:t>
            </w:r>
          </w:p>
        </w:tc>
        <w:tc>
          <w:tcPr>
            <w:tcW w:w="1311" w:type="dxa"/>
          </w:tcPr>
          <w:p w14:paraId="0E5E20D5" w14:textId="5B5AAEEE" w:rsidR="00C05D33" w:rsidRPr="00206012" w:rsidRDefault="00C05D33" w:rsidP="0008546D">
            <w:pPr>
              <w:widowControl/>
              <w:jc w:val="both"/>
              <w:rPr>
                <w:rFonts w:eastAsia="Calibri"/>
                <w:snapToGrid/>
                <w:sz w:val="22"/>
                <w:szCs w:val="22"/>
              </w:rPr>
            </w:pPr>
            <w:r>
              <w:rPr>
                <w:rFonts w:eastAsia="Calibri"/>
                <w:snapToGrid/>
                <w:sz w:val="22"/>
                <w:szCs w:val="22"/>
              </w:rPr>
              <w:t>9/4/14</w:t>
            </w:r>
          </w:p>
        </w:tc>
        <w:tc>
          <w:tcPr>
            <w:tcW w:w="1328" w:type="dxa"/>
          </w:tcPr>
          <w:p w14:paraId="4C1E3CC2" w14:textId="40F5CFF4" w:rsidR="00C05D33" w:rsidRPr="00206012" w:rsidRDefault="00C05D33" w:rsidP="0008546D">
            <w:pPr>
              <w:widowControl/>
              <w:jc w:val="both"/>
              <w:rPr>
                <w:rFonts w:eastAsia="Calibri"/>
                <w:snapToGrid/>
                <w:sz w:val="22"/>
                <w:szCs w:val="22"/>
              </w:rPr>
            </w:pPr>
            <w:r>
              <w:rPr>
                <w:rFonts w:eastAsia="Calibri"/>
                <w:snapToGrid/>
                <w:sz w:val="22"/>
                <w:szCs w:val="22"/>
              </w:rPr>
              <w:t>9/11/14</w:t>
            </w:r>
          </w:p>
        </w:tc>
        <w:tc>
          <w:tcPr>
            <w:tcW w:w="925" w:type="dxa"/>
          </w:tcPr>
          <w:p w14:paraId="3F0DACDA" w14:textId="3F3F36BC" w:rsidR="00C05D33" w:rsidRPr="00206012" w:rsidRDefault="00C05D33" w:rsidP="00384C14">
            <w:pPr>
              <w:widowControl/>
              <w:jc w:val="both"/>
              <w:rPr>
                <w:rFonts w:eastAsia="Calibri"/>
                <w:snapToGrid/>
                <w:sz w:val="22"/>
                <w:szCs w:val="22"/>
              </w:rPr>
            </w:pPr>
            <w:r>
              <w:rPr>
                <w:rFonts w:eastAsia="Calibri"/>
                <w:snapToGrid/>
                <w:sz w:val="22"/>
                <w:szCs w:val="22"/>
              </w:rPr>
              <w:t>F</w:t>
            </w:r>
          </w:p>
        </w:tc>
        <w:tc>
          <w:tcPr>
            <w:tcW w:w="1243" w:type="dxa"/>
          </w:tcPr>
          <w:p w14:paraId="0AAD00E3" w14:textId="2A998434" w:rsidR="00C05D33" w:rsidRPr="00206012" w:rsidRDefault="00C05D33" w:rsidP="00384C14">
            <w:pPr>
              <w:widowControl/>
              <w:jc w:val="both"/>
              <w:rPr>
                <w:rFonts w:eastAsia="Calibri"/>
                <w:snapToGrid/>
                <w:sz w:val="22"/>
                <w:szCs w:val="22"/>
              </w:rPr>
            </w:pPr>
            <w:r>
              <w:rPr>
                <w:rFonts w:eastAsia="Calibri"/>
                <w:snapToGrid/>
                <w:sz w:val="22"/>
                <w:szCs w:val="22"/>
              </w:rPr>
              <w:t>NOAA OER (ERT)</w:t>
            </w:r>
          </w:p>
        </w:tc>
        <w:tc>
          <w:tcPr>
            <w:tcW w:w="1268" w:type="dxa"/>
          </w:tcPr>
          <w:p w14:paraId="2A07C834" w14:textId="439EB667" w:rsidR="00C05D33" w:rsidRPr="00206012" w:rsidRDefault="00C05D33" w:rsidP="0008546D">
            <w:pPr>
              <w:widowControl/>
              <w:jc w:val="both"/>
              <w:rPr>
                <w:rFonts w:eastAsia="Calibri"/>
                <w:snapToGrid/>
                <w:sz w:val="22"/>
                <w:szCs w:val="22"/>
              </w:rPr>
            </w:pPr>
            <w:r w:rsidRPr="00E660E2">
              <w:rPr>
                <w:rFonts w:eastAsia="Calibri"/>
                <w:snapToGrid/>
                <w:sz w:val="22"/>
                <w:szCs w:val="22"/>
              </w:rPr>
              <w:t>USA</w:t>
            </w:r>
          </w:p>
        </w:tc>
      </w:tr>
      <w:tr w:rsidR="00C05D33" w:rsidRPr="00206012" w14:paraId="7BF19329" w14:textId="77777777" w:rsidTr="00E0175B">
        <w:trPr>
          <w:cantSplit/>
        </w:trPr>
        <w:tc>
          <w:tcPr>
            <w:tcW w:w="1384" w:type="dxa"/>
            <w:tcBorders>
              <w:top w:val="single" w:sz="4" w:space="0" w:color="auto"/>
              <w:left w:val="single" w:sz="4" w:space="0" w:color="auto"/>
              <w:bottom w:val="single" w:sz="4" w:space="0" w:color="auto"/>
              <w:right w:val="single" w:sz="4" w:space="0" w:color="auto"/>
            </w:tcBorders>
          </w:tcPr>
          <w:p w14:paraId="742FA85E" w14:textId="366A526C" w:rsidR="00C05D33" w:rsidRPr="00206012" w:rsidRDefault="00C05D33" w:rsidP="00C83011">
            <w:pPr>
              <w:widowControl/>
              <w:jc w:val="both"/>
              <w:rPr>
                <w:rFonts w:eastAsia="Calibri"/>
                <w:snapToGrid/>
                <w:sz w:val="22"/>
                <w:szCs w:val="22"/>
              </w:rPr>
            </w:pPr>
            <w:r>
              <w:rPr>
                <w:rFonts w:eastAsia="Calibri"/>
                <w:snapToGrid/>
                <w:sz w:val="22"/>
                <w:szCs w:val="22"/>
              </w:rPr>
              <w:t>Austin, Jamie</w:t>
            </w:r>
          </w:p>
        </w:tc>
        <w:tc>
          <w:tcPr>
            <w:tcW w:w="1973" w:type="dxa"/>
            <w:tcBorders>
              <w:top w:val="single" w:sz="4" w:space="0" w:color="auto"/>
              <w:left w:val="single" w:sz="4" w:space="0" w:color="auto"/>
              <w:bottom w:val="single" w:sz="4" w:space="0" w:color="auto"/>
              <w:right w:val="single" w:sz="4" w:space="0" w:color="auto"/>
            </w:tcBorders>
          </w:tcPr>
          <w:p w14:paraId="635B174E" w14:textId="2AF34632" w:rsidR="00C05D33" w:rsidRPr="00206012" w:rsidRDefault="00C05D33" w:rsidP="00C83011">
            <w:pPr>
              <w:widowControl/>
              <w:jc w:val="both"/>
              <w:rPr>
                <w:rFonts w:eastAsia="Calibri"/>
                <w:snapToGrid/>
                <w:sz w:val="22"/>
                <w:szCs w:val="22"/>
              </w:rPr>
            </w:pPr>
            <w:r>
              <w:rPr>
                <w:rFonts w:eastAsia="Calibri"/>
                <w:snapToGrid/>
                <w:sz w:val="22"/>
                <w:szCs w:val="22"/>
              </w:rPr>
              <w:t>Science Co-Lead</w:t>
            </w:r>
          </w:p>
        </w:tc>
        <w:tc>
          <w:tcPr>
            <w:tcW w:w="1311" w:type="dxa"/>
            <w:tcBorders>
              <w:top w:val="single" w:sz="4" w:space="0" w:color="auto"/>
              <w:left w:val="single" w:sz="4" w:space="0" w:color="auto"/>
              <w:bottom w:val="single" w:sz="4" w:space="0" w:color="auto"/>
              <w:right w:val="single" w:sz="4" w:space="0" w:color="auto"/>
            </w:tcBorders>
          </w:tcPr>
          <w:p w14:paraId="389A0099" w14:textId="51D8B42B" w:rsidR="00C05D33" w:rsidRPr="00206012" w:rsidRDefault="00C05D33" w:rsidP="00C83011">
            <w:pPr>
              <w:widowControl/>
              <w:jc w:val="both"/>
              <w:rPr>
                <w:rFonts w:eastAsia="Calibri"/>
                <w:snapToGrid/>
                <w:sz w:val="22"/>
                <w:szCs w:val="22"/>
              </w:rPr>
            </w:pPr>
            <w:r>
              <w:rPr>
                <w:rFonts w:eastAsia="Calibri"/>
                <w:snapToGrid/>
                <w:sz w:val="22"/>
                <w:szCs w:val="22"/>
              </w:rPr>
              <w:t>9/3/14</w:t>
            </w:r>
          </w:p>
        </w:tc>
        <w:tc>
          <w:tcPr>
            <w:tcW w:w="1328" w:type="dxa"/>
            <w:tcBorders>
              <w:top w:val="single" w:sz="4" w:space="0" w:color="auto"/>
              <w:left w:val="single" w:sz="4" w:space="0" w:color="auto"/>
              <w:bottom w:val="single" w:sz="4" w:space="0" w:color="auto"/>
              <w:right w:val="single" w:sz="4" w:space="0" w:color="auto"/>
            </w:tcBorders>
          </w:tcPr>
          <w:p w14:paraId="0715D1B1" w14:textId="0184C4D2" w:rsidR="00C05D33" w:rsidRPr="00206012" w:rsidRDefault="00C05D33" w:rsidP="00C83011">
            <w:pPr>
              <w:widowControl/>
              <w:jc w:val="both"/>
              <w:rPr>
                <w:rFonts w:eastAsia="Calibri"/>
                <w:snapToGrid/>
                <w:sz w:val="22"/>
                <w:szCs w:val="22"/>
              </w:rPr>
            </w:pPr>
            <w:r>
              <w:rPr>
                <w:rFonts w:eastAsia="Calibri"/>
                <w:snapToGrid/>
                <w:sz w:val="22"/>
                <w:szCs w:val="22"/>
              </w:rPr>
              <w:t>9/10/14</w:t>
            </w:r>
          </w:p>
        </w:tc>
        <w:tc>
          <w:tcPr>
            <w:tcW w:w="925" w:type="dxa"/>
            <w:tcBorders>
              <w:top w:val="single" w:sz="4" w:space="0" w:color="auto"/>
              <w:left w:val="single" w:sz="4" w:space="0" w:color="auto"/>
              <w:bottom w:val="single" w:sz="4" w:space="0" w:color="auto"/>
              <w:right w:val="single" w:sz="4" w:space="0" w:color="auto"/>
            </w:tcBorders>
          </w:tcPr>
          <w:p w14:paraId="6B1A1A30" w14:textId="77FA515C" w:rsidR="00C05D33" w:rsidRPr="00206012" w:rsidRDefault="00C05D33" w:rsidP="00C83011">
            <w:pPr>
              <w:widowControl/>
              <w:jc w:val="both"/>
              <w:rPr>
                <w:rFonts w:eastAsia="Calibri"/>
                <w:snapToGrid/>
                <w:sz w:val="22"/>
                <w:szCs w:val="22"/>
              </w:rPr>
            </w:pPr>
            <w:r>
              <w:rPr>
                <w:rFonts w:eastAsia="Calibri"/>
                <w:snapToGrid/>
                <w:sz w:val="22"/>
                <w:szCs w:val="22"/>
              </w:rPr>
              <w:t>M</w:t>
            </w:r>
          </w:p>
        </w:tc>
        <w:tc>
          <w:tcPr>
            <w:tcW w:w="1243" w:type="dxa"/>
            <w:tcBorders>
              <w:top w:val="single" w:sz="4" w:space="0" w:color="auto"/>
              <w:left w:val="single" w:sz="4" w:space="0" w:color="auto"/>
              <w:bottom w:val="single" w:sz="4" w:space="0" w:color="auto"/>
              <w:right w:val="single" w:sz="4" w:space="0" w:color="auto"/>
            </w:tcBorders>
          </w:tcPr>
          <w:p w14:paraId="636B87B1" w14:textId="5CC7988F" w:rsidR="00C05D33" w:rsidRPr="00206012" w:rsidRDefault="00C05D33" w:rsidP="00C83011">
            <w:pPr>
              <w:widowControl/>
              <w:jc w:val="both"/>
              <w:rPr>
                <w:rFonts w:eastAsia="Calibri"/>
                <w:snapToGrid/>
                <w:sz w:val="22"/>
                <w:szCs w:val="22"/>
              </w:rPr>
            </w:pPr>
            <w:r>
              <w:rPr>
                <w:rFonts w:eastAsia="Calibri"/>
                <w:snapToGrid/>
                <w:sz w:val="22"/>
                <w:szCs w:val="22"/>
              </w:rPr>
              <w:t>UTIG</w:t>
            </w:r>
          </w:p>
        </w:tc>
        <w:tc>
          <w:tcPr>
            <w:tcW w:w="1268" w:type="dxa"/>
            <w:tcBorders>
              <w:top w:val="single" w:sz="4" w:space="0" w:color="auto"/>
              <w:left w:val="single" w:sz="4" w:space="0" w:color="auto"/>
              <w:bottom w:val="single" w:sz="4" w:space="0" w:color="auto"/>
              <w:right w:val="single" w:sz="4" w:space="0" w:color="auto"/>
            </w:tcBorders>
          </w:tcPr>
          <w:p w14:paraId="2F416CA4" w14:textId="2BE8B998" w:rsidR="00C05D33" w:rsidRDefault="00C05D33" w:rsidP="00C83011">
            <w:pPr>
              <w:widowControl/>
              <w:jc w:val="both"/>
              <w:rPr>
                <w:rFonts w:eastAsia="Calibri"/>
                <w:snapToGrid/>
                <w:sz w:val="22"/>
                <w:szCs w:val="22"/>
              </w:rPr>
            </w:pPr>
            <w:r w:rsidRPr="00E660E2">
              <w:rPr>
                <w:rFonts w:eastAsia="Calibri"/>
                <w:snapToGrid/>
                <w:sz w:val="22"/>
                <w:szCs w:val="22"/>
              </w:rPr>
              <w:t>USA</w:t>
            </w:r>
          </w:p>
        </w:tc>
      </w:tr>
      <w:tr w:rsidR="00C05D33" w:rsidRPr="00AF69E6" w14:paraId="22E001D3" w14:textId="77777777" w:rsidTr="00E0175B">
        <w:trPr>
          <w:cantSplit/>
        </w:trPr>
        <w:tc>
          <w:tcPr>
            <w:tcW w:w="1384" w:type="dxa"/>
          </w:tcPr>
          <w:p w14:paraId="7DA785F3" w14:textId="125D0D50" w:rsidR="00C05D33" w:rsidRDefault="00C05D33" w:rsidP="00C83011">
            <w:pPr>
              <w:widowControl/>
              <w:jc w:val="both"/>
              <w:rPr>
                <w:rFonts w:eastAsia="Calibri"/>
                <w:snapToGrid/>
                <w:sz w:val="22"/>
                <w:szCs w:val="22"/>
              </w:rPr>
            </w:pPr>
            <w:r>
              <w:rPr>
                <w:rFonts w:eastAsia="Calibri"/>
                <w:snapToGrid/>
                <w:sz w:val="22"/>
                <w:szCs w:val="22"/>
              </w:rPr>
              <w:t>Ausubel, Jesse</w:t>
            </w:r>
          </w:p>
        </w:tc>
        <w:tc>
          <w:tcPr>
            <w:tcW w:w="1973" w:type="dxa"/>
          </w:tcPr>
          <w:p w14:paraId="1ECAB770" w14:textId="70AA84BB" w:rsidR="00C05D33" w:rsidRDefault="00C05D33" w:rsidP="00C83011">
            <w:pPr>
              <w:widowControl/>
              <w:jc w:val="both"/>
              <w:rPr>
                <w:rFonts w:eastAsia="Calibri"/>
                <w:snapToGrid/>
                <w:sz w:val="22"/>
                <w:szCs w:val="22"/>
              </w:rPr>
            </w:pPr>
            <w:r>
              <w:rPr>
                <w:rFonts w:eastAsia="Calibri"/>
                <w:snapToGrid/>
                <w:sz w:val="22"/>
                <w:szCs w:val="22"/>
              </w:rPr>
              <w:t>Science Co-Lead</w:t>
            </w:r>
          </w:p>
        </w:tc>
        <w:tc>
          <w:tcPr>
            <w:tcW w:w="1311" w:type="dxa"/>
          </w:tcPr>
          <w:p w14:paraId="61EBF66A" w14:textId="58B2E11C" w:rsidR="00C05D33" w:rsidRDefault="00C05D33" w:rsidP="00C83011">
            <w:pPr>
              <w:widowControl/>
              <w:jc w:val="both"/>
              <w:rPr>
                <w:rFonts w:eastAsia="Calibri"/>
                <w:snapToGrid/>
                <w:sz w:val="22"/>
                <w:szCs w:val="22"/>
              </w:rPr>
            </w:pPr>
            <w:r>
              <w:rPr>
                <w:rFonts w:eastAsia="Calibri"/>
                <w:snapToGrid/>
                <w:sz w:val="22"/>
                <w:szCs w:val="22"/>
              </w:rPr>
              <w:t>9/3/14</w:t>
            </w:r>
          </w:p>
        </w:tc>
        <w:tc>
          <w:tcPr>
            <w:tcW w:w="1328" w:type="dxa"/>
          </w:tcPr>
          <w:p w14:paraId="34591939" w14:textId="6172CDA8" w:rsidR="00C05D33" w:rsidRPr="00206012" w:rsidRDefault="00C05D33" w:rsidP="00C83011">
            <w:pPr>
              <w:widowControl/>
              <w:jc w:val="both"/>
              <w:rPr>
                <w:rFonts w:eastAsia="Calibri"/>
                <w:snapToGrid/>
                <w:sz w:val="22"/>
                <w:szCs w:val="22"/>
              </w:rPr>
            </w:pPr>
            <w:r>
              <w:rPr>
                <w:rFonts w:eastAsia="Calibri"/>
                <w:snapToGrid/>
                <w:sz w:val="22"/>
                <w:szCs w:val="22"/>
              </w:rPr>
              <w:t>9/10/14</w:t>
            </w:r>
          </w:p>
        </w:tc>
        <w:tc>
          <w:tcPr>
            <w:tcW w:w="925" w:type="dxa"/>
          </w:tcPr>
          <w:p w14:paraId="59297BF1" w14:textId="54A63C73" w:rsidR="00C05D33" w:rsidRDefault="00C05D33" w:rsidP="00C83011">
            <w:pPr>
              <w:widowControl/>
              <w:jc w:val="both"/>
              <w:rPr>
                <w:rFonts w:eastAsia="Calibri"/>
                <w:snapToGrid/>
                <w:sz w:val="22"/>
                <w:szCs w:val="22"/>
              </w:rPr>
            </w:pPr>
            <w:r>
              <w:rPr>
                <w:rFonts w:eastAsia="Calibri"/>
                <w:snapToGrid/>
                <w:sz w:val="22"/>
                <w:szCs w:val="22"/>
              </w:rPr>
              <w:t>M</w:t>
            </w:r>
          </w:p>
        </w:tc>
        <w:tc>
          <w:tcPr>
            <w:tcW w:w="1243" w:type="dxa"/>
          </w:tcPr>
          <w:p w14:paraId="2784BD65" w14:textId="62BEC806" w:rsidR="00C05D33" w:rsidRPr="00206012" w:rsidRDefault="00C05D33" w:rsidP="00C83011">
            <w:pPr>
              <w:widowControl/>
              <w:jc w:val="both"/>
              <w:rPr>
                <w:rFonts w:eastAsia="Calibri"/>
                <w:snapToGrid/>
                <w:sz w:val="22"/>
                <w:szCs w:val="22"/>
              </w:rPr>
            </w:pPr>
            <w:r>
              <w:rPr>
                <w:rFonts w:eastAsia="Calibri"/>
                <w:snapToGrid/>
                <w:sz w:val="22"/>
                <w:szCs w:val="22"/>
              </w:rPr>
              <w:t xml:space="preserve">Rockefeller  University </w:t>
            </w:r>
          </w:p>
        </w:tc>
        <w:tc>
          <w:tcPr>
            <w:tcW w:w="1268" w:type="dxa"/>
          </w:tcPr>
          <w:p w14:paraId="2A62944C" w14:textId="14F0A31E" w:rsidR="00C05D33" w:rsidRDefault="00C05D33"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45F032BD" w14:textId="77777777" w:rsidTr="00E0175B">
        <w:trPr>
          <w:cantSplit/>
        </w:trPr>
        <w:tc>
          <w:tcPr>
            <w:tcW w:w="1384" w:type="dxa"/>
          </w:tcPr>
          <w:p w14:paraId="06B2C9CE" w14:textId="10056D4D" w:rsidR="00BC6A0F" w:rsidRPr="00206012" w:rsidRDefault="00BC6A0F" w:rsidP="00BB3A1C">
            <w:pPr>
              <w:widowControl/>
              <w:rPr>
                <w:rFonts w:eastAsia="Calibri"/>
                <w:snapToGrid/>
                <w:sz w:val="22"/>
                <w:szCs w:val="22"/>
              </w:rPr>
            </w:pPr>
            <w:r>
              <w:rPr>
                <w:rFonts w:eastAsia="Calibri"/>
                <w:snapToGrid/>
                <w:sz w:val="22"/>
                <w:szCs w:val="22"/>
              </w:rPr>
              <w:t>Lovalvo, Dave</w:t>
            </w:r>
          </w:p>
        </w:tc>
        <w:tc>
          <w:tcPr>
            <w:tcW w:w="1973" w:type="dxa"/>
          </w:tcPr>
          <w:p w14:paraId="13F4A8A0" w14:textId="1CF9A5E4" w:rsidR="00BC6A0F" w:rsidRPr="00206012" w:rsidRDefault="00BC6A0F" w:rsidP="00BB3A1C">
            <w:pPr>
              <w:widowControl/>
              <w:rPr>
                <w:rFonts w:eastAsia="Calibri"/>
                <w:snapToGrid/>
                <w:sz w:val="22"/>
                <w:szCs w:val="22"/>
              </w:rPr>
            </w:pPr>
            <w:r>
              <w:rPr>
                <w:rFonts w:eastAsia="Calibri"/>
                <w:snapToGrid/>
                <w:sz w:val="22"/>
                <w:szCs w:val="22"/>
              </w:rPr>
              <w:t>ROV Team Lead</w:t>
            </w:r>
          </w:p>
        </w:tc>
        <w:tc>
          <w:tcPr>
            <w:tcW w:w="1311" w:type="dxa"/>
          </w:tcPr>
          <w:p w14:paraId="2BF5ABDD" w14:textId="305DDB85" w:rsidR="00BC6A0F" w:rsidRPr="00206012" w:rsidRDefault="00BC6A0F" w:rsidP="00BB3A1C">
            <w:pPr>
              <w:widowControl/>
              <w:jc w:val="both"/>
              <w:rPr>
                <w:rFonts w:eastAsia="Calibri"/>
                <w:snapToGrid/>
                <w:sz w:val="22"/>
                <w:szCs w:val="22"/>
              </w:rPr>
            </w:pPr>
            <w:r>
              <w:rPr>
                <w:rFonts w:eastAsia="Calibri"/>
                <w:snapToGrid/>
                <w:sz w:val="22"/>
                <w:szCs w:val="22"/>
              </w:rPr>
              <w:t>9/2/14</w:t>
            </w:r>
          </w:p>
        </w:tc>
        <w:tc>
          <w:tcPr>
            <w:tcW w:w="1328" w:type="dxa"/>
          </w:tcPr>
          <w:p w14:paraId="0ACEF76F" w14:textId="1BBB3FEE" w:rsidR="00BC6A0F" w:rsidRPr="00206012" w:rsidRDefault="00BC6A0F" w:rsidP="00BB3A1C">
            <w:pPr>
              <w:widowControl/>
              <w:jc w:val="both"/>
              <w:rPr>
                <w:rFonts w:eastAsia="Calibri"/>
                <w:snapToGrid/>
                <w:sz w:val="22"/>
                <w:szCs w:val="22"/>
              </w:rPr>
            </w:pPr>
            <w:r>
              <w:rPr>
                <w:rFonts w:eastAsia="Calibri"/>
                <w:snapToGrid/>
                <w:sz w:val="22"/>
                <w:szCs w:val="22"/>
              </w:rPr>
              <w:t>9/11/14</w:t>
            </w:r>
          </w:p>
        </w:tc>
        <w:tc>
          <w:tcPr>
            <w:tcW w:w="925" w:type="dxa"/>
          </w:tcPr>
          <w:p w14:paraId="40F70F00" w14:textId="7990534A" w:rsidR="00BC6A0F" w:rsidRPr="00206012" w:rsidRDefault="00BC6A0F" w:rsidP="00BB3A1C">
            <w:pPr>
              <w:widowControl/>
              <w:rPr>
                <w:rFonts w:eastAsia="Calibri"/>
                <w:snapToGrid/>
                <w:sz w:val="22"/>
                <w:szCs w:val="22"/>
              </w:rPr>
            </w:pPr>
            <w:r>
              <w:rPr>
                <w:rFonts w:eastAsia="Calibri"/>
                <w:snapToGrid/>
                <w:sz w:val="22"/>
                <w:szCs w:val="22"/>
              </w:rPr>
              <w:t>M</w:t>
            </w:r>
          </w:p>
        </w:tc>
        <w:tc>
          <w:tcPr>
            <w:tcW w:w="1243" w:type="dxa"/>
          </w:tcPr>
          <w:p w14:paraId="61075D3F" w14:textId="7E82ADA6" w:rsidR="00BC6A0F" w:rsidRPr="00206012" w:rsidRDefault="00BC6A0F" w:rsidP="00BB3A1C">
            <w:pPr>
              <w:widowControl/>
              <w:rPr>
                <w:rFonts w:eastAsia="Calibri"/>
                <w:snapToGrid/>
                <w:sz w:val="22"/>
                <w:szCs w:val="22"/>
              </w:rPr>
            </w:pPr>
            <w:r>
              <w:rPr>
                <w:rFonts w:eastAsia="Calibri"/>
                <w:snapToGrid/>
                <w:sz w:val="22"/>
                <w:szCs w:val="22"/>
              </w:rPr>
              <w:t>NOAA OER (ERT)</w:t>
            </w:r>
          </w:p>
        </w:tc>
        <w:tc>
          <w:tcPr>
            <w:tcW w:w="1268" w:type="dxa"/>
          </w:tcPr>
          <w:p w14:paraId="72912974" w14:textId="747C1099" w:rsidR="00BC6A0F" w:rsidRPr="00206012" w:rsidRDefault="00BC6A0F" w:rsidP="00BB3A1C">
            <w:pPr>
              <w:widowControl/>
              <w:jc w:val="both"/>
              <w:rPr>
                <w:rFonts w:eastAsia="Calibri"/>
                <w:snapToGrid/>
                <w:sz w:val="22"/>
                <w:szCs w:val="22"/>
              </w:rPr>
            </w:pPr>
            <w:r w:rsidRPr="00E660E2">
              <w:rPr>
                <w:rFonts w:eastAsia="Calibri"/>
                <w:snapToGrid/>
                <w:sz w:val="22"/>
                <w:szCs w:val="22"/>
              </w:rPr>
              <w:t>USA</w:t>
            </w:r>
          </w:p>
        </w:tc>
      </w:tr>
      <w:tr w:rsidR="00BC6A0F" w:rsidRPr="00AF69E6" w14:paraId="7027085D" w14:textId="77777777" w:rsidTr="00E0175B">
        <w:trPr>
          <w:cantSplit/>
        </w:trPr>
        <w:tc>
          <w:tcPr>
            <w:tcW w:w="1384" w:type="dxa"/>
          </w:tcPr>
          <w:p w14:paraId="2AD75035" w14:textId="5695A1D6" w:rsidR="00BC6A0F" w:rsidRDefault="00BC6A0F" w:rsidP="00C83011">
            <w:pPr>
              <w:widowControl/>
              <w:jc w:val="both"/>
              <w:rPr>
                <w:rFonts w:eastAsia="Calibri"/>
                <w:snapToGrid/>
                <w:sz w:val="22"/>
                <w:szCs w:val="22"/>
              </w:rPr>
            </w:pPr>
            <w:r>
              <w:rPr>
                <w:rFonts w:eastAsia="Calibri"/>
                <w:snapToGrid/>
                <w:sz w:val="22"/>
                <w:szCs w:val="22"/>
              </w:rPr>
              <w:lastRenderedPageBreak/>
              <w:t>Wright, Dave</w:t>
            </w:r>
          </w:p>
        </w:tc>
        <w:tc>
          <w:tcPr>
            <w:tcW w:w="1973" w:type="dxa"/>
          </w:tcPr>
          <w:p w14:paraId="212CC90A" w14:textId="456E6A14" w:rsidR="00BC6A0F" w:rsidRDefault="00BC6A0F" w:rsidP="00C83011">
            <w:pPr>
              <w:widowControl/>
              <w:jc w:val="both"/>
              <w:rPr>
                <w:rFonts w:eastAsia="Calibri"/>
                <w:snapToGrid/>
                <w:sz w:val="22"/>
                <w:szCs w:val="22"/>
              </w:rPr>
            </w:pPr>
            <w:r>
              <w:rPr>
                <w:rFonts w:eastAsia="Calibri"/>
                <w:snapToGrid/>
                <w:sz w:val="22"/>
                <w:szCs w:val="22"/>
              </w:rPr>
              <w:t>ROV Engineer</w:t>
            </w:r>
          </w:p>
        </w:tc>
        <w:tc>
          <w:tcPr>
            <w:tcW w:w="1311" w:type="dxa"/>
          </w:tcPr>
          <w:p w14:paraId="4E29388F" w14:textId="37E86B37"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1E6B9B12" w14:textId="6A65F0AC"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2128C234" w14:textId="63CEF290" w:rsidR="00BC6A0F"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33AF155D" w14:textId="153C76BA" w:rsidR="00BC6A0F" w:rsidRPr="00206012" w:rsidRDefault="00BC6A0F" w:rsidP="00C83011">
            <w:pPr>
              <w:widowControl/>
              <w:jc w:val="both"/>
              <w:rPr>
                <w:rFonts w:eastAsia="Calibri"/>
                <w:snapToGrid/>
                <w:sz w:val="22"/>
                <w:szCs w:val="22"/>
              </w:rPr>
            </w:pPr>
            <w:r>
              <w:rPr>
                <w:rFonts w:eastAsia="Calibri"/>
                <w:snapToGrid/>
                <w:sz w:val="22"/>
                <w:szCs w:val="22"/>
              </w:rPr>
              <w:t>UCAR</w:t>
            </w:r>
          </w:p>
        </w:tc>
        <w:tc>
          <w:tcPr>
            <w:tcW w:w="1268" w:type="dxa"/>
          </w:tcPr>
          <w:p w14:paraId="5ED36DC5" w14:textId="4BA36D13" w:rsidR="00BC6A0F" w:rsidRPr="00206012"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0CACB0ED" w14:textId="77777777" w:rsidTr="00E0175B">
        <w:trPr>
          <w:cantSplit/>
        </w:trPr>
        <w:tc>
          <w:tcPr>
            <w:tcW w:w="1384" w:type="dxa"/>
          </w:tcPr>
          <w:p w14:paraId="2478C3E9" w14:textId="4E222C2C" w:rsidR="00BC6A0F" w:rsidRDefault="00BC6A0F" w:rsidP="00C83011">
            <w:pPr>
              <w:widowControl/>
              <w:jc w:val="both"/>
              <w:rPr>
                <w:rFonts w:eastAsia="Calibri"/>
                <w:snapToGrid/>
                <w:sz w:val="22"/>
                <w:szCs w:val="22"/>
              </w:rPr>
            </w:pPr>
            <w:r>
              <w:rPr>
                <w:rFonts w:eastAsia="Calibri"/>
                <w:snapToGrid/>
                <w:sz w:val="22"/>
                <w:szCs w:val="22"/>
              </w:rPr>
              <w:t>Bingham, Brian</w:t>
            </w:r>
          </w:p>
        </w:tc>
        <w:tc>
          <w:tcPr>
            <w:tcW w:w="1973" w:type="dxa"/>
          </w:tcPr>
          <w:p w14:paraId="48007951" w14:textId="22FE3F18" w:rsidR="00BC6A0F" w:rsidRDefault="00BC6A0F" w:rsidP="00C83011">
            <w:pPr>
              <w:widowControl/>
              <w:jc w:val="both"/>
              <w:rPr>
                <w:rFonts w:eastAsia="Calibri"/>
                <w:snapToGrid/>
                <w:sz w:val="22"/>
                <w:szCs w:val="22"/>
              </w:rPr>
            </w:pPr>
            <w:r w:rsidRPr="00561163">
              <w:rPr>
                <w:rFonts w:eastAsia="Calibri"/>
                <w:snapToGrid/>
                <w:sz w:val="22"/>
                <w:szCs w:val="22"/>
              </w:rPr>
              <w:t>ROV Engineer</w:t>
            </w:r>
          </w:p>
        </w:tc>
        <w:tc>
          <w:tcPr>
            <w:tcW w:w="1311" w:type="dxa"/>
          </w:tcPr>
          <w:p w14:paraId="553AF0B1" w14:textId="0EC73617"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51308F17" w14:textId="77ACA94E" w:rsidR="00BC6A0F" w:rsidRPr="00206012" w:rsidRDefault="00BC6A0F" w:rsidP="00C83011">
            <w:pPr>
              <w:widowControl/>
              <w:jc w:val="both"/>
              <w:rPr>
                <w:rFonts w:eastAsia="Calibri"/>
                <w:snapToGrid/>
                <w:sz w:val="22"/>
                <w:szCs w:val="22"/>
              </w:rPr>
            </w:pPr>
            <w:r>
              <w:rPr>
                <w:rFonts w:eastAsia="Calibri"/>
                <w:snapToGrid/>
                <w:sz w:val="22"/>
                <w:szCs w:val="22"/>
              </w:rPr>
              <w:t>9/11/14</w:t>
            </w:r>
          </w:p>
        </w:tc>
        <w:tc>
          <w:tcPr>
            <w:tcW w:w="925" w:type="dxa"/>
          </w:tcPr>
          <w:p w14:paraId="4EEE488F" w14:textId="4FAC9312"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266282AC" w14:textId="2A930A3C" w:rsidR="00BC6A0F" w:rsidRPr="00206012" w:rsidRDefault="00BC6A0F"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2C3BC977" w14:textId="65FC5A77"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679B9750" w14:textId="77777777" w:rsidTr="00E0175B">
        <w:trPr>
          <w:cantSplit/>
        </w:trPr>
        <w:tc>
          <w:tcPr>
            <w:tcW w:w="1384" w:type="dxa"/>
          </w:tcPr>
          <w:p w14:paraId="580C2DA4" w14:textId="1D2769B0" w:rsidR="00BC6A0F" w:rsidRDefault="00BC6A0F" w:rsidP="00C83011">
            <w:pPr>
              <w:widowControl/>
              <w:jc w:val="both"/>
              <w:rPr>
                <w:rFonts w:eastAsia="Calibri"/>
                <w:snapToGrid/>
                <w:sz w:val="22"/>
                <w:szCs w:val="22"/>
              </w:rPr>
            </w:pPr>
            <w:r>
              <w:rPr>
                <w:rFonts w:eastAsia="Calibri"/>
                <w:snapToGrid/>
                <w:sz w:val="22"/>
                <w:szCs w:val="22"/>
              </w:rPr>
              <w:t>Mohr, Bobby</w:t>
            </w:r>
          </w:p>
        </w:tc>
        <w:tc>
          <w:tcPr>
            <w:tcW w:w="1973" w:type="dxa"/>
          </w:tcPr>
          <w:p w14:paraId="663FD999" w14:textId="0C0E5258" w:rsidR="00BC6A0F" w:rsidRDefault="00BC6A0F" w:rsidP="00C83011">
            <w:pPr>
              <w:widowControl/>
              <w:jc w:val="both"/>
              <w:rPr>
                <w:rFonts w:eastAsia="Calibri"/>
                <w:snapToGrid/>
                <w:sz w:val="22"/>
                <w:szCs w:val="22"/>
              </w:rPr>
            </w:pPr>
            <w:r w:rsidRPr="00561163">
              <w:rPr>
                <w:rFonts w:eastAsia="Calibri"/>
                <w:snapToGrid/>
                <w:sz w:val="22"/>
                <w:szCs w:val="22"/>
              </w:rPr>
              <w:t>ROV Engineer</w:t>
            </w:r>
          </w:p>
        </w:tc>
        <w:tc>
          <w:tcPr>
            <w:tcW w:w="1311" w:type="dxa"/>
          </w:tcPr>
          <w:p w14:paraId="3A8BA770" w14:textId="1C799F6F"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1AA339E6" w14:textId="00E63846"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02F0E79A" w14:textId="1B098BD5"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6EF1B783" w14:textId="584618E9" w:rsidR="00BC6A0F" w:rsidRPr="00206012" w:rsidRDefault="00BC6A0F"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4A1A221D" w14:textId="14368045"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2AF66B7D" w14:textId="77777777" w:rsidTr="00E0175B">
        <w:trPr>
          <w:cantSplit/>
        </w:trPr>
        <w:tc>
          <w:tcPr>
            <w:tcW w:w="1384" w:type="dxa"/>
          </w:tcPr>
          <w:p w14:paraId="5708BDAA" w14:textId="09E39C27" w:rsidR="00BC6A0F" w:rsidRDefault="00BC6A0F" w:rsidP="00C83011">
            <w:pPr>
              <w:widowControl/>
              <w:jc w:val="both"/>
              <w:rPr>
                <w:rFonts w:eastAsia="Calibri"/>
                <w:snapToGrid/>
                <w:sz w:val="22"/>
                <w:szCs w:val="22"/>
              </w:rPr>
            </w:pPr>
            <w:r>
              <w:rPr>
                <w:rFonts w:eastAsia="Calibri"/>
                <w:snapToGrid/>
                <w:sz w:val="22"/>
                <w:szCs w:val="22"/>
              </w:rPr>
              <w:t>Wright, Dave</w:t>
            </w:r>
          </w:p>
        </w:tc>
        <w:tc>
          <w:tcPr>
            <w:tcW w:w="1973" w:type="dxa"/>
          </w:tcPr>
          <w:p w14:paraId="0561084A" w14:textId="7BEA49C6" w:rsidR="00BC6A0F" w:rsidRDefault="00BC6A0F" w:rsidP="00C83011">
            <w:pPr>
              <w:widowControl/>
              <w:jc w:val="both"/>
              <w:rPr>
                <w:rFonts w:eastAsia="Calibri"/>
                <w:snapToGrid/>
                <w:sz w:val="22"/>
                <w:szCs w:val="22"/>
              </w:rPr>
            </w:pPr>
            <w:r>
              <w:rPr>
                <w:rFonts w:eastAsia="Calibri"/>
                <w:snapToGrid/>
                <w:sz w:val="22"/>
                <w:szCs w:val="22"/>
              </w:rPr>
              <w:t>ROV Engineer</w:t>
            </w:r>
          </w:p>
        </w:tc>
        <w:tc>
          <w:tcPr>
            <w:tcW w:w="1311" w:type="dxa"/>
          </w:tcPr>
          <w:p w14:paraId="7687B713" w14:textId="661D2750"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4F875CF2" w14:textId="077A27F8"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1705924C" w14:textId="745C0AE4"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4BCA340B" w14:textId="0A1AB6B5" w:rsidR="00BC6A0F" w:rsidRPr="00206012" w:rsidRDefault="00BC6A0F" w:rsidP="00C83011">
            <w:pPr>
              <w:widowControl/>
              <w:jc w:val="both"/>
              <w:rPr>
                <w:rFonts w:eastAsia="Calibri"/>
                <w:snapToGrid/>
                <w:sz w:val="22"/>
                <w:szCs w:val="22"/>
              </w:rPr>
            </w:pPr>
            <w:r>
              <w:rPr>
                <w:rFonts w:eastAsia="Calibri"/>
                <w:snapToGrid/>
                <w:sz w:val="22"/>
                <w:szCs w:val="22"/>
              </w:rPr>
              <w:t>UCAR</w:t>
            </w:r>
          </w:p>
        </w:tc>
        <w:tc>
          <w:tcPr>
            <w:tcW w:w="1268" w:type="dxa"/>
          </w:tcPr>
          <w:p w14:paraId="273B59F2" w14:textId="3DDFE431"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6CC1B569" w14:textId="77777777" w:rsidTr="00E0175B">
        <w:trPr>
          <w:cantSplit/>
        </w:trPr>
        <w:tc>
          <w:tcPr>
            <w:tcW w:w="1384" w:type="dxa"/>
          </w:tcPr>
          <w:p w14:paraId="4A865454" w14:textId="51420C9B" w:rsidR="00BC6A0F" w:rsidRDefault="00BC6A0F" w:rsidP="00C83011">
            <w:pPr>
              <w:widowControl/>
              <w:jc w:val="both"/>
              <w:rPr>
                <w:rFonts w:eastAsia="Calibri"/>
                <w:snapToGrid/>
                <w:sz w:val="22"/>
                <w:szCs w:val="22"/>
              </w:rPr>
            </w:pPr>
            <w:r>
              <w:rPr>
                <w:rFonts w:eastAsia="Calibri"/>
                <w:snapToGrid/>
                <w:sz w:val="22"/>
                <w:szCs w:val="22"/>
              </w:rPr>
              <w:t>McLetchie, Karl</w:t>
            </w:r>
          </w:p>
        </w:tc>
        <w:tc>
          <w:tcPr>
            <w:tcW w:w="1973" w:type="dxa"/>
          </w:tcPr>
          <w:p w14:paraId="1E5E0404" w14:textId="6DEA8A38" w:rsidR="00BC6A0F" w:rsidRDefault="00BC6A0F" w:rsidP="00C83011">
            <w:pPr>
              <w:widowControl/>
              <w:jc w:val="both"/>
              <w:rPr>
                <w:rFonts w:eastAsia="Calibri"/>
                <w:snapToGrid/>
                <w:sz w:val="22"/>
                <w:szCs w:val="22"/>
              </w:rPr>
            </w:pPr>
            <w:r w:rsidRPr="00561163">
              <w:rPr>
                <w:rFonts w:eastAsia="Calibri"/>
                <w:snapToGrid/>
                <w:sz w:val="22"/>
                <w:szCs w:val="22"/>
              </w:rPr>
              <w:t>ROV Engineer</w:t>
            </w:r>
          </w:p>
        </w:tc>
        <w:tc>
          <w:tcPr>
            <w:tcW w:w="1311" w:type="dxa"/>
          </w:tcPr>
          <w:p w14:paraId="17CCDDB4" w14:textId="59C58678"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29620A79" w14:textId="09C49AD0"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313893C2" w14:textId="5673E2A5"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62893E1C" w14:textId="36CABFEA" w:rsidR="00BC6A0F" w:rsidRPr="00206012" w:rsidRDefault="00BC6A0F"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4620A0B2" w14:textId="1B314409"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25789559" w14:textId="77777777" w:rsidTr="00E0175B">
        <w:trPr>
          <w:cantSplit/>
        </w:trPr>
        <w:tc>
          <w:tcPr>
            <w:tcW w:w="1384" w:type="dxa"/>
          </w:tcPr>
          <w:p w14:paraId="5E597ACC" w14:textId="4C0BC072" w:rsidR="00BC6A0F" w:rsidRDefault="00BC6A0F" w:rsidP="00C83011">
            <w:pPr>
              <w:widowControl/>
              <w:jc w:val="both"/>
              <w:rPr>
                <w:rFonts w:eastAsia="Calibri"/>
                <w:snapToGrid/>
                <w:sz w:val="22"/>
                <w:szCs w:val="22"/>
              </w:rPr>
            </w:pPr>
            <w:r>
              <w:rPr>
                <w:rFonts w:eastAsia="Calibri"/>
                <w:snapToGrid/>
                <w:sz w:val="22"/>
                <w:szCs w:val="22"/>
              </w:rPr>
              <w:t>Gregory, Todd</w:t>
            </w:r>
          </w:p>
        </w:tc>
        <w:tc>
          <w:tcPr>
            <w:tcW w:w="1973" w:type="dxa"/>
          </w:tcPr>
          <w:p w14:paraId="29C8D57A" w14:textId="79E2B193" w:rsidR="00BC6A0F" w:rsidRDefault="00BC6A0F" w:rsidP="00C83011">
            <w:pPr>
              <w:widowControl/>
              <w:jc w:val="both"/>
              <w:rPr>
                <w:rFonts w:eastAsia="Calibri"/>
                <w:snapToGrid/>
                <w:sz w:val="22"/>
                <w:szCs w:val="22"/>
              </w:rPr>
            </w:pPr>
            <w:r w:rsidRPr="00561163">
              <w:rPr>
                <w:rFonts w:eastAsia="Calibri"/>
                <w:snapToGrid/>
                <w:sz w:val="22"/>
                <w:szCs w:val="22"/>
              </w:rPr>
              <w:t>ROV Engineer</w:t>
            </w:r>
          </w:p>
        </w:tc>
        <w:tc>
          <w:tcPr>
            <w:tcW w:w="1311" w:type="dxa"/>
          </w:tcPr>
          <w:p w14:paraId="18B27C58" w14:textId="08C33E48"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1258F957" w14:textId="4538F698"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7A622903" w14:textId="35590607"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22CC50F4" w14:textId="33490818" w:rsidR="00BC6A0F" w:rsidRPr="00206012" w:rsidRDefault="00BC6A0F"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134A53AB" w14:textId="13C85A7C"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0B104047" w14:textId="77777777" w:rsidTr="00E0175B">
        <w:trPr>
          <w:cantSplit/>
        </w:trPr>
        <w:tc>
          <w:tcPr>
            <w:tcW w:w="1384" w:type="dxa"/>
          </w:tcPr>
          <w:p w14:paraId="1E064316" w14:textId="084411C1" w:rsidR="00BC6A0F" w:rsidRDefault="00BC6A0F" w:rsidP="00C83011">
            <w:pPr>
              <w:widowControl/>
              <w:jc w:val="both"/>
              <w:rPr>
                <w:rFonts w:eastAsia="Calibri"/>
                <w:snapToGrid/>
                <w:sz w:val="22"/>
                <w:szCs w:val="22"/>
              </w:rPr>
            </w:pPr>
            <w:r>
              <w:rPr>
                <w:rFonts w:eastAsia="Calibri"/>
                <w:snapToGrid/>
                <w:sz w:val="22"/>
                <w:szCs w:val="22"/>
              </w:rPr>
              <w:t>Carlson, Joshua</w:t>
            </w:r>
          </w:p>
        </w:tc>
        <w:tc>
          <w:tcPr>
            <w:tcW w:w="1973" w:type="dxa"/>
          </w:tcPr>
          <w:p w14:paraId="71486EF7" w14:textId="3669D043" w:rsidR="00BC6A0F" w:rsidRDefault="00BC6A0F" w:rsidP="00C83011">
            <w:pPr>
              <w:widowControl/>
              <w:rPr>
                <w:rFonts w:eastAsia="Calibri"/>
                <w:snapToGrid/>
                <w:sz w:val="22"/>
                <w:szCs w:val="22"/>
              </w:rPr>
            </w:pPr>
            <w:r w:rsidRPr="00561163">
              <w:rPr>
                <w:rFonts w:eastAsia="Calibri"/>
                <w:snapToGrid/>
                <w:sz w:val="22"/>
                <w:szCs w:val="22"/>
              </w:rPr>
              <w:t>ROV Engineer</w:t>
            </w:r>
          </w:p>
        </w:tc>
        <w:tc>
          <w:tcPr>
            <w:tcW w:w="1311" w:type="dxa"/>
          </w:tcPr>
          <w:p w14:paraId="02D600FB" w14:textId="14676831"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66F04B6A" w14:textId="5E14EF13"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2B89FE20" w14:textId="64248C7C"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67E6C938" w14:textId="692E500E" w:rsidR="00BC6A0F" w:rsidRPr="00206012" w:rsidRDefault="00BC6A0F"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1BC26102" w14:textId="30C20F37"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10DFAF95" w14:textId="77777777" w:rsidTr="00E0175B">
        <w:trPr>
          <w:cantSplit/>
        </w:trPr>
        <w:tc>
          <w:tcPr>
            <w:tcW w:w="1384" w:type="dxa"/>
          </w:tcPr>
          <w:p w14:paraId="097EA044" w14:textId="1FCE7A90" w:rsidR="00BC6A0F" w:rsidRDefault="00BC6A0F" w:rsidP="00C83011">
            <w:pPr>
              <w:widowControl/>
              <w:jc w:val="both"/>
              <w:rPr>
                <w:rFonts w:eastAsia="Calibri"/>
                <w:snapToGrid/>
                <w:sz w:val="22"/>
                <w:szCs w:val="22"/>
              </w:rPr>
            </w:pPr>
            <w:r>
              <w:rPr>
                <w:rFonts w:eastAsia="Calibri"/>
                <w:snapToGrid/>
                <w:sz w:val="22"/>
                <w:szCs w:val="22"/>
              </w:rPr>
              <w:t>Roland, Brian</w:t>
            </w:r>
          </w:p>
        </w:tc>
        <w:tc>
          <w:tcPr>
            <w:tcW w:w="1973" w:type="dxa"/>
          </w:tcPr>
          <w:p w14:paraId="59D6F438" w14:textId="4F40A806" w:rsidR="00BC6A0F" w:rsidRDefault="00BC6A0F" w:rsidP="00C83011">
            <w:pPr>
              <w:widowControl/>
              <w:rPr>
                <w:rFonts w:eastAsia="Calibri"/>
                <w:snapToGrid/>
                <w:sz w:val="22"/>
                <w:szCs w:val="22"/>
              </w:rPr>
            </w:pPr>
            <w:r>
              <w:rPr>
                <w:rFonts w:eastAsia="Calibri"/>
                <w:snapToGrid/>
                <w:sz w:val="22"/>
                <w:szCs w:val="22"/>
              </w:rPr>
              <w:t xml:space="preserve">Video Engineer </w:t>
            </w:r>
          </w:p>
        </w:tc>
        <w:tc>
          <w:tcPr>
            <w:tcW w:w="1311" w:type="dxa"/>
          </w:tcPr>
          <w:p w14:paraId="2663E5EE" w14:textId="7E7AD37B" w:rsidR="00BC6A0F" w:rsidRDefault="00BC6A0F" w:rsidP="00C83011">
            <w:pPr>
              <w:widowControl/>
              <w:jc w:val="both"/>
              <w:rPr>
                <w:rFonts w:eastAsia="Calibri"/>
                <w:snapToGrid/>
                <w:sz w:val="22"/>
                <w:szCs w:val="22"/>
              </w:rPr>
            </w:pPr>
            <w:r>
              <w:rPr>
                <w:rFonts w:eastAsia="Calibri"/>
                <w:snapToGrid/>
                <w:sz w:val="22"/>
                <w:szCs w:val="22"/>
              </w:rPr>
              <w:t>9/2/14</w:t>
            </w:r>
          </w:p>
        </w:tc>
        <w:tc>
          <w:tcPr>
            <w:tcW w:w="1328" w:type="dxa"/>
          </w:tcPr>
          <w:p w14:paraId="6178B047" w14:textId="491005B3" w:rsidR="00BC6A0F" w:rsidRPr="00206012" w:rsidRDefault="00BC6A0F" w:rsidP="00C83011">
            <w:pPr>
              <w:widowControl/>
              <w:jc w:val="both"/>
              <w:rPr>
                <w:rFonts w:eastAsia="Calibri"/>
                <w:snapToGrid/>
                <w:sz w:val="22"/>
                <w:szCs w:val="22"/>
              </w:rPr>
            </w:pPr>
            <w:r>
              <w:rPr>
                <w:rFonts w:eastAsia="Calibri"/>
                <w:snapToGrid/>
                <w:sz w:val="22"/>
                <w:szCs w:val="22"/>
              </w:rPr>
              <w:t>10/8/14</w:t>
            </w:r>
          </w:p>
        </w:tc>
        <w:tc>
          <w:tcPr>
            <w:tcW w:w="925" w:type="dxa"/>
          </w:tcPr>
          <w:p w14:paraId="6E0F854F" w14:textId="06B79326" w:rsidR="00BC6A0F" w:rsidRPr="00206012" w:rsidRDefault="00BC6A0F" w:rsidP="00C83011">
            <w:pPr>
              <w:widowControl/>
              <w:jc w:val="both"/>
              <w:rPr>
                <w:rFonts w:eastAsia="Calibri"/>
                <w:snapToGrid/>
                <w:sz w:val="22"/>
                <w:szCs w:val="22"/>
              </w:rPr>
            </w:pPr>
            <w:r w:rsidRPr="00997689">
              <w:rPr>
                <w:rFonts w:eastAsia="Calibri"/>
                <w:snapToGrid/>
                <w:sz w:val="22"/>
                <w:szCs w:val="22"/>
              </w:rPr>
              <w:t>M</w:t>
            </w:r>
          </w:p>
        </w:tc>
        <w:tc>
          <w:tcPr>
            <w:tcW w:w="1243" w:type="dxa"/>
          </w:tcPr>
          <w:p w14:paraId="647A08A8" w14:textId="4B94DA97" w:rsidR="00BC6A0F" w:rsidRPr="00206012" w:rsidRDefault="00BC6A0F" w:rsidP="00C83011">
            <w:pPr>
              <w:widowControl/>
              <w:jc w:val="both"/>
              <w:rPr>
                <w:rFonts w:eastAsia="Calibri"/>
                <w:snapToGrid/>
                <w:sz w:val="22"/>
                <w:szCs w:val="22"/>
              </w:rPr>
            </w:pPr>
            <w:r w:rsidRPr="00317901">
              <w:rPr>
                <w:rFonts w:eastAsia="Calibri"/>
                <w:snapToGrid/>
                <w:sz w:val="22"/>
                <w:szCs w:val="22"/>
              </w:rPr>
              <w:t>UCAR</w:t>
            </w:r>
          </w:p>
        </w:tc>
        <w:tc>
          <w:tcPr>
            <w:tcW w:w="1268" w:type="dxa"/>
          </w:tcPr>
          <w:p w14:paraId="38AAF0AB" w14:textId="2892BF21" w:rsidR="00BC6A0F" w:rsidRDefault="00BC6A0F" w:rsidP="00C83011">
            <w:pPr>
              <w:widowControl/>
              <w:jc w:val="both"/>
              <w:rPr>
                <w:rFonts w:eastAsia="Calibri"/>
                <w:snapToGrid/>
                <w:sz w:val="22"/>
                <w:szCs w:val="22"/>
              </w:rPr>
            </w:pPr>
            <w:r w:rsidRPr="00E660E2">
              <w:rPr>
                <w:rFonts w:eastAsia="Calibri"/>
                <w:snapToGrid/>
                <w:sz w:val="22"/>
                <w:szCs w:val="22"/>
              </w:rPr>
              <w:t>USA</w:t>
            </w:r>
          </w:p>
        </w:tc>
      </w:tr>
      <w:tr w:rsidR="00BC6A0F" w:rsidRPr="00AF69E6" w14:paraId="4C77EB32" w14:textId="77777777" w:rsidTr="00E0175B">
        <w:trPr>
          <w:cantSplit/>
        </w:trPr>
        <w:tc>
          <w:tcPr>
            <w:tcW w:w="1384" w:type="dxa"/>
          </w:tcPr>
          <w:p w14:paraId="705FAA56" w14:textId="1200BCF6" w:rsidR="00BC6A0F" w:rsidRDefault="00BC6A0F" w:rsidP="00C83011">
            <w:pPr>
              <w:widowControl/>
              <w:jc w:val="both"/>
              <w:rPr>
                <w:rFonts w:eastAsia="Calibri"/>
                <w:snapToGrid/>
                <w:sz w:val="22"/>
                <w:szCs w:val="22"/>
              </w:rPr>
            </w:pPr>
            <w:r>
              <w:rPr>
                <w:rFonts w:eastAsia="Calibri"/>
                <w:snapToGrid/>
                <w:sz w:val="22"/>
                <w:szCs w:val="22"/>
              </w:rPr>
              <w:t>Clark, Mike</w:t>
            </w:r>
          </w:p>
        </w:tc>
        <w:tc>
          <w:tcPr>
            <w:tcW w:w="1973" w:type="dxa"/>
          </w:tcPr>
          <w:p w14:paraId="2116A2D3" w14:textId="415DDECB" w:rsidR="00BC6A0F" w:rsidRDefault="00BC6A0F" w:rsidP="00C83011">
            <w:pPr>
              <w:widowControl/>
              <w:rPr>
                <w:rFonts w:eastAsia="Calibri"/>
                <w:snapToGrid/>
                <w:sz w:val="22"/>
                <w:szCs w:val="22"/>
              </w:rPr>
            </w:pPr>
            <w:r>
              <w:rPr>
                <w:rFonts w:eastAsia="Calibri"/>
                <w:snapToGrid/>
                <w:sz w:val="22"/>
                <w:szCs w:val="22"/>
              </w:rPr>
              <w:t>Guest</w:t>
            </w:r>
          </w:p>
        </w:tc>
        <w:tc>
          <w:tcPr>
            <w:tcW w:w="1311" w:type="dxa"/>
          </w:tcPr>
          <w:p w14:paraId="7C713C9C" w14:textId="01FF1BCB" w:rsidR="00BC6A0F" w:rsidRDefault="00BC6A0F" w:rsidP="00C83011">
            <w:pPr>
              <w:widowControl/>
              <w:jc w:val="both"/>
              <w:rPr>
                <w:rFonts w:eastAsia="Calibri"/>
                <w:snapToGrid/>
                <w:sz w:val="22"/>
                <w:szCs w:val="22"/>
              </w:rPr>
            </w:pPr>
            <w:r>
              <w:rPr>
                <w:rFonts w:eastAsia="Calibri"/>
                <w:snapToGrid/>
                <w:sz w:val="22"/>
                <w:szCs w:val="22"/>
              </w:rPr>
              <w:t>9/8/14</w:t>
            </w:r>
          </w:p>
        </w:tc>
        <w:tc>
          <w:tcPr>
            <w:tcW w:w="1328" w:type="dxa"/>
          </w:tcPr>
          <w:p w14:paraId="1F2F2336" w14:textId="32D9F198" w:rsidR="00BC6A0F" w:rsidRPr="00206012" w:rsidRDefault="00BC6A0F" w:rsidP="00C83011">
            <w:pPr>
              <w:widowControl/>
              <w:jc w:val="both"/>
              <w:rPr>
                <w:rFonts w:eastAsia="Calibri"/>
                <w:snapToGrid/>
                <w:sz w:val="22"/>
                <w:szCs w:val="22"/>
              </w:rPr>
            </w:pPr>
            <w:r>
              <w:rPr>
                <w:rFonts w:eastAsia="Calibri"/>
                <w:snapToGrid/>
                <w:sz w:val="22"/>
                <w:szCs w:val="22"/>
              </w:rPr>
              <w:t>9/9/14</w:t>
            </w:r>
          </w:p>
        </w:tc>
        <w:tc>
          <w:tcPr>
            <w:tcW w:w="925" w:type="dxa"/>
          </w:tcPr>
          <w:p w14:paraId="6E668FE1" w14:textId="6E162C8F" w:rsidR="00BC6A0F" w:rsidRPr="00206012" w:rsidRDefault="00BC6A0F" w:rsidP="00C83011">
            <w:pPr>
              <w:widowControl/>
              <w:jc w:val="both"/>
              <w:rPr>
                <w:rFonts w:eastAsia="Calibri"/>
                <w:snapToGrid/>
                <w:sz w:val="22"/>
                <w:szCs w:val="22"/>
              </w:rPr>
            </w:pPr>
            <w:r>
              <w:rPr>
                <w:rFonts w:eastAsia="Calibri"/>
                <w:snapToGrid/>
                <w:sz w:val="22"/>
                <w:szCs w:val="22"/>
              </w:rPr>
              <w:t>M</w:t>
            </w:r>
          </w:p>
        </w:tc>
        <w:tc>
          <w:tcPr>
            <w:tcW w:w="1243" w:type="dxa"/>
          </w:tcPr>
          <w:p w14:paraId="6FAA8C98" w14:textId="4938D8C7" w:rsidR="00BC6A0F" w:rsidRPr="00206012" w:rsidRDefault="00BC6A0F" w:rsidP="00C83011">
            <w:pPr>
              <w:widowControl/>
              <w:jc w:val="both"/>
              <w:rPr>
                <w:rFonts w:eastAsia="Calibri"/>
                <w:snapToGrid/>
                <w:sz w:val="22"/>
                <w:szCs w:val="22"/>
              </w:rPr>
            </w:pPr>
            <w:r>
              <w:rPr>
                <w:rFonts w:eastAsia="Calibri"/>
                <w:snapToGrid/>
                <w:sz w:val="22"/>
                <w:szCs w:val="22"/>
              </w:rPr>
              <w:t>OMB</w:t>
            </w:r>
          </w:p>
        </w:tc>
        <w:tc>
          <w:tcPr>
            <w:tcW w:w="1268" w:type="dxa"/>
          </w:tcPr>
          <w:p w14:paraId="7CE085BF" w14:textId="52252355" w:rsidR="00BC6A0F" w:rsidRDefault="00BC6A0F" w:rsidP="00C83011">
            <w:pPr>
              <w:widowControl/>
              <w:jc w:val="both"/>
              <w:rPr>
                <w:rFonts w:eastAsia="Calibri"/>
                <w:snapToGrid/>
                <w:sz w:val="22"/>
                <w:szCs w:val="22"/>
              </w:rPr>
            </w:pPr>
            <w:r w:rsidRPr="000B363E">
              <w:rPr>
                <w:rFonts w:eastAsia="Calibri"/>
                <w:snapToGrid/>
                <w:sz w:val="22"/>
                <w:szCs w:val="22"/>
              </w:rPr>
              <w:t>USA</w:t>
            </w:r>
          </w:p>
        </w:tc>
      </w:tr>
      <w:tr w:rsidR="00BC6A0F" w:rsidRPr="00AF69E6" w14:paraId="052CF0C3" w14:textId="77777777" w:rsidTr="00E0175B">
        <w:trPr>
          <w:cantSplit/>
        </w:trPr>
        <w:tc>
          <w:tcPr>
            <w:tcW w:w="1384" w:type="dxa"/>
          </w:tcPr>
          <w:p w14:paraId="2F86ABEA" w14:textId="6D537117" w:rsidR="00BC6A0F" w:rsidRDefault="00BC6A0F" w:rsidP="0008546D">
            <w:pPr>
              <w:widowControl/>
              <w:jc w:val="both"/>
              <w:rPr>
                <w:rFonts w:eastAsia="Calibri"/>
                <w:snapToGrid/>
                <w:sz w:val="22"/>
                <w:szCs w:val="22"/>
              </w:rPr>
            </w:pPr>
            <w:r>
              <w:rPr>
                <w:rFonts w:eastAsia="Calibri"/>
                <w:snapToGrid/>
                <w:sz w:val="22"/>
                <w:szCs w:val="22"/>
              </w:rPr>
              <w:t>Miller, Kim</w:t>
            </w:r>
          </w:p>
        </w:tc>
        <w:tc>
          <w:tcPr>
            <w:tcW w:w="1973" w:type="dxa"/>
          </w:tcPr>
          <w:p w14:paraId="5C7E062D" w14:textId="70E78BEA" w:rsidR="00BC6A0F" w:rsidRDefault="00BC6A0F" w:rsidP="0008546D">
            <w:pPr>
              <w:widowControl/>
              <w:rPr>
                <w:rFonts w:eastAsia="Calibri"/>
                <w:snapToGrid/>
                <w:sz w:val="22"/>
                <w:szCs w:val="22"/>
              </w:rPr>
            </w:pPr>
            <w:r>
              <w:rPr>
                <w:rFonts w:eastAsia="Calibri"/>
                <w:snapToGrid/>
                <w:sz w:val="22"/>
                <w:szCs w:val="22"/>
              </w:rPr>
              <w:t>Guest</w:t>
            </w:r>
          </w:p>
        </w:tc>
        <w:tc>
          <w:tcPr>
            <w:tcW w:w="1311" w:type="dxa"/>
          </w:tcPr>
          <w:p w14:paraId="69BFC1D7" w14:textId="7DEF80C5" w:rsidR="00BC6A0F" w:rsidRDefault="00BC6A0F" w:rsidP="0008546D">
            <w:pPr>
              <w:widowControl/>
              <w:jc w:val="both"/>
              <w:rPr>
                <w:rFonts w:eastAsia="Calibri"/>
                <w:snapToGrid/>
                <w:sz w:val="22"/>
                <w:szCs w:val="22"/>
              </w:rPr>
            </w:pPr>
            <w:r>
              <w:rPr>
                <w:rFonts w:eastAsia="Calibri"/>
                <w:snapToGrid/>
                <w:sz w:val="22"/>
                <w:szCs w:val="22"/>
              </w:rPr>
              <w:t>9/8/14</w:t>
            </w:r>
          </w:p>
        </w:tc>
        <w:tc>
          <w:tcPr>
            <w:tcW w:w="1328" w:type="dxa"/>
          </w:tcPr>
          <w:p w14:paraId="7C7C389B" w14:textId="682C1401" w:rsidR="00BC6A0F" w:rsidRPr="00206012" w:rsidRDefault="00BC6A0F" w:rsidP="0008546D">
            <w:pPr>
              <w:widowControl/>
              <w:jc w:val="both"/>
              <w:rPr>
                <w:rFonts w:eastAsia="Calibri"/>
                <w:snapToGrid/>
                <w:sz w:val="22"/>
                <w:szCs w:val="22"/>
              </w:rPr>
            </w:pPr>
            <w:r>
              <w:rPr>
                <w:rFonts w:eastAsia="Calibri"/>
                <w:snapToGrid/>
                <w:sz w:val="22"/>
                <w:szCs w:val="22"/>
              </w:rPr>
              <w:t>9/9/14</w:t>
            </w:r>
          </w:p>
        </w:tc>
        <w:tc>
          <w:tcPr>
            <w:tcW w:w="925" w:type="dxa"/>
          </w:tcPr>
          <w:p w14:paraId="44949AE7" w14:textId="523A9987" w:rsidR="00BC6A0F" w:rsidRPr="00206012" w:rsidRDefault="00BC6A0F" w:rsidP="0008546D">
            <w:pPr>
              <w:widowControl/>
              <w:jc w:val="both"/>
              <w:rPr>
                <w:rFonts w:eastAsia="Calibri"/>
                <w:snapToGrid/>
                <w:sz w:val="22"/>
                <w:szCs w:val="22"/>
              </w:rPr>
            </w:pPr>
            <w:r>
              <w:rPr>
                <w:rFonts w:eastAsia="Calibri"/>
                <w:snapToGrid/>
                <w:sz w:val="22"/>
                <w:szCs w:val="22"/>
              </w:rPr>
              <w:t>F</w:t>
            </w:r>
          </w:p>
        </w:tc>
        <w:tc>
          <w:tcPr>
            <w:tcW w:w="1243" w:type="dxa"/>
          </w:tcPr>
          <w:p w14:paraId="14076EDB" w14:textId="352662A3" w:rsidR="00BC6A0F" w:rsidRPr="00206012" w:rsidRDefault="00BC6A0F" w:rsidP="0008546D">
            <w:pPr>
              <w:widowControl/>
              <w:jc w:val="both"/>
              <w:rPr>
                <w:rFonts w:eastAsia="Calibri"/>
                <w:snapToGrid/>
                <w:sz w:val="22"/>
                <w:szCs w:val="22"/>
              </w:rPr>
            </w:pPr>
            <w:r>
              <w:rPr>
                <w:rFonts w:eastAsia="Calibri"/>
                <w:snapToGrid/>
                <w:sz w:val="22"/>
                <w:szCs w:val="22"/>
              </w:rPr>
              <w:t>OMB</w:t>
            </w:r>
          </w:p>
        </w:tc>
        <w:tc>
          <w:tcPr>
            <w:tcW w:w="1268" w:type="dxa"/>
          </w:tcPr>
          <w:p w14:paraId="7C34805A" w14:textId="75C960F9" w:rsidR="00BC6A0F" w:rsidRDefault="00BC6A0F" w:rsidP="0008546D">
            <w:pPr>
              <w:widowControl/>
              <w:jc w:val="both"/>
              <w:rPr>
                <w:rFonts w:eastAsia="Calibri"/>
                <w:snapToGrid/>
                <w:sz w:val="22"/>
                <w:szCs w:val="22"/>
              </w:rPr>
            </w:pPr>
            <w:r w:rsidRPr="000B363E">
              <w:rPr>
                <w:rFonts w:eastAsia="Calibri"/>
                <w:snapToGrid/>
                <w:sz w:val="22"/>
                <w:szCs w:val="22"/>
              </w:rPr>
              <w:t>USA</w:t>
            </w:r>
          </w:p>
        </w:tc>
      </w:tr>
      <w:tr w:rsidR="00BC6A0F" w:rsidRPr="00AF69E6" w14:paraId="3F7850FF" w14:textId="77777777" w:rsidTr="00E0175B">
        <w:trPr>
          <w:cantSplit/>
        </w:trPr>
        <w:tc>
          <w:tcPr>
            <w:tcW w:w="1384" w:type="dxa"/>
          </w:tcPr>
          <w:p w14:paraId="281D2A41" w14:textId="2DC37D3A" w:rsidR="00BC6A0F" w:rsidRDefault="00BC6A0F" w:rsidP="0008546D">
            <w:pPr>
              <w:widowControl/>
              <w:rPr>
                <w:rFonts w:eastAsia="Calibri"/>
                <w:snapToGrid/>
                <w:sz w:val="22"/>
                <w:szCs w:val="22"/>
              </w:rPr>
            </w:pPr>
            <w:r>
              <w:rPr>
                <w:rFonts w:eastAsia="Calibri"/>
                <w:snapToGrid/>
                <w:sz w:val="22"/>
                <w:szCs w:val="22"/>
              </w:rPr>
              <w:t>Phelps, Michael</w:t>
            </w:r>
          </w:p>
        </w:tc>
        <w:tc>
          <w:tcPr>
            <w:tcW w:w="1973" w:type="dxa"/>
          </w:tcPr>
          <w:p w14:paraId="01EAC90C" w14:textId="1FE7FCA6" w:rsidR="00BC6A0F" w:rsidRDefault="00BC6A0F" w:rsidP="0008546D">
            <w:pPr>
              <w:widowControl/>
              <w:jc w:val="both"/>
              <w:rPr>
                <w:rFonts w:eastAsia="Calibri"/>
                <w:snapToGrid/>
                <w:sz w:val="22"/>
                <w:szCs w:val="22"/>
              </w:rPr>
            </w:pPr>
            <w:r>
              <w:rPr>
                <w:rFonts w:eastAsia="Calibri"/>
                <w:snapToGrid/>
                <w:sz w:val="22"/>
                <w:szCs w:val="22"/>
              </w:rPr>
              <w:t>Guest</w:t>
            </w:r>
          </w:p>
        </w:tc>
        <w:tc>
          <w:tcPr>
            <w:tcW w:w="1311" w:type="dxa"/>
          </w:tcPr>
          <w:p w14:paraId="272F8523" w14:textId="21D430DE" w:rsidR="00BC6A0F" w:rsidRDefault="00BC6A0F" w:rsidP="0008546D">
            <w:pPr>
              <w:widowControl/>
              <w:jc w:val="both"/>
              <w:rPr>
                <w:rFonts w:eastAsia="Calibri"/>
                <w:snapToGrid/>
                <w:sz w:val="22"/>
                <w:szCs w:val="22"/>
              </w:rPr>
            </w:pPr>
            <w:r>
              <w:rPr>
                <w:rFonts w:eastAsia="Calibri"/>
                <w:snapToGrid/>
                <w:sz w:val="22"/>
                <w:szCs w:val="22"/>
              </w:rPr>
              <w:t>9/8/14</w:t>
            </w:r>
          </w:p>
        </w:tc>
        <w:tc>
          <w:tcPr>
            <w:tcW w:w="1328" w:type="dxa"/>
          </w:tcPr>
          <w:p w14:paraId="651356E6" w14:textId="64636FD7" w:rsidR="00BC6A0F" w:rsidRPr="00206012" w:rsidRDefault="00BC6A0F" w:rsidP="0008546D">
            <w:pPr>
              <w:widowControl/>
              <w:jc w:val="both"/>
              <w:rPr>
                <w:rFonts w:eastAsia="Calibri"/>
                <w:snapToGrid/>
                <w:sz w:val="22"/>
                <w:szCs w:val="22"/>
              </w:rPr>
            </w:pPr>
            <w:r>
              <w:rPr>
                <w:rFonts w:eastAsia="Calibri"/>
                <w:snapToGrid/>
                <w:sz w:val="22"/>
                <w:szCs w:val="22"/>
              </w:rPr>
              <w:t>9/9/14</w:t>
            </w:r>
          </w:p>
        </w:tc>
        <w:tc>
          <w:tcPr>
            <w:tcW w:w="925" w:type="dxa"/>
          </w:tcPr>
          <w:p w14:paraId="31F99577" w14:textId="55C677FA" w:rsidR="00BC6A0F" w:rsidRPr="00206012" w:rsidRDefault="00BC6A0F" w:rsidP="0008546D">
            <w:pPr>
              <w:widowControl/>
              <w:jc w:val="both"/>
              <w:rPr>
                <w:rFonts w:eastAsia="Calibri"/>
                <w:snapToGrid/>
                <w:sz w:val="22"/>
                <w:szCs w:val="22"/>
              </w:rPr>
            </w:pPr>
            <w:r>
              <w:rPr>
                <w:rFonts w:eastAsia="Calibri"/>
                <w:snapToGrid/>
                <w:sz w:val="22"/>
                <w:szCs w:val="22"/>
              </w:rPr>
              <w:t>M</w:t>
            </w:r>
          </w:p>
        </w:tc>
        <w:tc>
          <w:tcPr>
            <w:tcW w:w="1243" w:type="dxa"/>
          </w:tcPr>
          <w:p w14:paraId="4EE7BCE3" w14:textId="63B860B5" w:rsidR="00BC6A0F" w:rsidRPr="00206012" w:rsidRDefault="00BC6A0F" w:rsidP="0008546D">
            <w:pPr>
              <w:widowControl/>
              <w:jc w:val="both"/>
              <w:rPr>
                <w:rFonts w:eastAsia="Calibri"/>
                <w:snapToGrid/>
                <w:sz w:val="22"/>
                <w:szCs w:val="22"/>
              </w:rPr>
            </w:pPr>
            <w:r>
              <w:rPr>
                <w:rFonts w:eastAsia="Calibri"/>
                <w:snapToGrid/>
                <w:sz w:val="22"/>
                <w:szCs w:val="22"/>
              </w:rPr>
              <w:t>DOC</w:t>
            </w:r>
          </w:p>
        </w:tc>
        <w:tc>
          <w:tcPr>
            <w:tcW w:w="1268" w:type="dxa"/>
          </w:tcPr>
          <w:p w14:paraId="2B463552" w14:textId="499A1C47" w:rsidR="00BC6A0F" w:rsidRDefault="00BC6A0F" w:rsidP="0008546D">
            <w:pPr>
              <w:widowControl/>
              <w:jc w:val="both"/>
              <w:rPr>
                <w:rFonts w:eastAsia="Calibri"/>
                <w:snapToGrid/>
                <w:sz w:val="22"/>
                <w:szCs w:val="22"/>
              </w:rPr>
            </w:pPr>
            <w:r w:rsidRPr="000B363E">
              <w:rPr>
                <w:rFonts w:eastAsia="Calibri"/>
                <w:snapToGrid/>
                <w:sz w:val="22"/>
                <w:szCs w:val="22"/>
              </w:rPr>
              <w:t>USA</w:t>
            </w:r>
          </w:p>
        </w:tc>
      </w:tr>
      <w:tr w:rsidR="00BC6A0F" w:rsidRPr="00AF69E6" w14:paraId="798FB6A5" w14:textId="77777777" w:rsidTr="00E0175B">
        <w:trPr>
          <w:cantSplit/>
        </w:trPr>
        <w:tc>
          <w:tcPr>
            <w:tcW w:w="1384" w:type="dxa"/>
          </w:tcPr>
          <w:p w14:paraId="05C8280C" w14:textId="283C8F37" w:rsidR="00BC6A0F" w:rsidRDefault="00BC6A0F" w:rsidP="0008546D">
            <w:pPr>
              <w:widowControl/>
              <w:rPr>
                <w:rFonts w:eastAsia="Calibri"/>
                <w:snapToGrid/>
                <w:sz w:val="22"/>
                <w:szCs w:val="22"/>
              </w:rPr>
            </w:pPr>
            <w:r>
              <w:rPr>
                <w:rFonts w:eastAsia="Calibri"/>
                <w:snapToGrid/>
                <w:sz w:val="22"/>
                <w:szCs w:val="22"/>
              </w:rPr>
              <w:t>Garneski, John</w:t>
            </w:r>
          </w:p>
        </w:tc>
        <w:tc>
          <w:tcPr>
            <w:tcW w:w="1973" w:type="dxa"/>
          </w:tcPr>
          <w:p w14:paraId="6AB50CEE" w14:textId="39F588BD" w:rsidR="00BC6A0F" w:rsidRDefault="00BC6A0F" w:rsidP="0008546D">
            <w:pPr>
              <w:widowControl/>
              <w:rPr>
                <w:rFonts w:eastAsia="Calibri"/>
                <w:snapToGrid/>
                <w:sz w:val="22"/>
                <w:szCs w:val="22"/>
              </w:rPr>
            </w:pPr>
            <w:r>
              <w:rPr>
                <w:rFonts w:eastAsia="Calibri"/>
                <w:snapToGrid/>
                <w:sz w:val="22"/>
                <w:szCs w:val="22"/>
              </w:rPr>
              <w:t>Guest</w:t>
            </w:r>
          </w:p>
        </w:tc>
        <w:tc>
          <w:tcPr>
            <w:tcW w:w="1311" w:type="dxa"/>
          </w:tcPr>
          <w:p w14:paraId="3EBDE59F" w14:textId="1B8B891D" w:rsidR="00BC6A0F" w:rsidRDefault="00BC6A0F" w:rsidP="0008546D">
            <w:pPr>
              <w:widowControl/>
              <w:jc w:val="both"/>
              <w:rPr>
                <w:rFonts w:eastAsia="Calibri"/>
                <w:snapToGrid/>
                <w:sz w:val="22"/>
                <w:szCs w:val="22"/>
              </w:rPr>
            </w:pPr>
            <w:r>
              <w:rPr>
                <w:rFonts w:eastAsia="Calibri"/>
                <w:snapToGrid/>
                <w:sz w:val="22"/>
                <w:szCs w:val="22"/>
              </w:rPr>
              <w:t>9/8/14</w:t>
            </w:r>
          </w:p>
        </w:tc>
        <w:tc>
          <w:tcPr>
            <w:tcW w:w="1328" w:type="dxa"/>
          </w:tcPr>
          <w:p w14:paraId="161ED277" w14:textId="5317D7D4" w:rsidR="00BC6A0F" w:rsidRPr="00206012" w:rsidRDefault="00BC6A0F" w:rsidP="0008546D">
            <w:pPr>
              <w:widowControl/>
              <w:jc w:val="both"/>
              <w:rPr>
                <w:rFonts w:eastAsia="Calibri"/>
                <w:snapToGrid/>
                <w:sz w:val="22"/>
                <w:szCs w:val="22"/>
              </w:rPr>
            </w:pPr>
            <w:r>
              <w:rPr>
                <w:rFonts w:eastAsia="Calibri"/>
                <w:snapToGrid/>
                <w:sz w:val="22"/>
                <w:szCs w:val="22"/>
              </w:rPr>
              <w:t>9/9/14</w:t>
            </w:r>
          </w:p>
        </w:tc>
        <w:tc>
          <w:tcPr>
            <w:tcW w:w="925" w:type="dxa"/>
          </w:tcPr>
          <w:p w14:paraId="377CE092" w14:textId="54BFC5FE" w:rsidR="00BC6A0F" w:rsidRPr="00206012" w:rsidRDefault="00BC6A0F" w:rsidP="0008546D">
            <w:pPr>
              <w:widowControl/>
              <w:jc w:val="both"/>
              <w:rPr>
                <w:rFonts w:eastAsia="Calibri"/>
                <w:snapToGrid/>
                <w:sz w:val="22"/>
                <w:szCs w:val="22"/>
              </w:rPr>
            </w:pPr>
            <w:r>
              <w:rPr>
                <w:rFonts w:eastAsia="Calibri"/>
                <w:snapToGrid/>
                <w:sz w:val="22"/>
                <w:szCs w:val="22"/>
              </w:rPr>
              <w:t>M</w:t>
            </w:r>
          </w:p>
        </w:tc>
        <w:tc>
          <w:tcPr>
            <w:tcW w:w="1243" w:type="dxa"/>
          </w:tcPr>
          <w:p w14:paraId="4CC00380" w14:textId="3362FC36" w:rsidR="00BC6A0F" w:rsidRPr="00206012" w:rsidRDefault="00BC6A0F" w:rsidP="0008546D">
            <w:pPr>
              <w:widowControl/>
              <w:jc w:val="both"/>
              <w:rPr>
                <w:rFonts w:eastAsia="Calibri"/>
                <w:snapToGrid/>
                <w:sz w:val="22"/>
                <w:szCs w:val="22"/>
              </w:rPr>
            </w:pPr>
            <w:r>
              <w:rPr>
                <w:rFonts w:eastAsia="Calibri"/>
                <w:snapToGrid/>
                <w:sz w:val="22"/>
                <w:szCs w:val="22"/>
              </w:rPr>
              <w:t>DOC</w:t>
            </w:r>
          </w:p>
        </w:tc>
        <w:tc>
          <w:tcPr>
            <w:tcW w:w="1268" w:type="dxa"/>
          </w:tcPr>
          <w:p w14:paraId="7D5323C2" w14:textId="383BB852" w:rsidR="00BC6A0F" w:rsidRPr="00206012" w:rsidRDefault="00BC6A0F" w:rsidP="0008546D">
            <w:pPr>
              <w:widowControl/>
              <w:jc w:val="both"/>
              <w:rPr>
                <w:rFonts w:eastAsia="Calibri"/>
                <w:snapToGrid/>
                <w:sz w:val="22"/>
                <w:szCs w:val="22"/>
              </w:rPr>
            </w:pPr>
            <w:r w:rsidRPr="000B363E">
              <w:rPr>
                <w:rFonts w:eastAsia="Calibri"/>
                <w:snapToGrid/>
                <w:sz w:val="22"/>
                <w:szCs w:val="22"/>
              </w:rPr>
              <w:t>USA</w:t>
            </w:r>
          </w:p>
        </w:tc>
      </w:tr>
      <w:tr w:rsidR="00BC6A0F" w:rsidRPr="00AF69E6" w14:paraId="59A98B02" w14:textId="77777777" w:rsidTr="00E0175B">
        <w:trPr>
          <w:cantSplit/>
        </w:trPr>
        <w:tc>
          <w:tcPr>
            <w:tcW w:w="1384" w:type="dxa"/>
          </w:tcPr>
          <w:p w14:paraId="195ECACF" w14:textId="10A13480" w:rsidR="00BC6A0F" w:rsidRDefault="00BC6A0F" w:rsidP="0008546D">
            <w:pPr>
              <w:widowControl/>
              <w:rPr>
                <w:rFonts w:eastAsia="Calibri"/>
                <w:snapToGrid/>
                <w:sz w:val="22"/>
                <w:szCs w:val="22"/>
              </w:rPr>
            </w:pPr>
            <w:r>
              <w:rPr>
                <w:rFonts w:eastAsia="Calibri"/>
                <w:snapToGrid/>
                <w:sz w:val="22"/>
                <w:szCs w:val="22"/>
              </w:rPr>
              <w:t>Cruickshank, Walter</w:t>
            </w:r>
          </w:p>
        </w:tc>
        <w:tc>
          <w:tcPr>
            <w:tcW w:w="1973" w:type="dxa"/>
          </w:tcPr>
          <w:p w14:paraId="64972C35" w14:textId="5C1B8347" w:rsidR="00BC6A0F" w:rsidRDefault="00BC6A0F" w:rsidP="0008546D">
            <w:pPr>
              <w:widowControl/>
              <w:rPr>
                <w:rFonts w:eastAsia="Calibri"/>
                <w:snapToGrid/>
                <w:sz w:val="22"/>
                <w:szCs w:val="22"/>
              </w:rPr>
            </w:pPr>
            <w:r>
              <w:rPr>
                <w:rFonts w:eastAsia="Calibri"/>
                <w:snapToGrid/>
                <w:sz w:val="22"/>
                <w:szCs w:val="22"/>
              </w:rPr>
              <w:t>Guest</w:t>
            </w:r>
          </w:p>
        </w:tc>
        <w:tc>
          <w:tcPr>
            <w:tcW w:w="1311" w:type="dxa"/>
          </w:tcPr>
          <w:p w14:paraId="1687D243" w14:textId="26882B1D" w:rsidR="00BC6A0F" w:rsidRDefault="00BC6A0F" w:rsidP="0008546D">
            <w:pPr>
              <w:widowControl/>
              <w:jc w:val="both"/>
              <w:rPr>
                <w:rFonts w:eastAsia="Calibri"/>
                <w:snapToGrid/>
                <w:sz w:val="22"/>
                <w:szCs w:val="22"/>
              </w:rPr>
            </w:pPr>
            <w:r>
              <w:rPr>
                <w:rFonts w:eastAsia="Calibri"/>
                <w:snapToGrid/>
                <w:sz w:val="22"/>
                <w:szCs w:val="22"/>
              </w:rPr>
              <w:t>9/8/14</w:t>
            </w:r>
          </w:p>
        </w:tc>
        <w:tc>
          <w:tcPr>
            <w:tcW w:w="1328" w:type="dxa"/>
          </w:tcPr>
          <w:p w14:paraId="739A021E" w14:textId="50EAB5BA" w:rsidR="00BC6A0F" w:rsidRPr="00206012" w:rsidRDefault="00BC6A0F" w:rsidP="0008546D">
            <w:pPr>
              <w:widowControl/>
              <w:jc w:val="both"/>
              <w:rPr>
                <w:rFonts w:eastAsia="Calibri"/>
                <w:snapToGrid/>
                <w:sz w:val="22"/>
                <w:szCs w:val="22"/>
              </w:rPr>
            </w:pPr>
            <w:r>
              <w:rPr>
                <w:rFonts w:eastAsia="Calibri"/>
                <w:snapToGrid/>
                <w:sz w:val="22"/>
                <w:szCs w:val="22"/>
              </w:rPr>
              <w:t>9/9/14</w:t>
            </w:r>
          </w:p>
        </w:tc>
        <w:tc>
          <w:tcPr>
            <w:tcW w:w="925" w:type="dxa"/>
          </w:tcPr>
          <w:p w14:paraId="7650386C" w14:textId="574A7144" w:rsidR="00BC6A0F" w:rsidRPr="00206012" w:rsidRDefault="00BC6A0F" w:rsidP="0008546D">
            <w:pPr>
              <w:widowControl/>
              <w:jc w:val="both"/>
              <w:rPr>
                <w:rFonts w:eastAsia="Calibri"/>
                <w:snapToGrid/>
                <w:sz w:val="22"/>
                <w:szCs w:val="22"/>
              </w:rPr>
            </w:pPr>
            <w:r>
              <w:rPr>
                <w:rFonts w:eastAsia="Calibri"/>
                <w:snapToGrid/>
                <w:sz w:val="22"/>
                <w:szCs w:val="22"/>
              </w:rPr>
              <w:t>M</w:t>
            </w:r>
          </w:p>
        </w:tc>
        <w:tc>
          <w:tcPr>
            <w:tcW w:w="1243" w:type="dxa"/>
          </w:tcPr>
          <w:p w14:paraId="7E918D6D" w14:textId="77727224" w:rsidR="00BC6A0F" w:rsidRPr="00206012" w:rsidRDefault="00BC6A0F" w:rsidP="0008546D">
            <w:pPr>
              <w:widowControl/>
              <w:jc w:val="both"/>
              <w:rPr>
                <w:rFonts w:eastAsia="Calibri"/>
                <w:snapToGrid/>
                <w:sz w:val="22"/>
                <w:szCs w:val="22"/>
              </w:rPr>
            </w:pPr>
            <w:r>
              <w:rPr>
                <w:rFonts w:eastAsia="Calibri"/>
                <w:snapToGrid/>
                <w:sz w:val="22"/>
                <w:szCs w:val="22"/>
              </w:rPr>
              <w:t>BOEM</w:t>
            </w:r>
          </w:p>
        </w:tc>
        <w:tc>
          <w:tcPr>
            <w:tcW w:w="1268" w:type="dxa"/>
          </w:tcPr>
          <w:p w14:paraId="30EB9B17" w14:textId="661AE42C" w:rsidR="00BC6A0F" w:rsidRPr="00206012" w:rsidRDefault="00BC6A0F" w:rsidP="0008546D">
            <w:pPr>
              <w:widowControl/>
              <w:jc w:val="both"/>
              <w:rPr>
                <w:rFonts w:eastAsia="Calibri"/>
                <w:snapToGrid/>
                <w:sz w:val="22"/>
                <w:szCs w:val="22"/>
              </w:rPr>
            </w:pPr>
            <w:r w:rsidRPr="000B363E">
              <w:rPr>
                <w:rFonts w:eastAsia="Calibri"/>
                <w:snapToGrid/>
                <w:sz w:val="22"/>
                <w:szCs w:val="22"/>
              </w:rPr>
              <w:t>USA</w:t>
            </w:r>
          </w:p>
        </w:tc>
      </w:tr>
      <w:tr w:rsidR="00BC6A0F" w:rsidRPr="00AF69E6" w14:paraId="60A7AA89" w14:textId="77777777" w:rsidTr="00E0175B">
        <w:trPr>
          <w:cantSplit/>
        </w:trPr>
        <w:tc>
          <w:tcPr>
            <w:tcW w:w="1384" w:type="dxa"/>
          </w:tcPr>
          <w:p w14:paraId="5846BAC5" w14:textId="0F95D453" w:rsidR="00BC6A0F" w:rsidRDefault="00BC6A0F" w:rsidP="0008546D">
            <w:pPr>
              <w:widowControl/>
              <w:rPr>
                <w:rFonts w:eastAsia="Calibri"/>
                <w:snapToGrid/>
                <w:sz w:val="22"/>
                <w:szCs w:val="22"/>
              </w:rPr>
            </w:pPr>
            <w:r>
              <w:rPr>
                <w:rFonts w:eastAsia="Calibri"/>
                <w:snapToGrid/>
                <w:sz w:val="22"/>
                <w:szCs w:val="22"/>
              </w:rPr>
              <w:t>McDonough, John</w:t>
            </w:r>
          </w:p>
        </w:tc>
        <w:tc>
          <w:tcPr>
            <w:tcW w:w="1973" w:type="dxa"/>
          </w:tcPr>
          <w:p w14:paraId="2C77F8C0" w14:textId="5DE82F98" w:rsidR="00BC6A0F" w:rsidRDefault="00BC6A0F" w:rsidP="0008546D">
            <w:pPr>
              <w:widowControl/>
              <w:rPr>
                <w:rFonts w:eastAsia="Calibri"/>
                <w:snapToGrid/>
                <w:sz w:val="22"/>
                <w:szCs w:val="22"/>
              </w:rPr>
            </w:pPr>
            <w:r>
              <w:rPr>
                <w:rFonts w:eastAsia="Calibri"/>
                <w:snapToGrid/>
                <w:sz w:val="22"/>
                <w:szCs w:val="22"/>
              </w:rPr>
              <w:t>Guest</w:t>
            </w:r>
          </w:p>
        </w:tc>
        <w:tc>
          <w:tcPr>
            <w:tcW w:w="1311" w:type="dxa"/>
          </w:tcPr>
          <w:p w14:paraId="118EA7C8" w14:textId="2F76B7A8" w:rsidR="00BC6A0F" w:rsidRDefault="00BC6A0F" w:rsidP="0008546D">
            <w:pPr>
              <w:widowControl/>
              <w:jc w:val="both"/>
              <w:rPr>
                <w:rFonts w:eastAsia="Calibri"/>
                <w:snapToGrid/>
                <w:sz w:val="22"/>
                <w:szCs w:val="22"/>
              </w:rPr>
            </w:pPr>
            <w:r>
              <w:rPr>
                <w:rFonts w:eastAsia="Calibri"/>
                <w:snapToGrid/>
                <w:sz w:val="22"/>
                <w:szCs w:val="22"/>
              </w:rPr>
              <w:t>9/8/14</w:t>
            </w:r>
          </w:p>
        </w:tc>
        <w:tc>
          <w:tcPr>
            <w:tcW w:w="1328" w:type="dxa"/>
          </w:tcPr>
          <w:p w14:paraId="28C768D1" w14:textId="78706EE9" w:rsidR="00BC6A0F" w:rsidRPr="00206012" w:rsidRDefault="00BC6A0F" w:rsidP="0008546D">
            <w:pPr>
              <w:widowControl/>
              <w:jc w:val="both"/>
              <w:rPr>
                <w:rFonts w:eastAsia="Calibri"/>
                <w:snapToGrid/>
                <w:sz w:val="22"/>
                <w:szCs w:val="22"/>
              </w:rPr>
            </w:pPr>
            <w:r>
              <w:rPr>
                <w:rFonts w:eastAsia="Calibri"/>
                <w:snapToGrid/>
                <w:sz w:val="22"/>
                <w:szCs w:val="22"/>
              </w:rPr>
              <w:t>9/9/14</w:t>
            </w:r>
          </w:p>
        </w:tc>
        <w:tc>
          <w:tcPr>
            <w:tcW w:w="925" w:type="dxa"/>
          </w:tcPr>
          <w:p w14:paraId="050CE682" w14:textId="0C5BDA68" w:rsidR="00BC6A0F" w:rsidRPr="00206012" w:rsidRDefault="00BC6A0F" w:rsidP="0008546D">
            <w:pPr>
              <w:widowControl/>
              <w:jc w:val="both"/>
              <w:rPr>
                <w:rFonts w:eastAsia="Calibri"/>
                <w:snapToGrid/>
                <w:sz w:val="22"/>
                <w:szCs w:val="22"/>
              </w:rPr>
            </w:pPr>
            <w:r>
              <w:rPr>
                <w:rFonts w:eastAsia="Calibri"/>
                <w:snapToGrid/>
                <w:sz w:val="22"/>
                <w:szCs w:val="22"/>
              </w:rPr>
              <w:t>M</w:t>
            </w:r>
          </w:p>
        </w:tc>
        <w:tc>
          <w:tcPr>
            <w:tcW w:w="1243" w:type="dxa"/>
          </w:tcPr>
          <w:p w14:paraId="5AF3AEC4" w14:textId="7C91B6B3" w:rsidR="00BC6A0F" w:rsidRPr="00206012" w:rsidRDefault="00BC6A0F" w:rsidP="0008546D">
            <w:pPr>
              <w:widowControl/>
              <w:jc w:val="both"/>
              <w:rPr>
                <w:rFonts w:eastAsia="Calibri"/>
                <w:snapToGrid/>
                <w:sz w:val="22"/>
                <w:szCs w:val="22"/>
              </w:rPr>
            </w:pPr>
            <w:r>
              <w:rPr>
                <w:rFonts w:eastAsia="Calibri"/>
                <w:snapToGrid/>
                <w:sz w:val="22"/>
                <w:szCs w:val="22"/>
              </w:rPr>
              <w:t>NOAA OER</w:t>
            </w:r>
          </w:p>
        </w:tc>
        <w:tc>
          <w:tcPr>
            <w:tcW w:w="1268" w:type="dxa"/>
          </w:tcPr>
          <w:p w14:paraId="51846F1E" w14:textId="30B069A4" w:rsidR="00BC6A0F" w:rsidRPr="00206012" w:rsidRDefault="00BC6A0F" w:rsidP="0008546D">
            <w:pPr>
              <w:widowControl/>
              <w:jc w:val="both"/>
              <w:rPr>
                <w:rFonts w:eastAsia="Calibri"/>
                <w:snapToGrid/>
                <w:sz w:val="22"/>
                <w:szCs w:val="22"/>
              </w:rPr>
            </w:pPr>
            <w:r w:rsidRPr="000B363E">
              <w:rPr>
                <w:rFonts w:eastAsia="Calibri"/>
                <w:snapToGrid/>
                <w:sz w:val="22"/>
                <w:szCs w:val="22"/>
              </w:rPr>
              <w:t>USA</w:t>
            </w:r>
          </w:p>
        </w:tc>
      </w:tr>
    </w:tbl>
    <w:p w14:paraId="1B464567" w14:textId="77777777" w:rsidR="00E05A46" w:rsidRDefault="00E05A46" w:rsidP="008853AB">
      <w:pPr>
        <w:rPr>
          <w:b/>
          <w:sz w:val="20"/>
        </w:rPr>
      </w:pPr>
    </w:p>
    <w:p w14:paraId="71E14F04" w14:textId="0B7EABDB" w:rsidR="002A635C" w:rsidRPr="0078169C" w:rsidRDefault="00A11ECB" w:rsidP="002A635C">
      <w:pPr>
        <w:tabs>
          <w:tab w:val="left" w:pos="360"/>
        </w:tabs>
        <w:jc w:val="both"/>
        <w:rPr>
          <w:b/>
        </w:rPr>
      </w:pPr>
      <w:r w:rsidRPr="0078169C">
        <w:rPr>
          <w:b/>
        </w:rPr>
        <w:t xml:space="preserve">Table </w:t>
      </w:r>
      <w:r w:rsidR="003B6E88">
        <w:rPr>
          <w:b/>
        </w:rPr>
        <w:t>4</w:t>
      </w:r>
      <w:r w:rsidR="002A635C" w:rsidRPr="0078169C">
        <w:rPr>
          <w:b/>
        </w:rPr>
        <w:t xml:space="preserve">: </w:t>
      </w:r>
      <w:r w:rsidR="002A635C">
        <w:rPr>
          <w:b/>
        </w:rPr>
        <w:t xml:space="preserve">Leg III </w:t>
      </w:r>
      <w:r w:rsidR="002A635C" w:rsidRPr="0078169C">
        <w:rPr>
          <w:b/>
        </w:rPr>
        <w:t xml:space="preserve">Full list of the </w:t>
      </w:r>
      <w:r w:rsidR="00DB58BD">
        <w:rPr>
          <w:b/>
        </w:rPr>
        <w:t>mission</w:t>
      </w:r>
      <w:r w:rsidR="002A635C" w:rsidRPr="0078169C">
        <w:rPr>
          <w:b/>
        </w:rPr>
        <w:t xml:space="preserve"> party members and their affiliation</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2012"/>
        <w:gridCol w:w="1332"/>
        <w:gridCol w:w="1332"/>
        <w:gridCol w:w="925"/>
        <w:gridCol w:w="1182"/>
        <w:gridCol w:w="1268"/>
      </w:tblGrid>
      <w:tr w:rsidR="002A635C" w:rsidRPr="00206012" w14:paraId="56ABD806" w14:textId="77777777" w:rsidTr="004211C9">
        <w:trPr>
          <w:cantSplit/>
        </w:trPr>
        <w:tc>
          <w:tcPr>
            <w:tcW w:w="1381" w:type="dxa"/>
            <w:tcBorders>
              <w:top w:val="single" w:sz="4" w:space="0" w:color="auto"/>
              <w:left w:val="single" w:sz="4" w:space="0" w:color="auto"/>
              <w:bottom w:val="single" w:sz="4" w:space="0" w:color="auto"/>
              <w:right w:val="single" w:sz="4" w:space="0" w:color="auto"/>
            </w:tcBorders>
          </w:tcPr>
          <w:p w14:paraId="6BA13B0C"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 xml:space="preserve">Name </w:t>
            </w:r>
          </w:p>
          <w:p w14:paraId="23631919"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(Last, First)</w:t>
            </w:r>
          </w:p>
        </w:tc>
        <w:tc>
          <w:tcPr>
            <w:tcW w:w="2012" w:type="dxa"/>
            <w:tcBorders>
              <w:top w:val="single" w:sz="4" w:space="0" w:color="auto"/>
              <w:left w:val="single" w:sz="4" w:space="0" w:color="auto"/>
              <w:bottom w:val="single" w:sz="4" w:space="0" w:color="auto"/>
              <w:right w:val="single" w:sz="4" w:space="0" w:color="auto"/>
            </w:tcBorders>
          </w:tcPr>
          <w:p w14:paraId="2BC6908D"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Title</w:t>
            </w:r>
          </w:p>
        </w:tc>
        <w:tc>
          <w:tcPr>
            <w:tcW w:w="1332" w:type="dxa"/>
            <w:tcBorders>
              <w:top w:val="single" w:sz="4" w:space="0" w:color="auto"/>
              <w:left w:val="single" w:sz="4" w:space="0" w:color="auto"/>
              <w:bottom w:val="single" w:sz="4" w:space="0" w:color="auto"/>
              <w:right w:val="single" w:sz="4" w:space="0" w:color="auto"/>
            </w:tcBorders>
          </w:tcPr>
          <w:p w14:paraId="7BA43B19"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Date Aboard</w:t>
            </w:r>
          </w:p>
        </w:tc>
        <w:tc>
          <w:tcPr>
            <w:tcW w:w="1332" w:type="dxa"/>
            <w:tcBorders>
              <w:top w:val="single" w:sz="4" w:space="0" w:color="auto"/>
              <w:left w:val="single" w:sz="4" w:space="0" w:color="auto"/>
              <w:bottom w:val="single" w:sz="4" w:space="0" w:color="auto"/>
              <w:right w:val="single" w:sz="4" w:space="0" w:color="auto"/>
            </w:tcBorders>
          </w:tcPr>
          <w:p w14:paraId="667C3207"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Date Disembark</w:t>
            </w:r>
          </w:p>
        </w:tc>
        <w:tc>
          <w:tcPr>
            <w:tcW w:w="925" w:type="dxa"/>
            <w:tcBorders>
              <w:top w:val="single" w:sz="4" w:space="0" w:color="auto"/>
              <w:left w:val="single" w:sz="4" w:space="0" w:color="auto"/>
              <w:bottom w:val="single" w:sz="4" w:space="0" w:color="auto"/>
              <w:right w:val="single" w:sz="4" w:space="0" w:color="auto"/>
            </w:tcBorders>
          </w:tcPr>
          <w:p w14:paraId="459831CD"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Gender</w:t>
            </w:r>
          </w:p>
        </w:tc>
        <w:tc>
          <w:tcPr>
            <w:tcW w:w="1182" w:type="dxa"/>
            <w:tcBorders>
              <w:top w:val="single" w:sz="4" w:space="0" w:color="auto"/>
              <w:left w:val="single" w:sz="4" w:space="0" w:color="auto"/>
              <w:bottom w:val="single" w:sz="4" w:space="0" w:color="auto"/>
              <w:right w:val="single" w:sz="4" w:space="0" w:color="auto"/>
            </w:tcBorders>
          </w:tcPr>
          <w:p w14:paraId="7ABB5797"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Affiliation</w:t>
            </w:r>
          </w:p>
        </w:tc>
        <w:tc>
          <w:tcPr>
            <w:tcW w:w="1268" w:type="dxa"/>
            <w:tcBorders>
              <w:top w:val="single" w:sz="4" w:space="0" w:color="auto"/>
              <w:left w:val="single" w:sz="4" w:space="0" w:color="auto"/>
              <w:bottom w:val="single" w:sz="4" w:space="0" w:color="auto"/>
              <w:right w:val="single" w:sz="4" w:space="0" w:color="auto"/>
            </w:tcBorders>
          </w:tcPr>
          <w:p w14:paraId="001C3F0F" w14:textId="77777777" w:rsidR="002A635C" w:rsidRPr="00206012" w:rsidRDefault="002A635C" w:rsidP="004211C9">
            <w:pPr>
              <w:widowControl/>
              <w:jc w:val="center"/>
              <w:rPr>
                <w:rFonts w:eastAsia="Calibri"/>
                <w:b/>
                <w:snapToGrid/>
                <w:sz w:val="22"/>
                <w:szCs w:val="22"/>
              </w:rPr>
            </w:pPr>
            <w:r w:rsidRPr="00206012">
              <w:rPr>
                <w:rFonts w:eastAsia="Calibri"/>
                <w:b/>
                <w:snapToGrid/>
                <w:sz w:val="22"/>
                <w:szCs w:val="22"/>
              </w:rPr>
              <w:t>Nationality</w:t>
            </w:r>
          </w:p>
        </w:tc>
      </w:tr>
      <w:tr w:rsidR="002A635C" w:rsidRPr="00206012" w14:paraId="78BA8678" w14:textId="77777777" w:rsidTr="004211C9">
        <w:trPr>
          <w:cantSplit/>
        </w:trPr>
        <w:tc>
          <w:tcPr>
            <w:tcW w:w="1381" w:type="dxa"/>
          </w:tcPr>
          <w:p w14:paraId="198B3327" w14:textId="77777777" w:rsidR="002A635C" w:rsidRPr="00206012" w:rsidRDefault="002A635C" w:rsidP="004211C9">
            <w:pPr>
              <w:widowControl/>
              <w:jc w:val="both"/>
              <w:rPr>
                <w:rFonts w:eastAsia="Calibri"/>
                <w:snapToGrid/>
                <w:sz w:val="22"/>
                <w:szCs w:val="22"/>
              </w:rPr>
            </w:pPr>
            <w:r>
              <w:rPr>
                <w:rFonts w:eastAsia="Calibri"/>
                <w:snapToGrid/>
                <w:sz w:val="22"/>
                <w:szCs w:val="22"/>
              </w:rPr>
              <w:t xml:space="preserve">Kennedy, Brian </w:t>
            </w:r>
          </w:p>
        </w:tc>
        <w:tc>
          <w:tcPr>
            <w:tcW w:w="2012" w:type="dxa"/>
          </w:tcPr>
          <w:p w14:paraId="0C362049" w14:textId="77777777" w:rsidR="002A635C" w:rsidRPr="00206012" w:rsidRDefault="002A635C" w:rsidP="004211C9">
            <w:pPr>
              <w:widowControl/>
              <w:rPr>
                <w:rFonts w:eastAsia="Calibri"/>
                <w:snapToGrid/>
                <w:sz w:val="22"/>
                <w:szCs w:val="22"/>
              </w:rPr>
            </w:pPr>
            <w:r>
              <w:rPr>
                <w:rFonts w:eastAsia="Calibri"/>
                <w:snapToGrid/>
                <w:sz w:val="22"/>
                <w:szCs w:val="22"/>
              </w:rPr>
              <w:t>Expedition Coordinator</w:t>
            </w:r>
          </w:p>
        </w:tc>
        <w:tc>
          <w:tcPr>
            <w:tcW w:w="1332" w:type="dxa"/>
          </w:tcPr>
          <w:p w14:paraId="13813E14" w14:textId="77777777" w:rsidR="002A635C" w:rsidRPr="00206012" w:rsidRDefault="002A635C" w:rsidP="004211C9">
            <w:pPr>
              <w:widowControl/>
              <w:jc w:val="both"/>
              <w:rPr>
                <w:rFonts w:eastAsia="Calibri"/>
                <w:snapToGrid/>
                <w:sz w:val="22"/>
                <w:szCs w:val="22"/>
              </w:rPr>
            </w:pPr>
            <w:r>
              <w:rPr>
                <w:rFonts w:eastAsia="Calibri"/>
                <w:snapToGrid/>
                <w:sz w:val="22"/>
                <w:szCs w:val="22"/>
              </w:rPr>
              <w:t>9/4/14</w:t>
            </w:r>
          </w:p>
        </w:tc>
        <w:tc>
          <w:tcPr>
            <w:tcW w:w="1332" w:type="dxa"/>
          </w:tcPr>
          <w:p w14:paraId="60374986" w14:textId="77777777" w:rsidR="002A635C" w:rsidRPr="00206012" w:rsidRDefault="002A635C" w:rsidP="004211C9">
            <w:pPr>
              <w:widowControl/>
              <w:jc w:val="both"/>
              <w:rPr>
                <w:rFonts w:eastAsia="Calibri"/>
                <w:snapToGrid/>
                <w:sz w:val="22"/>
                <w:szCs w:val="22"/>
              </w:rPr>
            </w:pPr>
            <w:r>
              <w:rPr>
                <w:rFonts w:eastAsia="Calibri"/>
                <w:snapToGrid/>
                <w:sz w:val="22"/>
                <w:szCs w:val="22"/>
              </w:rPr>
              <w:t>10/7/14</w:t>
            </w:r>
          </w:p>
        </w:tc>
        <w:tc>
          <w:tcPr>
            <w:tcW w:w="925" w:type="dxa"/>
          </w:tcPr>
          <w:p w14:paraId="440C85BA" w14:textId="77777777" w:rsidR="002A635C" w:rsidRPr="00206012" w:rsidRDefault="002A635C" w:rsidP="004211C9">
            <w:pPr>
              <w:widowControl/>
              <w:jc w:val="both"/>
              <w:rPr>
                <w:rFonts w:eastAsia="Calibri"/>
                <w:snapToGrid/>
                <w:sz w:val="22"/>
                <w:szCs w:val="22"/>
              </w:rPr>
            </w:pPr>
            <w:r>
              <w:rPr>
                <w:rFonts w:eastAsia="Calibri"/>
                <w:snapToGrid/>
                <w:sz w:val="22"/>
                <w:szCs w:val="22"/>
              </w:rPr>
              <w:t>M</w:t>
            </w:r>
          </w:p>
        </w:tc>
        <w:tc>
          <w:tcPr>
            <w:tcW w:w="1182" w:type="dxa"/>
          </w:tcPr>
          <w:p w14:paraId="2F730790" w14:textId="77777777" w:rsidR="002A635C" w:rsidRPr="00206012" w:rsidRDefault="002A635C" w:rsidP="004211C9">
            <w:pPr>
              <w:widowControl/>
              <w:jc w:val="both"/>
              <w:rPr>
                <w:rFonts w:eastAsia="Calibri"/>
                <w:snapToGrid/>
                <w:sz w:val="22"/>
                <w:szCs w:val="22"/>
              </w:rPr>
            </w:pPr>
            <w:r>
              <w:rPr>
                <w:rFonts w:eastAsia="Calibri"/>
                <w:snapToGrid/>
                <w:sz w:val="22"/>
                <w:szCs w:val="22"/>
              </w:rPr>
              <w:t>NOAA OER</w:t>
            </w:r>
          </w:p>
        </w:tc>
        <w:tc>
          <w:tcPr>
            <w:tcW w:w="1268" w:type="dxa"/>
          </w:tcPr>
          <w:p w14:paraId="6AF5F4BA" w14:textId="77777777" w:rsidR="002A635C" w:rsidRPr="00206012" w:rsidRDefault="002A635C" w:rsidP="004211C9">
            <w:pPr>
              <w:widowControl/>
              <w:jc w:val="both"/>
              <w:rPr>
                <w:rFonts w:eastAsia="Calibri"/>
                <w:snapToGrid/>
                <w:sz w:val="22"/>
                <w:szCs w:val="22"/>
              </w:rPr>
            </w:pPr>
            <w:r>
              <w:rPr>
                <w:rFonts w:eastAsia="Calibri"/>
                <w:snapToGrid/>
                <w:sz w:val="22"/>
                <w:szCs w:val="22"/>
              </w:rPr>
              <w:t>USA</w:t>
            </w:r>
          </w:p>
        </w:tc>
      </w:tr>
      <w:tr w:rsidR="00E05A46" w:rsidRPr="00206012" w14:paraId="61C59031" w14:textId="77777777" w:rsidTr="004211C9">
        <w:trPr>
          <w:cantSplit/>
        </w:trPr>
        <w:tc>
          <w:tcPr>
            <w:tcW w:w="1381" w:type="dxa"/>
            <w:tcBorders>
              <w:top w:val="single" w:sz="4" w:space="0" w:color="auto"/>
              <w:left w:val="single" w:sz="4" w:space="0" w:color="auto"/>
              <w:bottom w:val="single" w:sz="4" w:space="0" w:color="auto"/>
              <w:right w:val="single" w:sz="4" w:space="0" w:color="auto"/>
            </w:tcBorders>
          </w:tcPr>
          <w:p w14:paraId="26C59006" w14:textId="77777777" w:rsidR="00E05A46" w:rsidRPr="00206012" w:rsidRDefault="00E05A46" w:rsidP="004211C9">
            <w:pPr>
              <w:widowControl/>
              <w:jc w:val="both"/>
              <w:rPr>
                <w:rFonts w:eastAsia="Calibri"/>
                <w:snapToGrid/>
                <w:sz w:val="22"/>
                <w:szCs w:val="22"/>
              </w:rPr>
            </w:pPr>
            <w:r>
              <w:rPr>
                <w:rFonts w:eastAsia="Calibri"/>
                <w:snapToGrid/>
                <w:sz w:val="22"/>
                <w:szCs w:val="22"/>
              </w:rPr>
              <w:t>McKenna, Lindsay</w:t>
            </w:r>
          </w:p>
        </w:tc>
        <w:tc>
          <w:tcPr>
            <w:tcW w:w="2012" w:type="dxa"/>
            <w:tcBorders>
              <w:top w:val="single" w:sz="4" w:space="0" w:color="auto"/>
              <w:left w:val="single" w:sz="4" w:space="0" w:color="auto"/>
              <w:bottom w:val="single" w:sz="4" w:space="0" w:color="auto"/>
              <w:right w:val="single" w:sz="4" w:space="0" w:color="auto"/>
            </w:tcBorders>
          </w:tcPr>
          <w:p w14:paraId="0432F559" w14:textId="77777777" w:rsidR="00E05A46" w:rsidRPr="00206012" w:rsidRDefault="001E4103" w:rsidP="004211C9">
            <w:pPr>
              <w:widowControl/>
              <w:rPr>
                <w:rFonts w:eastAsia="Calibri"/>
                <w:snapToGrid/>
                <w:sz w:val="22"/>
                <w:szCs w:val="22"/>
              </w:rPr>
            </w:pPr>
            <w:r>
              <w:rPr>
                <w:rFonts w:eastAsia="Calibri"/>
                <w:snapToGrid/>
                <w:sz w:val="22"/>
                <w:szCs w:val="22"/>
              </w:rPr>
              <w:t>Mapping Team Lead</w:t>
            </w:r>
          </w:p>
        </w:tc>
        <w:tc>
          <w:tcPr>
            <w:tcW w:w="1332" w:type="dxa"/>
            <w:tcBorders>
              <w:top w:val="single" w:sz="4" w:space="0" w:color="auto"/>
              <w:left w:val="single" w:sz="4" w:space="0" w:color="auto"/>
              <w:bottom w:val="single" w:sz="4" w:space="0" w:color="auto"/>
              <w:right w:val="single" w:sz="4" w:space="0" w:color="auto"/>
            </w:tcBorders>
          </w:tcPr>
          <w:p w14:paraId="31FB0F88" w14:textId="3A85AE92" w:rsidR="00E05A46" w:rsidRPr="00206012" w:rsidRDefault="001E4103" w:rsidP="00C05D33">
            <w:pPr>
              <w:widowControl/>
              <w:jc w:val="both"/>
              <w:rPr>
                <w:rFonts w:eastAsia="Calibri"/>
                <w:snapToGrid/>
                <w:sz w:val="22"/>
                <w:szCs w:val="22"/>
              </w:rPr>
            </w:pPr>
            <w:r>
              <w:rPr>
                <w:rFonts w:eastAsia="Calibri"/>
                <w:snapToGrid/>
                <w:sz w:val="22"/>
                <w:szCs w:val="22"/>
              </w:rPr>
              <w:t>9/1</w:t>
            </w:r>
            <w:r w:rsidR="00C05D33">
              <w:rPr>
                <w:rFonts w:eastAsia="Calibri"/>
                <w:snapToGrid/>
                <w:sz w:val="22"/>
                <w:szCs w:val="22"/>
              </w:rPr>
              <w:t>3</w:t>
            </w:r>
            <w:r>
              <w:rPr>
                <w:rFonts w:eastAsia="Calibri"/>
                <w:snapToGrid/>
                <w:sz w:val="22"/>
                <w:szCs w:val="22"/>
              </w:rPr>
              <w:t>/14</w:t>
            </w:r>
          </w:p>
        </w:tc>
        <w:tc>
          <w:tcPr>
            <w:tcW w:w="1332" w:type="dxa"/>
            <w:tcBorders>
              <w:top w:val="single" w:sz="4" w:space="0" w:color="auto"/>
              <w:left w:val="single" w:sz="4" w:space="0" w:color="auto"/>
              <w:bottom w:val="single" w:sz="4" w:space="0" w:color="auto"/>
              <w:right w:val="single" w:sz="4" w:space="0" w:color="auto"/>
            </w:tcBorders>
          </w:tcPr>
          <w:p w14:paraId="078F90BA" w14:textId="77777777" w:rsidR="00E05A46" w:rsidRPr="00206012" w:rsidRDefault="001E4103" w:rsidP="004211C9">
            <w:pPr>
              <w:widowControl/>
              <w:jc w:val="both"/>
              <w:rPr>
                <w:rFonts w:eastAsia="Calibri"/>
                <w:snapToGrid/>
                <w:sz w:val="22"/>
                <w:szCs w:val="22"/>
              </w:rPr>
            </w:pPr>
            <w:r>
              <w:rPr>
                <w:rFonts w:eastAsia="Calibri"/>
                <w:snapToGrid/>
                <w:sz w:val="22"/>
                <w:szCs w:val="22"/>
              </w:rPr>
              <w:t>10/7/14</w:t>
            </w:r>
          </w:p>
        </w:tc>
        <w:tc>
          <w:tcPr>
            <w:tcW w:w="925" w:type="dxa"/>
            <w:tcBorders>
              <w:top w:val="single" w:sz="4" w:space="0" w:color="auto"/>
              <w:left w:val="single" w:sz="4" w:space="0" w:color="auto"/>
              <w:bottom w:val="single" w:sz="4" w:space="0" w:color="auto"/>
              <w:right w:val="single" w:sz="4" w:space="0" w:color="auto"/>
            </w:tcBorders>
          </w:tcPr>
          <w:p w14:paraId="29AFEB84" w14:textId="77777777" w:rsidR="00E05A46" w:rsidRPr="00206012" w:rsidRDefault="001E4103" w:rsidP="004211C9">
            <w:pPr>
              <w:widowControl/>
              <w:jc w:val="both"/>
              <w:rPr>
                <w:rFonts w:eastAsia="Calibri"/>
                <w:snapToGrid/>
                <w:sz w:val="22"/>
                <w:szCs w:val="22"/>
              </w:rPr>
            </w:pPr>
            <w:r>
              <w:rPr>
                <w:rFonts w:eastAsia="Calibri"/>
                <w:snapToGrid/>
                <w:sz w:val="22"/>
                <w:szCs w:val="22"/>
              </w:rPr>
              <w:t>F</w:t>
            </w:r>
          </w:p>
        </w:tc>
        <w:tc>
          <w:tcPr>
            <w:tcW w:w="1182" w:type="dxa"/>
            <w:tcBorders>
              <w:top w:val="single" w:sz="4" w:space="0" w:color="auto"/>
              <w:left w:val="single" w:sz="4" w:space="0" w:color="auto"/>
              <w:bottom w:val="single" w:sz="4" w:space="0" w:color="auto"/>
              <w:right w:val="single" w:sz="4" w:space="0" w:color="auto"/>
            </w:tcBorders>
          </w:tcPr>
          <w:p w14:paraId="5CEAE66A" w14:textId="77777777" w:rsidR="001E4103" w:rsidRDefault="001E4103" w:rsidP="001E4103">
            <w:pPr>
              <w:widowControl/>
              <w:autoSpaceDE w:val="0"/>
              <w:autoSpaceDN w:val="0"/>
              <w:adjustRightInd w:val="0"/>
              <w:rPr>
                <w:snapToGrid/>
                <w:sz w:val="20"/>
              </w:rPr>
            </w:pPr>
            <w:r>
              <w:rPr>
                <w:snapToGrid/>
                <w:sz w:val="20"/>
              </w:rPr>
              <w:t>NOAA OER</w:t>
            </w:r>
          </w:p>
          <w:p w14:paraId="3A966AF1" w14:textId="77777777" w:rsidR="00E05A46" w:rsidRPr="00206012" w:rsidRDefault="001E4103" w:rsidP="001E4103">
            <w:pPr>
              <w:widowControl/>
              <w:jc w:val="both"/>
              <w:rPr>
                <w:rFonts w:eastAsia="Calibri"/>
                <w:snapToGrid/>
                <w:sz w:val="22"/>
                <w:szCs w:val="22"/>
              </w:rPr>
            </w:pPr>
            <w:r>
              <w:rPr>
                <w:snapToGrid/>
                <w:sz w:val="20"/>
              </w:rPr>
              <w:t>(ERT Inc)</w:t>
            </w:r>
          </w:p>
        </w:tc>
        <w:tc>
          <w:tcPr>
            <w:tcW w:w="1268" w:type="dxa"/>
            <w:tcBorders>
              <w:top w:val="single" w:sz="4" w:space="0" w:color="auto"/>
              <w:left w:val="single" w:sz="4" w:space="0" w:color="auto"/>
              <w:bottom w:val="single" w:sz="4" w:space="0" w:color="auto"/>
              <w:right w:val="single" w:sz="4" w:space="0" w:color="auto"/>
            </w:tcBorders>
          </w:tcPr>
          <w:p w14:paraId="379171BF" w14:textId="77777777" w:rsidR="00E05A46" w:rsidRPr="00206012" w:rsidRDefault="00E05A46" w:rsidP="004211C9">
            <w:pPr>
              <w:widowControl/>
              <w:jc w:val="both"/>
              <w:rPr>
                <w:rFonts w:eastAsia="Calibri"/>
                <w:snapToGrid/>
                <w:sz w:val="22"/>
                <w:szCs w:val="22"/>
              </w:rPr>
            </w:pPr>
            <w:r w:rsidRPr="00055BAA">
              <w:rPr>
                <w:rFonts w:eastAsia="Calibri"/>
                <w:snapToGrid/>
                <w:sz w:val="22"/>
                <w:szCs w:val="22"/>
              </w:rPr>
              <w:t>USA</w:t>
            </w:r>
          </w:p>
        </w:tc>
      </w:tr>
      <w:tr w:rsidR="00365826" w:rsidRPr="00206012" w14:paraId="045FDF33" w14:textId="77777777" w:rsidTr="004211C9">
        <w:trPr>
          <w:cantSplit/>
        </w:trPr>
        <w:tc>
          <w:tcPr>
            <w:tcW w:w="1381" w:type="dxa"/>
          </w:tcPr>
          <w:p w14:paraId="73397F8A" w14:textId="77777777" w:rsidR="00365826" w:rsidRPr="00206012" w:rsidRDefault="00365826" w:rsidP="004211C9">
            <w:pPr>
              <w:widowControl/>
              <w:jc w:val="both"/>
              <w:rPr>
                <w:rFonts w:eastAsia="Calibri"/>
                <w:snapToGrid/>
                <w:sz w:val="22"/>
                <w:szCs w:val="22"/>
              </w:rPr>
            </w:pPr>
            <w:r>
              <w:rPr>
                <w:rFonts w:eastAsia="Calibri"/>
                <w:snapToGrid/>
                <w:sz w:val="22"/>
                <w:szCs w:val="22"/>
              </w:rPr>
              <w:t>Reser, Brendan</w:t>
            </w:r>
          </w:p>
        </w:tc>
        <w:tc>
          <w:tcPr>
            <w:tcW w:w="2012" w:type="dxa"/>
          </w:tcPr>
          <w:p w14:paraId="7FDEC5DE" w14:textId="77777777" w:rsidR="00365826" w:rsidRPr="00206012" w:rsidRDefault="00365826" w:rsidP="00C83011">
            <w:pPr>
              <w:widowControl/>
              <w:rPr>
                <w:rFonts w:eastAsia="Calibri"/>
                <w:snapToGrid/>
                <w:sz w:val="22"/>
                <w:szCs w:val="22"/>
              </w:rPr>
            </w:pPr>
            <w:r>
              <w:rPr>
                <w:rFonts w:eastAsia="Calibri"/>
                <w:snapToGrid/>
                <w:sz w:val="22"/>
                <w:szCs w:val="22"/>
              </w:rPr>
              <w:t>Data Lead</w:t>
            </w:r>
          </w:p>
        </w:tc>
        <w:tc>
          <w:tcPr>
            <w:tcW w:w="1332" w:type="dxa"/>
          </w:tcPr>
          <w:p w14:paraId="2059D5DA" w14:textId="3586DB60" w:rsidR="00365826" w:rsidRPr="00206012" w:rsidRDefault="00C05D33" w:rsidP="00C83011">
            <w:pPr>
              <w:widowControl/>
              <w:jc w:val="both"/>
              <w:rPr>
                <w:rFonts w:eastAsia="Calibri"/>
                <w:snapToGrid/>
                <w:sz w:val="22"/>
                <w:szCs w:val="22"/>
              </w:rPr>
            </w:pPr>
            <w:r>
              <w:rPr>
                <w:rFonts w:eastAsia="Calibri"/>
                <w:snapToGrid/>
                <w:sz w:val="22"/>
                <w:szCs w:val="22"/>
              </w:rPr>
              <w:t>9/2/14</w:t>
            </w:r>
          </w:p>
        </w:tc>
        <w:tc>
          <w:tcPr>
            <w:tcW w:w="1332" w:type="dxa"/>
          </w:tcPr>
          <w:p w14:paraId="316DDDF1" w14:textId="119ABE88" w:rsidR="00365826" w:rsidRPr="00206012" w:rsidRDefault="00C05D33" w:rsidP="00C83011">
            <w:pPr>
              <w:widowControl/>
              <w:jc w:val="both"/>
              <w:rPr>
                <w:rFonts w:eastAsia="Calibri"/>
                <w:snapToGrid/>
                <w:sz w:val="22"/>
                <w:szCs w:val="22"/>
              </w:rPr>
            </w:pPr>
            <w:r>
              <w:rPr>
                <w:rFonts w:eastAsia="Calibri"/>
                <w:snapToGrid/>
                <w:sz w:val="22"/>
                <w:szCs w:val="22"/>
              </w:rPr>
              <w:t>10/8/14</w:t>
            </w:r>
          </w:p>
        </w:tc>
        <w:tc>
          <w:tcPr>
            <w:tcW w:w="925" w:type="dxa"/>
          </w:tcPr>
          <w:p w14:paraId="5EE846E8" w14:textId="77777777" w:rsidR="00365826" w:rsidRPr="00206012" w:rsidRDefault="00365826" w:rsidP="00C83011">
            <w:pPr>
              <w:widowControl/>
              <w:rPr>
                <w:rFonts w:eastAsia="Calibri"/>
                <w:snapToGrid/>
                <w:sz w:val="22"/>
                <w:szCs w:val="22"/>
              </w:rPr>
            </w:pPr>
            <w:r>
              <w:rPr>
                <w:rFonts w:eastAsia="Calibri"/>
                <w:snapToGrid/>
                <w:sz w:val="22"/>
                <w:szCs w:val="22"/>
              </w:rPr>
              <w:t>M</w:t>
            </w:r>
          </w:p>
        </w:tc>
        <w:tc>
          <w:tcPr>
            <w:tcW w:w="1182" w:type="dxa"/>
          </w:tcPr>
          <w:p w14:paraId="0FF522C0" w14:textId="77777777" w:rsidR="00365826" w:rsidRPr="00206012" w:rsidRDefault="00365826" w:rsidP="00C83011">
            <w:pPr>
              <w:widowControl/>
              <w:rPr>
                <w:rFonts w:eastAsia="Calibri"/>
                <w:snapToGrid/>
                <w:sz w:val="22"/>
                <w:szCs w:val="22"/>
              </w:rPr>
            </w:pPr>
            <w:r>
              <w:rPr>
                <w:rFonts w:eastAsia="Calibri"/>
                <w:snapToGrid/>
                <w:sz w:val="22"/>
                <w:szCs w:val="22"/>
              </w:rPr>
              <w:t>NOAA NCDDC (DGIT)</w:t>
            </w:r>
          </w:p>
        </w:tc>
        <w:tc>
          <w:tcPr>
            <w:tcW w:w="1268" w:type="dxa"/>
          </w:tcPr>
          <w:p w14:paraId="4A42EBE0" w14:textId="77777777" w:rsidR="00365826" w:rsidRPr="00206012" w:rsidRDefault="00365826" w:rsidP="004211C9">
            <w:pPr>
              <w:widowControl/>
              <w:jc w:val="both"/>
              <w:rPr>
                <w:rFonts w:eastAsia="Calibri"/>
                <w:snapToGrid/>
                <w:sz w:val="22"/>
                <w:szCs w:val="22"/>
              </w:rPr>
            </w:pPr>
            <w:r w:rsidRPr="00055BAA">
              <w:rPr>
                <w:rFonts w:eastAsia="Calibri"/>
                <w:snapToGrid/>
                <w:sz w:val="22"/>
                <w:szCs w:val="22"/>
              </w:rPr>
              <w:t>USA</w:t>
            </w:r>
          </w:p>
        </w:tc>
      </w:tr>
      <w:tr w:rsidR="00E05A46" w:rsidRPr="00206012" w14:paraId="6507F363" w14:textId="77777777" w:rsidTr="004211C9">
        <w:trPr>
          <w:cantSplit/>
        </w:trPr>
        <w:tc>
          <w:tcPr>
            <w:tcW w:w="1381" w:type="dxa"/>
            <w:tcBorders>
              <w:top w:val="single" w:sz="4" w:space="0" w:color="auto"/>
              <w:left w:val="single" w:sz="4" w:space="0" w:color="auto"/>
              <w:bottom w:val="single" w:sz="4" w:space="0" w:color="auto"/>
              <w:right w:val="single" w:sz="4" w:space="0" w:color="auto"/>
            </w:tcBorders>
          </w:tcPr>
          <w:p w14:paraId="6D024D70" w14:textId="77777777" w:rsidR="00E05A46" w:rsidRPr="00206012" w:rsidRDefault="00E05A46" w:rsidP="004211C9">
            <w:pPr>
              <w:widowControl/>
              <w:rPr>
                <w:rFonts w:eastAsia="Calibri"/>
                <w:snapToGrid/>
                <w:sz w:val="22"/>
                <w:szCs w:val="22"/>
              </w:rPr>
            </w:pPr>
            <w:r>
              <w:rPr>
                <w:rFonts w:eastAsia="Calibri"/>
                <w:snapToGrid/>
                <w:sz w:val="22"/>
                <w:szCs w:val="22"/>
              </w:rPr>
              <w:t>Drewniak, Jared</w:t>
            </w:r>
          </w:p>
        </w:tc>
        <w:tc>
          <w:tcPr>
            <w:tcW w:w="2012" w:type="dxa"/>
            <w:tcBorders>
              <w:top w:val="single" w:sz="4" w:space="0" w:color="auto"/>
              <w:left w:val="single" w:sz="4" w:space="0" w:color="auto"/>
              <w:bottom w:val="single" w:sz="4" w:space="0" w:color="auto"/>
              <w:right w:val="single" w:sz="4" w:space="0" w:color="auto"/>
            </w:tcBorders>
          </w:tcPr>
          <w:p w14:paraId="0C61BE72" w14:textId="77777777" w:rsidR="00E05A46" w:rsidRPr="00206012" w:rsidRDefault="00365826" w:rsidP="004211C9">
            <w:pPr>
              <w:widowControl/>
              <w:rPr>
                <w:rFonts w:eastAsia="Calibri"/>
                <w:snapToGrid/>
                <w:sz w:val="22"/>
                <w:szCs w:val="22"/>
              </w:rPr>
            </w:pPr>
            <w:r>
              <w:rPr>
                <w:rFonts w:eastAsia="Calibri"/>
                <w:snapToGrid/>
                <w:sz w:val="22"/>
                <w:szCs w:val="22"/>
              </w:rPr>
              <w:t>Video Lead</w:t>
            </w:r>
          </w:p>
        </w:tc>
        <w:tc>
          <w:tcPr>
            <w:tcW w:w="1332" w:type="dxa"/>
            <w:tcBorders>
              <w:top w:val="single" w:sz="4" w:space="0" w:color="auto"/>
              <w:left w:val="single" w:sz="4" w:space="0" w:color="auto"/>
              <w:bottom w:val="single" w:sz="4" w:space="0" w:color="auto"/>
              <w:right w:val="single" w:sz="4" w:space="0" w:color="auto"/>
            </w:tcBorders>
          </w:tcPr>
          <w:p w14:paraId="1CD3DF87" w14:textId="788C13E9" w:rsidR="00E05A46" w:rsidRPr="00206012" w:rsidRDefault="00C05D33" w:rsidP="004211C9">
            <w:pPr>
              <w:widowControl/>
              <w:jc w:val="both"/>
              <w:rPr>
                <w:rFonts w:eastAsia="Calibri"/>
                <w:snapToGrid/>
                <w:sz w:val="22"/>
                <w:szCs w:val="22"/>
              </w:rPr>
            </w:pPr>
            <w:r>
              <w:rPr>
                <w:rFonts w:eastAsia="Calibri"/>
                <w:snapToGrid/>
                <w:sz w:val="22"/>
                <w:szCs w:val="22"/>
              </w:rPr>
              <w:t>9/4/14</w:t>
            </w:r>
          </w:p>
        </w:tc>
        <w:tc>
          <w:tcPr>
            <w:tcW w:w="1332" w:type="dxa"/>
            <w:tcBorders>
              <w:top w:val="single" w:sz="4" w:space="0" w:color="auto"/>
              <w:left w:val="single" w:sz="4" w:space="0" w:color="auto"/>
              <w:bottom w:val="single" w:sz="4" w:space="0" w:color="auto"/>
              <w:right w:val="single" w:sz="4" w:space="0" w:color="auto"/>
            </w:tcBorders>
          </w:tcPr>
          <w:p w14:paraId="0732F5CB" w14:textId="30E4CDCD" w:rsidR="00E05A46" w:rsidRPr="00206012" w:rsidRDefault="00C05D33" w:rsidP="004211C9">
            <w:pPr>
              <w:widowControl/>
              <w:jc w:val="both"/>
              <w:rPr>
                <w:rFonts w:eastAsia="Calibri"/>
                <w:snapToGrid/>
                <w:sz w:val="22"/>
                <w:szCs w:val="22"/>
              </w:rPr>
            </w:pPr>
            <w:r>
              <w:rPr>
                <w:rFonts w:eastAsia="Calibri"/>
                <w:snapToGrid/>
                <w:sz w:val="22"/>
                <w:szCs w:val="22"/>
              </w:rPr>
              <w:t>10/7/14</w:t>
            </w:r>
          </w:p>
        </w:tc>
        <w:tc>
          <w:tcPr>
            <w:tcW w:w="925" w:type="dxa"/>
            <w:tcBorders>
              <w:top w:val="single" w:sz="4" w:space="0" w:color="auto"/>
              <w:left w:val="single" w:sz="4" w:space="0" w:color="auto"/>
              <w:bottom w:val="single" w:sz="4" w:space="0" w:color="auto"/>
              <w:right w:val="single" w:sz="4" w:space="0" w:color="auto"/>
            </w:tcBorders>
          </w:tcPr>
          <w:p w14:paraId="490C259E" w14:textId="77777777" w:rsidR="00E05A46" w:rsidRPr="00206012" w:rsidRDefault="00365826" w:rsidP="004211C9">
            <w:pPr>
              <w:widowControl/>
              <w:rPr>
                <w:rFonts w:eastAsia="Calibri"/>
                <w:snapToGrid/>
                <w:sz w:val="22"/>
                <w:szCs w:val="22"/>
              </w:rPr>
            </w:pPr>
            <w:r>
              <w:rPr>
                <w:rFonts w:eastAsia="Calibri"/>
                <w:snapToGrid/>
                <w:sz w:val="22"/>
                <w:szCs w:val="22"/>
              </w:rPr>
              <w:t>M</w:t>
            </w:r>
          </w:p>
        </w:tc>
        <w:tc>
          <w:tcPr>
            <w:tcW w:w="1182" w:type="dxa"/>
            <w:tcBorders>
              <w:top w:val="single" w:sz="4" w:space="0" w:color="auto"/>
              <w:left w:val="single" w:sz="4" w:space="0" w:color="auto"/>
              <w:bottom w:val="single" w:sz="4" w:space="0" w:color="auto"/>
              <w:right w:val="single" w:sz="4" w:space="0" w:color="auto"/>
            </w:tcBorders>
          </w:tcPr>
          <w:p w14:paraId="720BF311" w14:textId="77777777" w:rsidR="00E05A46" w:rsidRPr="00206012" w:rsidRDefault="00E05A46" w:rsidP="004211C9">
            <w:pPr>
              <w:widowControl/>
              <w:rPr>
                <w:rFonts w:eastAsia="Calibri"/>
                <w:snapToGrid/>
                <w:sz w:val="22"/>
                <w:szCs w:val="22"/>
              </w:rPr>
            </w:pPr>
          </w:p>
        </w:tc>
        <w:tc>
          <w:tcPr>
            <w:tcW w:w="1268" w:type="dxa"/>
            <w:tcBorders>
              <w:top w:val="single" w:sz="4" w:space="0" w:color="auto"/>
              <w:left w:val="single" w:sz="4" w:space="0" w:color="auto"/>
              <w:bottom w:val="single" w:sz="4" w:space="0" w:color="auto"/>
              <w:right w:val="single" w:sz="4" w:space="0" w:color="auto"/>
            </w:tcBorders>
          </w:tcPr>
          <w:p w14:paraId="4F78B6C1" w14:textId="77777777" w:rsidR="00E05A46" w:rsidRPr="00206012" w:rsidRDefault="00E05A46" w:rsidP="004211C9">
            <w:pPr>
              <w:widowControl/>
              <w:jc w:val="both"/>
              <w:rPr>
                <w:rFonts w:eastAsia="Calibri"/>
                <w:snapToGrid/>
                <w:sz w:val="22"/>
                <w:szCs w:val="22"/>
              </w:rPr>
            </w:pPr>
            <w:r w:rsidRPr="00055BAA">
              <w:rPr>
                <w:rFonts w:eastAsia="Calibri"/>
                <w:snapToGrid/>
                <w:sz w:val="22"/>
                <w:szCs w:val="22"/>
              </w:rPr>
              <w:t>USA</w:t>
            </w:r>
          </w:p>
        </w:tc>
      </w:tr>
      <w:tr w:rsidR="002A635C" w:rsidRPr="00AF69E6" w14:paraId="4431386F" w14:textId="77777777" w:rsidTr="004211C9">
        <w:trPr>
          <w:cantSplit/>
        </w:trPr>
        <w:tc>
          <w:tcPr>
            <w:tcW w:w="1381" w:type="dxa"/>
          </w:tcPr>
          <w:p w14:paraId="7D10FEAB" w14:textId="77777777" w:rsidR="002A635C" w:rsidRPr="00206012" w:rsidRDefault="00540E36" w:rsidP="004211C9">
            <w:pPr>
              <w:widowControl/>
              <w:jc w:val="both"/>
              <w:rPr>
                <w:rFonts w:eastAsia="Calibri"/>
                <w:snapToGrid/>
                <w:sz w:val="22"/>
                <w:szCs w:val="22"/>
              </w:rPr>
            </w:pPr>
            <w:r>
              <w:rPr>
                <w:rFonts w:eastAsia="Calibri"/>
                <w:snapToGrid/>
                <w:sz w:val="22"/>
                <w:szCs w:val="22"/>
              </w:rPr>
              <w:t>France, Scott</w:t>
            </w:r>
          </w:p>
        </w:tc>
        <w:tc>
          <w:tcPr>
            <w:tcW w:w="2012" w:type="dxa"/>
          </w:tcPr>
          <w:p w14:paraId="1006E0EF" w14:textId="77777777" w:rsidR="002A635C" w:rsidRPr="00206012" w:rsidRDefault="00365826" w:rsidP="004211C9">
            <w:pPr>
              <w:widowControl/>
              <w:jc w:val="both"/>
              <w:rPr>
                <w:rFonts w:eastAsia="Calibri"/>
                <w:snapToGrid/>
                <w:sz w:val="22"/>
                <w:szCs w:val="22"/>
              </w:rPr>
            </w:pPr>
            <w:r>
              <w:rPr>
                <w:rFonts w:eastAsia="Calibri"/>
                <w:snapToGrid/>
                <w:sz w:val="22"/>
                <w:szCs w:val="22"/>
              </w:rPr>
              <w:t>Science Lead</w:t>
            </w:r>
          </w:p>
        </w:tc>
        <w:tc>
          <w:tcPr>
            <w:tcW w:w="1332" w:type="dxa"/>
          </w:tcPr>
          <w:p w14:paraId="72EFD935" w14:textId="54B80A90" w:rsidR="002A635C" w:rsidRPr="00206012" w:rsidRDefault="00C05D33" w:rsidP="004211C9">
            <w:pPr>
              <w:widowControl/>
              <w:jc w:val="both"/>
              <w:rPr>
                <w:rFonts w:eastAsia="Calibri"/>
                <w:snapToGrid/>
                <w:sz w:val="22"/>
                <w:szCs w:val="22"/>
              </w:rPr>
            </w:pPr>
            <w:r>
              <w:rPr>
                <w:rFonts w:eastAsia="Calibri"/>
                <w:snapToGrid/>
                <w:sz w:val="22"/>
                <w:szCs w:val="22"/>
              </w:rPr>
              <w:t>9/14/14</w:t>
            </w:r>
          </w:p>
        </w:tc>
        <w:tc>
          <w:tcPr>
            <w:tcW w:w="1332" w:type="dxa"/>
          </w:tcPr>
          <w:p w14:paraId="766CC2C8" w14:textId="337A0F07" w:rsidR="002A635C" w:rsidRPr="00206012" w:rsidRDefault="00C05D33" w:rsidP="004211C9">
            <w:pPr>
              <w:widowControl/>
              <w:jc w:val="both"/>
              <w:rPr>
                <w:rFonts w:eastAsia="Calibri"/>
                <w:snapToGrid/>
                <w:sz w:val="22"/>
                <w:szCs w:val="22"/>
              </w:rPr>
            </w:pPr>
            <w:r>
              <w:rPr>
                <w:rFonts w:eastAsia="Calibri"/>
                <w:snapToGrid/>
                <w:sz w:val="22"/>
                <w:szCs w:val="22"/>
              </w:rPr>
              <w:t>10/8/14</w:t>
            </w:r>
          </w:p>
        </w:tc>
        <w:tc>
          <w:tcPr>
            <w:tcW w:w="925" w:type="dxa"/>
          </w:tcPr>
          <w:p w14:paraId="45796EAA" w14:textId="77777777" w:rsidR="002A635C" w:rsidRPr="00206012" w:rsidRDefault="00365826" w:rsidP="004211C9">
            <w:pPr>
              <w:widowControl/>
              <w:jc w:val="both"/>
              <w:rPr>
                <w:rFonts w:eastAsia="Calibri"/>
                <w:snapToGrid/>
                <w:sz w:val="22"/>
                <w:szCs w:val="22"/>
              </w:rPr>
            </w:pPr>
            <w:r>
              <w:rPr>
                <w:rFonts w:eastAsia="Calibri"/>
                <w:snapToGrid/>
                <w:sz w:val="22"/>
                <w:szCs w:val="22"/>
              </w:rPr>
              <w:t>M</w:t>
            </w:r>
          </w:p>
        </w:tc>
        <w:tc>
          <w:tcPr>
            <w:tcW w:w="1182" w:type="dxa"/>
          </w:tcPr>
          <w:p w14:paraId="5E973AE9" w14:textId="77777777" w:rsidR="002A635C" w:rsidRPr="00206012" w:rsidRDefault="002A635C" w:rsidP="004211C9">
            <w:pPr>
              <w:widowControl/>
              <w:jc w:val="both"/>
              <w:rPr>
                <w:rFonts w:eastAsia="Calibri"/>
                <w:snapToGrid/>
                <w:sz w:val="22"/>
                <w:szCs w:val="22"/>
              </w:rPr>
            </w:pPr>
          </w:p>
        </w:tc>
        <w:tc>
          <w:tcPr>
            <w:tcW w:w="1268" w:type="dxa"/>
          </w:tcPr>
          <w:p w14:paraId="6ABBDD99" w14:textId="77777777" w:rsidR="002A635C" w:rsidRDefault="00FD7D4E" w:rsidP="00E05A46">
            <w:pPr>
              <w:widowControl/>
              <w:jc w:val="both"/>
              <w:rPr>
                <w:rFonts w:eastAsia="Calibri"/>
                <w:snapToGrid/>
                <w:sz w:val="22"/>
                <w:szCs w:val="22"/>
              </w:rPr>
            </w:pPr>
            <w:r>
              <w:rPr>
                <w:rFonts w:eastAsia="Calibri"/>
                <w:snapToGrid/>
                <w:sz w:val="22"/>
                <w:szCs w:val="22"/>
              </w:rPr>
              <w:t>US permanent resident</w:t>
            </w:r>
            <w:r w:rsidR="00E05A46">
              <w:rPr>
                <w:rFonts w:eastAsia="Calibri"/>
                <w:snapToGrid/>
                <w:sz w:val="22"/>
                <w:szCs w:val="22"/>
              </w:rPr>
              <w:t xml:space="preserve"> (Canadian)</w:t>
            </w:r>
          </w:p>
        </w:tc>
      </w:tr>
      <w:tr w:rsidR="00E05A46" w:rsidRPr="00AF69E6" w14:paraId="62A28F53" w14:textId="77777777" w:rsidTr="004211C9">
        <w:trPr>
          <w:cantSplit/>
        </w:trPr>
        <w:tc>
          <w:tcPr>
            <w:tcW w:w="1381" w:type="dxa"/>
          </w:tcPr>
          <w:p w14:paraId="2F4ECBD9" w14:textId="56630B00" w:rsidR="00E05A46" w:rsidRDefault="00DB58BD" w:rsidP="004211C9">
            <w:pPr>
              <w:widowControl/>
              <w:jc w:val="both"/>
              <w:rPr>
                <w:rFonts w:eastAsia="Calibri"/>
                <w:snapToGrid/>
                <w:sz w:val="22"/>
                <w:szCs w:val="22"/>
              </w:rPr>
            </w:pPr>
            <w:r>
              <w:rPr>
                <w:rFonts w:eastAsia="Calibri"/>
                <w:snapToGrid/>
                <w:sz w:val="22"/>
                <w:szCs w:val="22"/>
              </w:rPr>
              <w:t>Sch</w:t>
            </w:r>
            <w:r w:rsidR="00D441D4">
              <w:rPr>
                <w:rFonts w:eastAsia="Calibri"/>
                <w:snapToGrid/>
                <w:sz w:val="22"/>
                <w:szCs w:val="22"/>
              </w:rPr>
              <w:t>n</w:t>
            </w:r>
            <w:r>
              <w:rPr>
                <w:rFonts w:eastAsia="Calibri"/>
                <w:snapToGrid/>
                <w:sz w:val="22"/>
                <w:szCs w:val="22"/>
              </w:rPr>
              <w:t>ur, Susan</w:t>
            </w:r>
          </w:p>
        </w:tc>
        <w:tc>
          <w:tcPr>
            <w:tcW w:w="2012" w:type="dxa"/>
          </w:tcPr>
          <w:p w14:paraId="7CEF0F48" w14:textId="77777777" w:rsidR="00E05A46" w:rsidRDefault="00365826" w:rsidP="004211C9">
            <w:pPr>
              <w:widowControl/>
              <w:jc w:val="both"/>
              <w:rPr>
                <w:rFonts w:eastAsia="Calibri"/>
                <w:snapToGrid/>
                <w:sz w:val="22"/>
                <w:szCs w:val="22"/>
              </w:rPr>
            </w:pPr>
            <w:r>
              <w:rPr>
                <w:rFonts w:eastAsia="Calibri"/>
                <w:snapToGrid/>
                <w:sz w:val="22"/>
                <w:szCs w:val="22"/>
              </w:rPr>
              <w:t xml:space="preserve">Geologist </w:t>
            </w:r>
          </w:p>
        </w:tc>
        <w:tc>
          <w:tcPr>
            <w:tcW w:w="1332" w:type="dxa"/>
          </w:tcPr>
          <w:p w14:paraId="7A2A39FC" w14:textId="3421C65F" w:rsidR="00E05A46" w:rsidRDefault="00C05D33" w:rsidP="004211C9">
            <w:pPr>
              <w:widowControl/>
              <w:jc w:val="both"/>
              <w:rPr>
                <w:rFonts w:eastAsia="Calibri"/>
                <w:snapToGrid/>
                <w:sz w:val="22"/>
                <w:szCs w:val="22"/>
              </w:rPr>
            </w:pPr>
            <w:r>
              <w:rPr>
                <w:rFonts w:eastAsia="Calibri"/>
                <w:snapToGrid/>
                <w:sz w:val="22"/>
                <w:szCs w:val="22"/>
              </w:rPr>
              <w:t>9/14/14</w:t>
            </w:r>
          </w:p>
        </w:tc>
        <w:tc>
          <w:tcPr>
            <w:tcW w:w="1332" w:type="dxa"/>
          </w:tcPr>
          <w:p w14:paraId="40FF6A10" w14:textId="3890D223" w:rsidR="00E05A46" w:rsidRPr="00206012" w:rsidRDefault="00C05D33" w:rsidP="004211C9">
            <w:pPr>
              <w:widowControl/>
              <w:jc w:val="both"/>
              <w:rPr>
                <w:rFonts w:eastAsia="Calibri"/>
                <w:snapToGrid/>
                <w:sz w:val="22"/>
                <w:szCs w:val="22"/>
              </w:rPr>
            </w:pPr>
            <w:r>
              <w:rPr>
                <w:rFonts w:eastAsia="Calibri"/>
                <w:snapToGrid/>
                <w:sz w:val="22"/>
                <w:szCs w:val="22"/>
              </w:rPr>
              <w:t>10/8/14</w:t>
            </w:r>
          </w:p>
        </w:tc>
        <w:tc>
          <w:tcPr>
            <w:tcW w:w="925" w:type="dxa"/>
          </w:tcPr>
          <w:p w14:paraId="2194C8D9" w14:textId="77777777" w:rsidR="00E05A46" w:rsidRDefault="00365826" w:rsidP="004211C9">
            <w:pPr>
              <w:widowControl/>
              <w:jc w:val="both"/>
              <w:rPr>
                <w:rFonts w:eastAsia="Calibri"/>
                <w:snapToGrid/>
                <w:sz w:val="22"/>
                <w:szCs w:val="22"/>
              </w:rPr>
            </w:pPr>
            <w:r>
              <w:rPr>
                <w:rFonts w:eastAsia="Calibri"/>
                <w:snapToGrid/>
                <w:sz w:val="22"/>
                <w:szCs w:val="22"/>
              </w:rPr>
              <w:t>F</w:t>
            </w:r>
          </w:p>
        </w:tc>
        <w:tc>
          <w:tcPr>
            <w:tcW w:w="1182" w:type="dxa"/>
          </w:tcPr>
          <w:p w14:paraId="63E9E8EC" w14:textId="061CE233" w:rsidR="00E05A46" w:rsidRPr="00206012" w:rsidRDefault="00DB58BD" w:rsidP="004211C9">
            <w:pPr>
              <w:widowControl/>
              <w:jc w:val="both"/>
              <w:rPr>
                <w:rFonts w:eastAsia="Calibri"/>
                <w:snapToGrid/>
                <w:sz w:val="22"/>
                <w:szCs w:val="22"/>
              </w:rPr>
            </w:pPr>
            <w:r>
              <w:rPr>
                <w:rFonts w:eastAsia="Calibri"/>
                <w:snapToGrid/>
                <w:sz w:val="22"/>
                <w:szCs w:val="22"/>
              </w:rPr>
              <w:t>Oregon State University (UCAR)</w:t>
            </w:r>
          </w:p>
        </w:tc>
        <w:tc>
          <w:tcPr>
            <w:tcW w:w="1268" w:type="dxa"/>
          </w:tcPr>
          <w:p w14:paraId="1F999980" w14:textId="77777777" w:rsidR="00E05A46" w:rsidRDefault="00E05A46" w:rsidP="004211C9">
            <w:pPr>
              <w:widowControl/>
              <w:jc w:val="both"/>
              <w:rPr>
                <w:rFonts w:eastAsia="Calibri"/>
                <w:snapToGrid/>
                <w:sz w:val="22"/>
                <w:szCs w:val="22"/>
              </w:rPr>
            </w:pPr>
            <w:r w:rsidRPr="00F61DE4">
              <w:rPr>
                <w:rFonts w:eastAsia="Calibri"/>
                <w:snapToGrid/>
                <w:sz w:val="22"/>
                <w:szCs w:val="22"/>
              </w:rPr>
              <w:t>USA</w:t>
            </w:r>
          </w:p>
        </w:tc>
      </w:tr>
      <w:tr w:rsidR="00C05D33" w:rsidRPr="00AF69E6" w14:paraId="1B7443F3" w14:textId="77777777" w:rsidTr="004211C9">
        <w:trPr>
          <w:cantSplit/>
        </w:trPr>
        <w:tc>
          <w:tcPr>
            <w:tcW w:w="1381" w:type="dxa"/>
          </w:tcPr>
          <w:p w14:paraId="11615C77" w14:textId="6FFCA4DD" w:rsidR="00C05D33" w:rsidRDefault="00C05D33" w:rsidP="004211C9">
            <w:pPr>
              <w:widowControl/>
              <w:jc w:val="both"/>
              <w:rPr>
                <w:rFonts w:eastAsia="Calibri"/>
                <w:snapToGrid/>
                <w:sz w:val="22"/>
                <w:szCs w:val="22"/>
              </w:rPr>
            </w:pPr>
            <w:r>
              <w:rPr>
                <w:rFonts w:eastAsia="Calibri"/>
                <w:snapToGrid/>
                <w:sz w:val="22"/>
                <w:szCs w:val="22"/>
              </w:rPr>
              <w:t>Gregory, Todd</w:t>
            </w:r>
          </w:p>
        </w:tc>
        <w:tc>
          <w:tcPr>
            <w:tcW w:w="2012" w:type="dxa"/>
          </w:tcPr>
          <w:p w14:paraId="5F24F7A0" w14:textId="63BE798F" w:rsidR="00C05D33" w:rsidRDefault="00C05D33" w:rsidP="00BC6A0F">
            <w:pPr>
              <w:widowControl/>
              <w:jc w:val="both"/>
              <w:rPr>
                <w:rFonts w:eastAsia="Calibri"/>
                <w:snapToGrid/>
                <w:sz w:val="22"/>
                <w:szCs w:val="22"/>
              </w:rPr>
            </w:pPr>
            <w:r w:rsidRPr="00561163">
              <w:rPr>
                <w:rFonts w:eastAsia="Calibri"/>
                <w:snapToGrid/>
                <w:sz w:val="22"/>
                <w:szCs w:val="22"/>
              </w:rPr>
              <w:t xml:space="preserve">ROV </w:t>
            </w:r>
            <w:r w:rsidR="00BC6A0F">
              <w:rPr>
                <w:rFonts w:eastAsia="Calibri"/>
                <w:snapToGrid/>
                <w:sz w:val="22"/>
                <w:szCs w:val="22"/>
              </w:rPr>
              <w:t>Team Lead</w:t>
            </w:r>
          </w:p>
        </w:tc>
        <w:tc>
          <w:tcPr>
            <w:tcW w:w="1332" w:type="dxa"/>
          </w:tcPr>
          <w:p w14:paraId="283CB062" w14:textId="0EC4021B" w:rsidR="00C05D33" w:rsidRDefault="00C05D33" w:rsidP="004211C9">
            <w:pPr>
              <w:widowControl/>
              <w:jc w:val="both"/>
              <w:rPr>
                <w:rFonts w:eastAsia="Calibri"/>
                <w:snapToGrid/>
                <w:sz w:val="22"/>
                <w:szCs w:val="22"/>
              </w:rPr>
            </w:pPr>
            <w:r>
              <w:rPr>
                <w:rFonts w:eastAsia="Calibri"/>
                <w:snapToGrid/>
                <w:sz w:val="22"/>
                <w:szCs w:val="22"/>
              </w:rPr>
              <w:t>9/2/14</w:t>
            </w:r>
          </w:p>
        </w:tc>
        <w:tc>
          <w:tcPr>
            <w:tcW w:w="1332" w:type="dxa"/>
          </w:tcPr>
          <w:p w14:paraId="3B4771B9" w14:textId="1199D544" w:rsidR="00C05D33" w:rsidRPr="00206012" w:rsidRDefault="00C05D33" w:rsidP="004211C9">
            <w:pPr>
              <w:widowControl/>
              <w:jc w:val="both"/>
              <w:rPr>
                <w:rFonts w:eastAsia="Calibri"/>
                <w:snapToGrid/>
                <w:sz w:val="22"/>
                <w:szCs w:val="22"/>
              </w:rPr>
            </w:pPr>
            <w:r w:rsidRPr="004A2882">
              <w:rPr>
                <w:rFonts w:eastAsia="Calibri"/>
                <w:snapToGrid/>
                <w:sz w:val="22"/>
                <w:szCs w:val="22"/>
              </w:rPr>
              <w:t>10/8/14</w:t>
            </w:r>
          </w:p>
        </w:tc>
        <w:tc>
          <w:tcPr>
            <w:tcW w:w="925" w:type="dxa"/>
          </w:tcPr>
          <w:p w14:paraId="3EE2A30B" w14:textId="202A2994" w:rsidR="00C05D33"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1795B8DC" w14:textId="0C89D3A8"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65E19DEC" w14:textId="1EDB03FC" w:rsidR="00C05D33" w:rsidRPr="00206012"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5112CDC6" w14:textId="77777777" w:rsidTr="004211C9">
        <w:trPr>
          <w:cantSplit/>
        </w:trPr>
        <w:tc>
          <w:tcPr>
            <w:tcW w:w="1381" w:type="dxa"/>
          </w:tcPr>
          <w:p w14:paraId="565F7341" w14:textId="69722A54" w:rsidR="00C05D33" w:rsidRDefault="00C05D33" w:rsidP="004211C9">
            <w:pPr>
              <w:widowControl/>
              <w:jc w:val="both"/>
              <w:rPr>
                <w:rFonts w:eastAsia="Calibri"/>
                <w:snapToGrid/>
                <w:sz w:val="22"/>
                <w:szCs w:val="22"/>
              </w:rPr>
            </w:pPr>
            <w:r>
              <w:rPr>
                <w:rFonts w:eastAsia="Calibri"/>
                <w:snapToGrid/>
                <w:sz w:val="22"/>
                <w:szCs w:val="22"/>
              </w:rPr>
              <w:lastRenderedPageBreak/>
              <w:t>Wright, Dave</w:t>
            </w:r>
          </w:p>
        </w:tc>
        <w:tc>
          <w:tcPr>
            <w:tcW w:w="2012" w:type="dxa"/>
          </w:tcPr>
          <w:p w14:paraId="26D56460" w14:textId="5BCED2CC" w:rsidR="00C05D33" w:rsidRDefault="00C05D33" w:rsidP="004211C9">
            <w:pPr>
              <w:widowControl/>
              <w:jc w:val="both"/>
              <w:rPr>
                <w:rFonts w:eastAsia="Calibri"/>
                <w:snapToGrid/>
                <w:sz w:val="22"/>
                <w:szCs w:val="22"/>
              </w:rPr>
            </w:pPr>
            <w:r>
              <w:rPr>
                <w:rFonts w:eastAsia="Calibri"/>
                <w:snapToGrid/>
                <w:sz w:val="22"/>
                <w:szCs w:val="22"/>
              </w:rPr>
              <w:t>ROV Engineer</w:t>
            </w:r>
          </w:p>
        </w:tc>
        <w:tc>
          <w:tcPr>
            <w:tcW w:w="1332" w:type="dxa"/>
          </w:tcPr>
          <w:p w14:paraId="63786F98" w14:textId="2EA43B47" w:rsidR="00C05D33" w:rsidRDefault="00C05D33" w:rsidP="004211C9">
            <w:pPr>
              <w:widowControl/>
              <w:jc w:val="both"/>
              <w:rPr>
                <w:rFonts w:eastAsia="Calibri"/>
                <w:snapToGrid/>
                <w:sz w:val="22"/>
                <w:szCs w:val="22"/>
              </w:rPr>
            </w:pPr>
            <w:r>
              <w:rPr>
                <w:rFonts w:eastAsia="Calibri"/>
                <w:snapToGrid/>
                <w:sz w:val="22"/>
                <w:szCs w:val="22"/>
              </w:rPr>
              <w:t>9/2/14</w:t>
            </w:r>
          </w:p>
        </w:tc>
        <w:tc>
          <w:tcPr>
            <w:tcW w:w="1332" w:type="dxa"/>
          </w:tcPr>
          <w:p w14:paraId="1E5E0751" w14:textId="55974733" w:rsidR="00C05D33" w:rsidRPr="00206012" w:rsidRDefault="00C05D33" w:rsidP="004211C9">
            <w:pPr>
              <w:widowControl/>
              <w:jc w:val="both"/>
              <w:rPr>
                <w:rFonts w:eastAsia="Calibri"/>
                <w:snapToGrid/>
                <w:sz w:val="22"/>
                <w:szCs w:val="22"/>
              </w:rPr>
            </w:pPr>
            <w:r w:rsidRPr="004A2882">
              <w:rPr>
                <w:rFonts w:eastAsia="Calibri"/>
                <w:snapToGrid/>
                <w:sz w:val="22"/>
                <w:szCs w:val="22"/>
              </w:rPr>
              <w:t>10/8/14</w:t>
            </w:r>
          </w:p>
        </w:tc>
        <w:tc>
          <w:tcPr>
            <w:tcW w:w="925" w:type="dxa"/>
          </w:tcPr>
          <w:p w14:paraId="184B73E3" w14:textId="2879C6BC"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21A98D8E" w14:textId="62C9DFFA" w:rsidR="00C05D33" w:rsidRPr="00206012" w:rsidRDefault="00C05D33" w:rsidP="004211C9">
            <w:pPr>
              <w:widowControl/>
              <w:jc w:val="both"/>
              <w:rPr>
                <w:rFonts w:eastAsia="Calibri"/>
                <w:snapToGrid/>
                <w:sz w:val="22"/>
                <w:szCs w:val="22"/>
              </w:rPr>
            </w:pPr>
            <w:r>
              <w:rPr>
                <w:rFonts w:eastAsia="Calibri"/>
                <w:snapToGrid/>
                <w:sz w:val="22"/>
                <w:szCs w:val="22"/>
              </w:rPr>
              <w:t>UCAR</w:t>
            </w:r>
          </w:p>
        </w:tc>
        <w:tc>
          <w:tcPr>
            <w:tcW w:w="1268" w:type="dxa"/>
          </w:tcPr>
          <w:p w14:paraId="00A83C02" w14:textId="74C2CEC3"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2042C2AA" w14:textId="77777777" w:rsidTr="004211C9">
        <w:trPr>
          <w:cantSplit/>
        </w:trPr>
        <w:tc>
          <w:tcPr>
            <w:tcW w:w="1381" w:type="dxa"/>
          </w:tcPr>
          <w:p w14:paraId="596D15D9" w14:textId="6F4C6616" w:rsidR="00C05D33" w:rsidRDefault="00C05D33" w:rsidP="004211C9">
            <w:pPr>
              <w:widowControl/>
              <w:jc w:val="both"/>
              <w:rPr>
                <w:rFonts w:eastAsia="Calibri"/>
                <w:snapToGrid/>
                <w:sz w:val="22"/>
                <w:szCs w:val="22"/>
              </w:rPr>
            </w:pPr>
            <w:r>
              <w:rPr>
                <w:rFonts w:eastAsia="Calibri"/>
                <w:snapToGrid/>
                <w:sz w:val="22"/>
                <w:szCs w:val="22"/>
              </w:rPr>
              <w:t>Williams, Jeff</w:t>
            </w:r>
          </w:p>
        </w:tc>
        <w:tc>
          <w:tcPr>
            <w:tcW w:w="2012" w:type="dxa"/>
          </w:tcPr>
          <w:p w14:paraId="48EC00DF" w14:textId="60F53F85" w:rsidR="00C05D33" w:rsidRDefault="00C05D33" w:rsidP="004211C9">
            <w:pPr>
              <w:widowControl/>
              <w:jc w:val="both"/>
              <w:rPr>
                <w:rFonts w:eastAsia="Calibri"/>
                <w:snapToGrid/>
                <w:sz w:val="22"/>
                <w:szCs w:val="22"/>
              </w:rPr>
            </w:pPr>
            <w:r w:rsidRPr="00561163">
              <w:rPr>
                <w:rFonts w:eastAsia="Calibri"/>
                <w:snapToGrid/>
                <w:sz w:val="22"/>
                <w:szCs w:val="22"/>
              </w:rPr>
              <w:t>ROV Engineer</w:t>
            </w:r>
          </w:p>
        </w:tc>
        <w:tc>
          <w:tcPr>
            <w:tcW w:w="1332" w:type="dxa"/>
          </w:tcPr>
          <w:p w14:paraId="20EA3917" w14:textId="6D82D51A" w:rsidR="00C05D33" w:rsidRDefault="00C05D33" w:rsidP="004211C9">
            <w:pPr>
              <w:widowControl/>
              <w:jc w:val="both"/>
              <w:rPr>
                <w:rFonts w:eastAsia="Calibri"/>
                <w:snapToGrid/>
                <w:sz w:val="22"/>
                <w:szCs w:val="22"/>
              </w:rPr>
            </w:pPr>
            <w:r>
              <w:rPr>
                <w:rFonts w:eastAsia="Calibri"/>
                <w:snapToGrid/>
                <w:sz w:val="22"/>
                <w:szCs w:val="22"/>
              </w:rPr>
              <w:t>9/11/14</w:t>
            </w:r>
          </w:p>
        </w:tc>
        <w:tc>
          <w:tcPr>
            <w:tcW w:w="1332" w:type="dxa"/>
          </w:tcPr>
          <w:p w14:paraId="549CE52C" w14:textId="279363E5" w:rsidR="00C05D33" w:rsidRPr="00206012" w:rsidRDefault="00C05D33" w:rsidP="004211C9">
            <w:pPr>
              <w:widowControl/>
              <w:jc w:val="both"/>
              <w:rPr>
                <w:rFonts w:eastAsia="Calibri"/>
                <w:snapToGrid/>
                <w:sz w:val="22"/>
                <w:szCs w:val="22"/>
              </w:rPr>
            </w:pPr>
            <w:r w:rsidRPr="004A2882">
              <w:rPr>
                <w:rFonts w:eastAsia="Calibri"/>
                <w:snapToGrid/>
                <w:sz w:val="22"/>
                <w:szCs w:val="22"/>
              </w:rPr>
              <w:t>10/8/14</w:t>
            </w:r>
          </w:p>
        </w:tc>
        <w:tc>
          <w:tcPr>
            <w:tcW w:w="925" w:type="dxa"/>
          </w:tcPr>
          <w:p w14:paraId="22109D35" w14:textId="3B92AFF4"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726BB405" w14:textId="0574E6EE"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28E625BE" w14:textId="5ACDE05B"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6253ED84" w14:textId="77777777" w:rsidTr="004211C9">
        <w:trPr>
          <w:cantSplit/>
        </w:trPr>
        <w:tc>
          <w:tcPr>
            <w:tcW w:w="1381" w:type="dxa"/>
          </w:tcPr>
          <w:p w14:paraId="3C32C907" w14:textId="5096830C" w:rsidR="00C05D33" w:rsidRDefault="00C05D33" w:rsidP="004211C9">
            <w:pPr>
              <w:widowControl/>
              <w:jc w:val="both"/>
              <w:rPr>
                <w:rFonts w:eastAsia="Calibri"/>
                <w:snapToGrid/>
                <w:sz w:val="22"/>
                <w:szCs w:val="22"/>
              </w:rPr>
            </w:pPr>
            <w:r>
              <w:rPr>
                <w:rFonts w:eastAsia="Calibri"/>
                <w:snapToGrid/>
                <w:sz w:val="22"/>
                <w:szCs w:val="22"/>
              </w:rPr>
              <w:t>Mohr, Bobby</w:t>
            </w:r>
          </w:p>
        </w:tc>
        <w:tc>
          <w:tcPr>
            <w:tcW w:w="2012" w:type="dxa"/>
          </w:tcPr>
          <w:p w14:paraId="0356E026" w14:textId="392E490A" w:rsidR="00C05D33" w:rsidRDefault="00C05D33" w:rsidP="004211C9">
            <w:pPr>
              <w:widowControl/>
              <w:jc w:val="both"/>
              <w:rPr>
                <w:rFonts w:eastAsia="Calibri"/>
                <w:snapToGrid/>
                <w:sz w:val="22"/>
                <w:szCs w:val="22"/>
              </w:rPr>
            </w:pPr>
            <w:r w:rsidRPr="00561163">
              <w:rPr>
                <w:rFonts w:eastAsia="Calibri"/>
                <w:snapToGrid/>
                <w:sz w:val="22"/>
                <w:szCs w:val="22"/>
              </w:rPr>
              <w:t>ROV Engineer</w:t>
            </w:r>
          </w:p>
        </w:tc>
        <w:tc>
          <w:tcPr>
            <w:tcW w:w="1332" w:type="dxa"/>
          </w:tcPr>
          <w:p w14:paraId="36E1B3AC" w14:textId="4F363D22" w:rsidR="00C05D33" w:rsidRDefault="00C05D33" w:rsidP="004211C9">
            <w:pPr>
              <w:widowControl/>
              <w:jc w:val="both"/>
              <w:rPr>
                <w:rFonts w:eastAsia="Calibri"/>
                <w:snapToGrid/>
                <w:sz w:val="22"/>
                <w:szCs w:val="22"/>
              </w:rPr>
            </w:pPr>
            <w:r>
              <w:rPr>
                <w:rFonts w:eastAsia="Calibri"/>
                <w:snapToGrid/>
                <w:sz w:val="22"/>
                <w:szCs w:val="22"/>
              </w:rPr>
              <w:t>9/2/14</w:t>
            </w:r>
          </w:p>
        </w:tc>
        <w:tc>
          <w:tcPr>
            <w:tcW w:w="1332" w:type="dxa"/>
          </w:tcPr>
          <w:p w14:paraId="0BB6AB39" w14:textId="092C1E2D"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79D36619" w14:textId="3FB4CAC4"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3E00B65B" w14:textId="15D39BA5"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3C60A2D7" w14:textId="08D8B6A4"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68A73172" w14:textId="77777777" w:rsidTr="004211C9">
        <w:trPr>
          <w:cantSplit/>
        </w:trPr>
        <w:tc>
          <w:tcPr>
            <w:tcW w:w="1381" w:type="dxa"/>
          </w:tcPr>
          <w:p w14:paraId="48CBD1DF" w14:textId="3960EA80" w:rsidR="00C05D33" w:rsidRDefault="00C05D33" w:rsidP="004211C9">
            <w:pPr>
              <w:widowControl/>
              <w:jc w:val="both"/>
              <w:rPr>
                <w:rFonts w:eastAsia="Calibri"/>
                <w:snapToGrid/>
                <w:sz w:val="22"/>
                <w:szCs w:val="22"/>
              </w:rPr>
            </w:pPr>
            <w:r>
              <w:rPr>
                <w:rFonts w:eastAsia="Calibri"/>
                <w:snapToGrid/>
                <w:sz w:val="22"/>
                <w:szCs w:val="22"/>
              </w:rPr>
              <w:t>Lanning, Jeff</w:t>
            </w:r>
          </w:p>
        </w:tc>
        <w:tc>
          <w:tcPr>
            <w:tcW w:w="2012" w:type="dxa"/>
          </w:tcPr>
          <w:p w14:paraId="4E3F2796" w14:textId="56111354" w:rsidR="00C05D33" w:rsidRDefault="00C05D33" w:rsidP="004211C9">
            <w:pPr>
              <w:widowControl/>
              <w:jc w:val="both"/>
              <w:rPr>
                <w:rFonts w:eastAsia="Calibri"/>
                <w:snapToGrid/>
                <w:sz w:val="22"/>
                <w:szCs w:val="22"/>
              </w:rPr>
            </w:pPr>
            <w:r w:rsidRPr="00561163">
              <w:rPr>
                <w:rFonts w:eastAsia="Calibri"/>
                <w:snapToGrid/>
                <w:sz w:val="22"/>
                <w:szCs w:val="22"/>
              </w:rPr>
              <w:t>ROV Engineer</w:t>
            </w:r>
          </w:p>
        </w:tc>
        <w:tc>
          <w:tcPr>
            <w:tcW w:w="1332" w:type="dxa"/>
          </w:tcPr>
          <w:p w14:paraId="67DE7B95" w14:textId="6ED41066" w:rsidR="00C05D33" w:rsidRDefault="00C05D33" w:rsidP="004211C9">
            <w:pPr>
              <w:widowControl/>
              <w:jc w:val="both"/>
              <w:rPr>
                <w:rFonts w:eastAsia="Calibri"/>
                <w:snapToGrid/>
                <w:sz w:val="22"/>
                <w:szCs w:val="22"/>
              </w:rPr>
            </w:pPr>
            <w:r>
              <w:rPr>
                <w:rFonts w:eastAsia="Calibri"/>
                <w:snapToGrid/>
                <w:sz w:val="22"/>
                <w:szCs w:val="22"/>
              </w:rPr>
              <w:t>9/2/14</w:t>
            </w:r>
          </w:p>
        </w:tc>
        <w:tc>
          <w:tcPr>
            <w:tcW w:w="1332" w:type="dxa"/>
          </w:tcPr>
          <w:p w14:paraId="5D37F804" w14:textId="7C8E4876"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47329914" w14:textId="681F6DC2"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7B27761E" w14:textId="18C28911"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33EB65A5" w14:textId="792BB500"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2BDADB2A" w14:textId="77777777" w:rsidTr="004211C9">
        <w:trPr>
          <w:cantSplit/>
        </w:trPr>
        <w:tc>
          <w:tcPr>
            <w:tcW w:w="1381" w:type="dxa"/>
          </w:tcPr>
          <w:p w14:paraId="7120DFB1" w14:textId="50D3AD39" w:rsidR="00C05D33" w:rsidRDefault="00C05D33" w:rsidP="004211C9">
            <w:pPr>
              <w:widowControl/>
              <w:jc w:val="both"/>
              <w:rPr>
                <w:rFonts w:eastAsia="Calibri"/>
                <w:snapToGrid/>
                <w:sz w:val="22"/>
                <w:szCs w:val="22"/>
              </w:rPr>
            </w:pPr>
            <w:r>
              <w:rPr>
                <w:rFonts w:eastAsia="Calibri"/>
                <w:snapToGrid/>
                <w:sz w:val="22"/>
                <w:szCs w:val="22"/>
              </w:rPr>
              <w:t>McLetchie, Karl</w:t>
            </w:r>
          </w:p>
        </w:tc>
        <w:tc>
          <w:tcPr>
            <w:tcW w:w="2012" w:type="dxa"/>
          </w:tcPr>
          <w:p w14:paraId="15327E1E" w14:textId="63A93813" w:rsidR="00C05D33" w:rsidRDefault="00C05D33" w:rsidP="004211C9">
            <w:pPr>
              <w:widowControl/>
              <w:jc w:val="both"/>
              <w:rPr>
                <w:rFonts w:eastAsia="Calibri"/>
                <w:snapToGrid/>
                <w:sz w:val="22"/>
                <w:szCs w:val="22"/>
              </w:rPr>
            </w:pPr>
            <w:r w:rsidRPr="00561163">
              <w:rPr>
                <w:rFonts w:eastAsia="Calibri"/>
                <w:snapToGrid/>
                <w:sz w:val="22"/>
                <w:szCs w:val="22"/>
              </w:rPr>
              <w:t>ROV Engineer</w:t>
            </w:r>
          </w:p>
        </w:tc>
        <w:tc>
          <w:tcPr>
            <w:tcW w:w="1332" w:type="dxa"/>
          </w:tcPr>
          <w:p w14:paraId="4D1CFF44" w14:textId="46D364AA" w:rsidR="00C05D33" w:rsidRDefault="00C05D33" w:rsidP="004211C9">
            <w:pPr>
              <w:widowControl/>
              <w:jc w:val="both"/>
              <w:rPr>
                <w:rFonts w:eastAsia="Calibri"/>
                <w:snapToGrid/>
                <w:sz w:val="22"/>
                <w:szCs w:val="22"/>
              </w:rPr>
            </w:pPr>
            <w:r w:rsidRPr="001152AB">
              <w:rPr>
                <w:rFonts w:eastAsia="Calibri"/>
                <w:snapToGrid/>
                <w:sz w:val="22"/>
                <w:szCs w:val="22"/>
              </w:rPr>
              <w:t>9/2/14</w:t>
            </w:r>
          </w:p>
        </w:tc>
        <w:tc>
          <w:tcPr>
            <w:tcW w:w="1332" w:type="dxa"/>
          </w:tcPr>
          <w:p w14:paraId="6C79C0A5" w14:textId="797EC5D5"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15E07E31" w14:textId="6DD91EF8"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6055E834" w14:textId="3D8609C7"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5AB9FAE4" w14:textId="48E5780F"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3407C9B5" w14:textId="77777777" w:rsidTr="004211C9">
        <w:trPr>
          <w:cantSplit/>
        </w:trPr>
        <w:tc>
          <w:tcPr>
            <w:tcW w:w="1381" w:type="dxa"/>
          </w:tcPr>
          <w:p w14:paraId="0616A80A" w14:textId="41712D19" w:rsidR="00C05D33" w:rsidRDefault="00BC6A0F" w:rsidP="004211C9">
            <w:pPr>
              <w:widowControl/>
              <w:jc w:val="both"/>
              <w:rPr>
                <w:rFonts w:eastAsia="Calibri"/>
                <w:snapToGrid/>
                <w:sz w:val="22"/>
                <w:szCs w:val="22"/>
              </w:rPr>
            </w:pPr>
            <w:r>
              <w:rPr>
                <w:rFonts w:eastAsia="Calibri"/>
                <w:snapToGrid/>
                <w:sz w:val="22"/>
                <w:szCs w:val="22"/>
              </w:rPr>
              <w:t>TBD</w:t>
            </w:r>
          </w:p>
        </w:tc>
        <w:tc>
          <w:tcPr>
            <w:tcW w:w="2012" w:type="dxa"/>
          </w:tcPr>
          <w:p w14:paraId="2E392994" w14:textId="0B581E82" w:rsidR="00C05D33" w:rsidRDefault="00C05D33" w:rsidP="004211C9">
            <w:pPr>
              <w:widowControl/>
              <w:rPr>
                <w:rFonts w:eastAsia="Calibri"/>
                <w:snapToGrid/>
                <w:sz w:val="22"/>
                <w:szCs w:val="22"/>
              </w:rPr>
            </w:pPr>
            <w:r>
              <w:rPr>
                <w:rFonts w:eastAsia="Calibri"/>
                <w:snapToGrid/>
                <w:sz w:val="22"/>
                <w:szCs w:val="22"/>
              </w:rPr>
              <w:t>ROV Engineer</w:t>
            </w:r>
          </w:p>
        </w:tc>
        <w:tc>
          <w:tcPr>
            <w:tcW w:w="1332" w:type="dxa"/>
          </w:tcPr>
          <w:p w14:paraId="61FCD11B" w14:textId="36C99816" w:rsidR="00C05D33" w:rsidRDefault="00C05D33" w:rsidP="004211C9">
            <w:pPr>
              <w:widowControl/>
              <w:jc w:val="both"/>
              <w:rPr>
                <w:rFonts w:eastAsia="Calibri"/>
                <w:snapToGrid/>
                <w:sz w:val="22"/>
                <w:szCs w:val="22"/>
              </w:rPr>
            </w:pPr>
            <w:r w:rsidRPr="001152AB">
              <w:rPr>
                <w:rFonts w:eastAsia="Calibri"/>
                <w:snapToGrid/>
                <w:sz w:val="22"/>
                <w:szCs w:val="22"/>
              </w:rPr>
              <w:t>9/2/14</w:t>
            </w:r>
          </w:p>
        </w:tc>
        <w:tc>
          <w:tcPr>
            <w:tcW w:w="1332" w:type="dxa"/>
          </w:tcPr>
          <w:p w14:paraId="3AEED772" w14:textId="0F787D09"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77CBF3B2" w14:textId="4E97123B"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6650F836" w14:textId="14A33355" w:rsidR="00C05D33" w:rsidRPr="00206012" w:rsidRDefault="00C05D33" w:rsidP="004211C9">
            <w:pPr>
              <w:widowControl/>
              <w:jc w:val="both"/>
              <w:rPr>
                <w:rFonts w:eastAsia="Calibri"/>
                <w:snapToGrid/>
                <w:sz w:val="22"/>
                <w:szCs w:val="22"/>
              </w:rPr>
            </w:pPr>
            <w:r>
              <w:rPr>
                <w:rFonts w:eastAsia="Calibri"/>
                <w:snapToGrid/>
                <w:sz w:val="22"/>
                <w:szCs w:val="22"/>
              </w:rPr>
              <w:t>UCAR</w:t>
            </w:r>
          </w:p>
        </w:tc>
        <w:tc>
          <w:tcPr>
            <w:tcW w:w="1268" w:type="dxa"/>
          </w:tcPr>
          <w:p w14:paraId="4B4F15E5" w14:textId="7AD2EC6C"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3541D93E" w14:textId="77777777" w:rsidTr="004211C9">
        <w:trPr>
          <w:cantSplit/>
        </w:trPr>
        <w:tc>
          <w:tcPr>
            <w:tcW w:w="1381" w:type="dxa"/>
          </w:tcPr>
          <w:p w14:paraId="29D20497" w14:textId="298D8B39" w:rsidR="00C05D33" w:rsidRDefault="00BC6A0F" w:rsidP="004211C9">
            <w:pPr>
              <w:widowControl/>
              <w:jc w:val="both"/>
              <w:rPr>
                <w:rFonts w:eastAsia="Calibri"/>
                <w:snapToGrid/>
                <w:sz w:val="22"/>
                <w:szCs w:val="22"/>
              </w:rPr>
            </w:pPr>
            <w:r>
              <w:rPr>
                <w:rFonts w:eastAsia="Calibri"/>
                <w:snapToGrid/>
                <w:sz w:val="22"/>
                <w:szCs w:val="22"/>
              </w:rPr>
              <w:t>Ritter, Chris</w:t>
            </w:r>
          </w:p>
        </w:tc>
        <w:tc>
          <w:tcPr>
            <w:tcW w:w="2012" w:type="dxa"/>
          </w:tcPr>
          <w:p w14:paraId="7906D48B" w14:textId="6D434877" w:rsidR="00C05D33" w:rsidRDefault="00C05D33" w:rsidP="004211C9">
            <w:pPr>
              <w:widowControl/>
              <w:rPr>
                <w:rFonts w:eastAsia="Calibri"/>
                <w:snapToGrid/>
                <w:sz w:val="22"/>
                <w:szCs w:val="22"/>
              </w:rPr>
            </w:pPr>
            <w:r w:rsidRPr="00561163">
              <w:rPr>
                <w:rFonts w:eastAsia="Calibri"/>
                <w:snapToGrid/>
                <w:sz w:val="22"/>
                <w:szCs w:val="22"/>
              </w:rPr>
              <w:t>ROV Engineer</w:t>
            </w:r>
          </w:p>
        </w:tc>
        <w:tc>
          <w:tcPr>
            <w:tcW w:w="1332" w:type="dxa"/>
          </w:tcPr>
          <w:p w14:paraId="1614C179" w14:textId="70A9E8DC" w:rsidR="00C05D33" w:rsidRDefault="00C05D33" w:rsidP="004211C9">
            <w:pPr>
              <w:widowControl/>
              <w:jc w:val="both"/>
              <w:rPr>
                <w:rFonts w:eastAsia="Calibri"/>
                <w:snapToGrid/>
                <w:sz w:val="22"/>
                <w:szCs w:val="22"/>
              </w:rPr>
            </w:pPr>
            <w:r>
              <w:rPr>
                <w:rFonts w:eastAsia="Calibri"/>
                <w:snapToGrid/>
                <w:sz w:val="22"/>
                <w:szCs w:val="22"/>
              </w:rPr>
              <w:t>9/10/14</w:t>
            </w:r>
          </w:p>
        </w:tc>
        <w:tc>
          <w:tcPr>
            <w:tcW w:w="1332" w:type="dxa"/>
          </w:tcPr>
          <w:p w14:paraId="354F04DE" w14:textId="1C61711A"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337A7E2F" w14:textId="493FF57D"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7D479A20" w14:textId="35B9AAC8"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3EF0C1A6" w14:textId="69961B2A"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6B006D08" w14:textId="77777777" w:rsidTr="004211C9">
        <w:trPr>
          <w:cantSplit/>
        </w:trPr>
        <w:tc>
          <w:tcPr>
            <w:tcW w:w="1381" w:type="dxa"/>
          </w:tcPr>
          <w:p w14:paraId="3A37F47E" w14:textId="0DE66530" w:rsidR="00C05D33" w:rsidRDefault="00C05D33" w:rsidP="004211C9">
            <w:pPr>
              <w:widowControl/>
              <w:jc w:val="both"/>
              <w:rPr>
                <w:rFonts w:eastAsia="Calibri"/>
                <w:snapToGrid/>
                <w:sz w:val="22"/>
                <w:szCs w:val="22"/>
              </w:rPr>
            </w:pPr>
            <w:r>
              <w:rPr>
                <w:rFonts w:eastAsia="Calibri"/>
                <w:snapToGrid/>
                <w:sz w:val="22"/>
                <w:szCs w:val="22"/>
              </w:rPr>
              <w:t>Carlson, Joshua</w:t>
            </w:r>
          </w:p>
        </w:tc>
        <w:tc>
          <w:tcPr>
            <w:tcW w:w="2012" w:type="dxa"/>
          </w:tcPr>
          <w:p w14:paraId="0FAB5EDE" w14:textId="5AC49217" w:rsidR="00C05D33" w:rsidRDefault="00C05D33" w:rsidP="004211C9">
            <w:pPr>
              <w:widowControl/>
              <w:rPr>
                <w:rFonts w:eastAsia="Calibri"/>
                <w:snapToGrid/>
                <w:sz w:val="22"/>
                <w:szCs w:val="22"/>
              </w:rPr>
            </w:pPr>
            <w:r w:rsidRPr="00561163">
              <w:rPr>
                <w:rFonts w:eastAsia="Calibri"/>
                <w:snapToGrid/>
                <w:sz w:val="22"/>
                <w:szCs w:val="22"/>
              </w:rPr>
              <w:t>ROV Engineer</w:t>
            </w:r>
          </w:p>
        </w:tc>
        <w:tc>
          <w:tcPr>
            <w:tcW w:w="1332" w:type="dxa"/>
          </w:tcPr>
          <w:p w14:paraId="3C631D00" w14:textId="0ED3A366" w:rsidR="00C05D33" w:rsidRDefault="00C05D33" w:rsidP="004211C9">
            <w:pPr>
              <w:widowControl/>
              <w:jc w:val="both"/>
              <w:rPr>
                <w:rFonts w:eastAsia="Calibri"/>
                <w:snapToGrid/>
                <w:sz w:val="22"/>
                <w:szCs w:val="22"/>
              </w:rPr>
            </w:pPr>
            <w:r w:rsidRPr="007338FB">
              <w:rPr>
                <w:rFonts w:eastAsia="Calibri"/>
                <w:snapToGrid/>
                <w:sz w:val="22"/>
                <w:szCs w:val="22"/>
              </w:rPr>
              <w:t>9/2/14</w:t>
            </w:r>
          </w:p>
        </w:tc>
        <w:tc>
          <w:tcPr>
            <w:tcW w:w="1332" w:type="dxa"/>
          </w:tcPr>
          <w:p w14:paraId="415C653D" w14:textId="613CBA13"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10A49FA4" w14:textId="42256A47"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168D1F30" w14:textId="306AEB2E"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3EF2284A" w14:textId="2358F0EC"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1F5D90D3" w14:textId="77777777" w:rsidTr="004211C9">
        <w:trPr>
          <w:cantSplit/>
        </w:trPr>
        <w:tc>
          <w:tcPr>
            <w:tcW w:w="1381" w:type="dxa"/>
          </w:tcPr>
          <w:p w14:paraId="0A63B70F" w14:textId="18438439" w:rsidR="00C05D33" w:rsidRDefault="00C05D33" w:rsidP="004211C9">
            <w:pPr>
              <w:widowControl/>
              <w:jc w:val="both"/>
              <w:rPr>
                <w:rFonts w:eastAsia="Calibri"/>
                <w:snapToGrid/>
                <w:sz w:val="22"/>
                <w:szCs w:val="22"/>
              </w:rPr>
            </w:pPr>
            <w:r>
              <w:rPr>
                <w:rFonts w:eastAsia="Calibri"/>
                <w:snapToGrid/>
                <w:sz w:val="22"/>
                <w:szCs w:val="22"/>
              </w:rPr>
              <w:t>Rogers, Dan</w:t>
            </w:r>
          </w:p>
        </w:tc>
        <w:tc>
          <w:tcPr>
            <w:tcW w:w="2012" w:type="dxa"/>
          </w:tcPr>
          <w:p w14:paraId="2E726456" w14:textId="71343C85" w:rsidR="00C05D33" w:rsidRDefault="00C05D33" w:rsidP="004211C9">
            <w:pPr>
              <w:widowControl/>
              <w:rPr>
                <w:rFonts w:eastAsia="Calibri"/>
                <w:snapToGrid/>
                <w:sz w:val="22"/>
                <w:szCs w:val="22"/>
              </w:rPr>
            </w:pPr>
            <w:r w:rsidRPr="00561163">
              <w:rPr>
                <w:rFonts w:eastAsia="Calibri"/>
                <w:snapToGrid/>
                <w:sz w:val="22"/>
                <w:szCs w:val="22"/>
              </w:rPr>
              <w:t>ROV Engineer</w:t>
            </w:r>
          </w:p>
        </w:tc>
        <w:tc>
          <w:tcPr>
            <w:tcW w:w="1332" w:type="dxa"/>
          </w:tcPr>
          <w:p w14:paraId="757FFF52" w14:textId="6830449D" w:rsidR="00C05D33" w:rsidRDefault="00C05D33" w:rsidP="004211C9">
            <w:pPr>
              <w:widowControl/>
              <w:jc w:val="both"/>
              <w:rPr>
                <w:rFonts w:eastAsia="Calibri"/>
                <w:snapToGrid/>
                <w:sz w:val="22"/>
                <w:szCs w:val="22"/>
              </w:rPr>
            </w:pPr>
            <w:r w:rsidRPr="007338FB">
              <w:rPr>
                <w:rFonts w:eastAsia="Calibri"/>
                <w:snapToGrid/>
                <w:sz w:val="22"/>
                <w:szCs w:val="22"/>
              </w:rPr>
              <w:t>9/2/14</w:t>
            </w:r>
          </w:p>
        </w:tc>
        <w:tc>
          <w:tcPr>
            <w:tcW w:w="1332" w:type="dxa"/>
          </w:tcPr>
          <w:p w14:paraId="4A72E2F3" w14:textId="71BB5D9D"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34796F5A" w14:textId="7C02B4E5"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31B198D4" w14:textId="0EE2BBB1"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0540BB49" w14:textId="643928DC"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550C56A8" w14:textId="77777777" w:rsidTr="004211C9">
        <w:trPr>
          <w:cantSplit/>
        </w:trPr>
        <w:tc>
          <w:tcPr>
            <w:tcW w:w="1381" w:type="dxa"/>
          </w:tcPr>
          <w:p w14:paraId="6389B60F" w14:textId="657C8D15" w:rsidR="00C05D33" w:rsidRDefault="00C05D33" w:rsidP="00E05A46">
            <w:pPr>
              <w:widowControl/>
              <w:rPr>
                <w:rFonts w:eastAsia="Calibri"/>
                <w:snapToGrid/>
                <w:sz w:val="22"/>
                <w:szCs w:val="22"/>
              </w:rPr>
            </w:pPr>
            <w:r>
              <w:rPr>
                <w:rFonts w:eastAsia="Calibri"/>
                <w:snapToGrid/>
                <w:sz w:val="22"/>
                <w:szCs w:val="22"/>
              </w:rPr>
              <w:t>Howard, Art</w:t>
            </w:r>
          </w:p>
        </w:tc>
        <w:tc>
          <w:tcPr>
            <w:tcW w:w="2012" w:type="dxa"/>
          </w:tcPr>
          <w:p w14:paraId="351A3B43" w14:textId="763D5E27" w:rsidR="00C05D33" w:rsidRDefault="00C05D33" w:rsidP="004211C9">
            <w:pPr>
              <w:widowControl/>
              <w:jc w:val="both"/>
              <w:rPr>
                <w:rFonts w:eastAsia="Calibri"/>
                <w:snapToGrid/>
                <w:sz w:val="22"/>
                <w:szCs w:val="22"/>
              </w:rPr>
            </w:pPr>
            <w:r>
              <w:rPr>
                <w:rFonts w:eastAsia="Calibri"/>
                <w:snapToGrid/>
                <w:sz w:val="22"/>
                <w:szCs w:val="22"/>
              </w:rPr>
              <w:t>Video Editor</w:t>
            </w:r>
          </w:p>
        </w:tc>
        <w:tc>
          <w:tcPr>
            <w:tcW w:w="1332" w:type="dxa"/>
          </w:tcPr>
          <w:p w14:paraId="4A603CB3" w14:textId="1EC51C98" w:rsidR="00C05D33" w:rsidRDefault="00C05D33" w:rsidP="004211C9">
            <w:pPr>
              <w:widowControl/>
              <w:jc w:val="both"/>
              <w:rPr>
                <w:rFonts w:eastAsia="Calibri"/>
                <w:snapToGrid/>
                <w:sz w:val="22"/>
                <w:szCs w:val="22"/>
              </w:rPr>
            </w:pPr>
            <w:r w:rsidRPr="007338FB">
              <w:rPr>
                <w:rFonts w:eastAsia="Calibri"/>
                <w:snapToGrid/>
                <w:sz w:val="22"/>
                <w:szCs w:val="22"/>
              </w:rPr>
              <w:t>9/2/14</w:t>
            </w:r>
          </w:p>
        </w:tc>
        <w:tc>
          <w:tcPr>
            <w:tcW w:w="1332" w:type="dxa"/>
          </w:tcPr>
          <w:p w14:paraId="6905842E" w14:textId="3C0353C2"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13ACBACC" w14:textId="2B520437"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6486CEAB" w14:textId="04788A2D"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22B3568E" w14:textId="49554529" w:rsidR="00C05D33" w:rsidRDefault="00C05D33" w:rsidP="004211C9">
            <w:pPr>
              <w:widowControl/>
              <w:jc w:val="both"/>
              <w:rPr>
                <w:rFonts w:eastAsia="Calibri"/>
                <w:snapToGrid/>
                <w:sz w:val="22"/>
                <w:szCs w:val="22"/>
              </w:rPr>
            </w:pPr>
            <w:r w:rsidRPr="00E660E2">
              <w:rPr>
                <w:rFonts w:eastAsia="Calibri"/>
                <w:snapToGrid/>
                <w:sz w:val="22"/>
                <w:szCs w:val="22"/>
              </w:rPr>
              <w:t>USA</w:t>
            </w:r>
          </w:p>
        </w:tc>
      </w:tr>
      <w:tr w:rsidR="00C05D33" w:rsidRPr="00AF69E6" w14:paraId="1F5F5A09" w14:textId="77777777" w:rsidTr="004211C9">
        <w:trPr>
          <w:cantSplit/>
        </w:trPr>
        <w:tc>
          <w:tcPr>
            <w:tcW w:w="1381" w:type="dxa"/>
          </w:tcPr>
          <w:p w14:paraId="55655966" w14:textId="075D4B49" w:rsidR="00C05D33" w:rsidRDefault="00C05D33" w:rsidP="004211C9">
            <w:pPr>
              <w:widowControl/>
              <w:rPr>
                <w:rFonts w:eastAsia="Calibri"/>
                <w:snapToGrid/>
                <w:sz w:val="22"/>
                <w:szCs w:val="22"/>
              </w:rPr>
            </w:pPr>
            <w:r>
              <w:rPr>
                <w:rFonts w:eastAsia="Calibri"/>
                <w:snapToGrid/>
                <w:sz w:val="22"/>
                <w:szCs w:val="22"/>
              </w:rPr>
              <w:t>Brian, Roland</w:t>
            </w:r>
          </w:p>
        </w:tc>
        <w:tc>
          <w:tcPr>
            <w:tcW w:w="2012" w:type="dxa"/>
          </w:tcPr>
          <w:p w14:paraId="2C238D40" w14:textId="2995DE7B" w:rsidR="00C05D33" w:rsidRDefault="00C05D33" w:rsidP="004211C9">
            <w:pPr>
              <w:widowControl/>
              <w:rPr>
                <w:rFonts w:eastAsia="Calibri"/>
                <w:snapToGrid/>
                <w:sz w:val="22"/>
                <w:szCs w:val="22"/>
              </w:rPr>
            </w:pPr>
            <w:r>
              <w:rPr>
                <w:rFonts w:eastAsia="Calibri"/>
                <w:snapToGrid/>
                <w:sz w:val="22"/>
                <w:szCs w:val="22"/>
              </w:rPr>
              <w:t>Video Engineer</w:t>
            </w:r>
          </w:p>
        </w:tc>
        <w:tc>
          <w:tcPr>
            <w:tcW w:w="1332" w:type="dxa"/>
          </w:tcPr>
          <w:p w14:paraId="6AEE9901" w14:textId="0AE6B9BB" w:rsidR="00C05D33" w:rsidRDefault="00C05D33" w:rsidP="004211C9">
            <w:pPr>
              <w:widowControl/>
              <w:jc w:val="both"/>
              <w:rPr>
                <w:rFonts w:eastAsia="Calibri"/>
                <w:snapToGrid/>
                <w:sz w:val="22"/>
                <w:szCs w:val="22"/>
              </w:rPr>
            </w:pPr>
            <w:r w:rsidRPr="007338FB">
              <w:rPr>
                <w:rFonts w:eastAsia="Calibri"/>
                <w:snapToGrid/>
                <w:sz w:val="22"/>
                <w:szCs w:val="22"/>
              </w:rPr>
              <w:t>9/2/14</w:t>
            </w:r>
          </w:p>
        </w:tc>
        <w:tc>
          <w:tcPr>
            <w:tcW w:w="1332" w:type="dxa"/>
          </w:tcPr>
          <w:p w14:paraId="5E70A383" w14:textId="66B11FE7" w:rsidR="00C05D33" w:rsidRPr="00206012" w:rsidRDefault="00C05D33" w:rsidP="004211C9">
            <w:pPr>
              <w:widowControl/>
              <w:jc w:val="both"/>
              <w:rPr>
                <w:rFonts w:eastAsia="Calibri"/>
                <w:snapToGrid/>
                <w:sz w:val="22"/>
                <w:szCs w:val="22"/>
              </w:rPr>
            </w:pPr>
            <w:r w:rsidRPr="005F0741">
              <w:rPr>
                <w:rFonts w:eastAsia="Calibri"/>
                <w:snapToGrid/>
                <w:sz w:val="22"/>
                <w:szCs w:val="22"/>
              </w:rPr>
              <w:t>10/8/14</w:t>
            </w:r>
          </w:p>
        </w:tc>
        <w:tc>
          <w:tcPr>
            <w:tcW w:w="925" w:type="dxa"/>
          </w:tcPr>
          <w:p w14:paraId="223DC503" w14:textId="7584CC5A" w:rsidR="00C05D33" w:rsidRPr="00206012" w:rsidRDefault="00C05D33" w:rsidP="004211C9">
            <w:pPr>
              <w:widowControl/>
              <w:jc w:val="both"/>
              <w:rPr>
                <w:rFonts w:eastAsia="Calibri"/>
                <w:snapToGrid/>
                <w:sz w:val="22"/>
                <w:szCs w:val="22"/>
              </w:rPr>
            </w:pPr>
            <w:r w:rsidRPr="00997689">
              <w:rPr>
                <w:rFonts w:eastAsia="Calibri"/>
                <w:snapToGrid/>
                <w:sz w:val="22"/>
                <w:szCs w:val="22"/>
              </w:rPr>
              <w:t>M</w:t>
            </w:r>
          </w:p>
        </w:tc>
        <w:tc>
          <w:tcPr>
            <w:tcW w:w="1182" w:type="dxa"/>
          </w:tcPr>
          <w:p w14:paraId="36BBD790" w14:textId="02A09754" w:rsidR="00C05D33" w:rsidRPr="00206012" w:rsidRDefault="00C05D33" w:rsidP="004211C9">
            <w:pPr>
              <w:widowControl/>
              <w:jc w:val="both"/>
              <w:rPr>
                <w:rFonts w:eastAsia="Calibri"/>
                <w:snapToGrid/>
                <w:sz w:val="22"/>
                <w:szCs w:val="22"/>
              </w:rPr>
            </w:pPr>
            <w:r w:rsidRPr="00317901">
              <w:rPr>
                <w:rFonts w:eastAsia="Calibri"/>
                <w:snapToGrid/>
                <w:sz w:val="22"/>
                <w:szCs w:val="22"/>
              </w:rPr>
              <w:t>UCAR</w:t>
            </w:r>
          </w:p>
        </w:tc>
        <w:tc>
          <w:tcPr>
            <w:tcW w:w="1268" w:type="dxa"/>
          </w:tcPr>
          <w:p w14:paraId="5F497020" w14:textId="7CA7777F" w:rsidR="00C05D33" w:rsidRPr="00206012" w:rsidRDefault="00C05D33" w:rsidP="004211C9">
            <w:pPr>
              <w:widowControl/>
              <w:jc w:val="both"/>
              <w:rPr>
                <w:rFonts w:eastAsia="Calibri"/>
                <w:snapToGrid/>
                <w:sz w:val="22"/>
                <w:szCs w:val="22"/>
              </w:rPr>
            </w:pPr>
            <w:r w:rsidRPr="00E660E2">
              <w:rPr>
                <w:rFonts w:eastAsia="Calibri"/>
                <w:snapToGrid/>
                <w:sz w:val="22"/>
                <w:szCs w:val="22"/>
              </w:rPr>
              <w:t>USA</w:t>
            </w:r>
          </w:p>
        </w:tc>
      </w:tr>
      <w:tr w:rsidR="00E05A46" w:rsidRPr="00AF69E6" w14:paraId="06A36DAD" w14:textId="77777777" w:rsidTr="004211C9">
        <w:trPr>
          <w:cantSplit/>
        </w:trPr>
        <w:tc>
          <w:tcPr>
            <w:tcW w:w="1381" w:type="dxa"/>
          </w:tcPr>
          <w:p w14:paraId="280DE004" w14:textId="21853536" w:rsidR="00E05A46" w:rsidRDefault="00BC6A0F" w:rsidP="004211C9">
            <w:pPr>
              <w:widowControl/>
              <w:rPr>
                <w:rFonts w:eastAsia="Calibri"/>
                <w:snapToGrid/>
                <w:sz w:val="22"/>
                <w:szCs w:val="22"/>
              </w:rPr>
            </w:pPr>
            <w:r>
              <w:rPr>
                <w:rFonts w:eastAsia="Calibri"/>
                <w:snapToGrid/>
                <w:sz w:val="22"/>
                <w:szCs w:val="22"/>
              </w:rPr>
              <w:t>TBD</w:t>
            </w:r>
          </w:p>
        </w:tc>
        <w:tc>
          <w:tcPr>
            <w:tcW w:w="2012" w:type="dxa"/>
          </w:tcPr>
          <w:p w14:paraId="3757BDA4" w14:textId="45DC5E5E" w:rsidR="00E05A46" w:rsidRDefault="00BC6A0F" w:rsidP="004211C9">
            <w:pPr>
              <w:widowControl/>
              <w:rPr>
                <w:rFonts w:eastAsia="Calibri"/>
                <w:snapToGrid/>
                <w:sz w:val="22"/>
                <w:szCs w:val="22"/>
              </w:rPr>
            </w:pPr>
            <w:r>
              <w:rPr>
                <w:rFonts w:eastAsia="Calibri"/>
                <w:snapToGrid/>
                <w:sz w:val="22"/>
                <w:szCs w:val="22"/>
              </w:rPr>
              <w:t>Video Engineer</w:t>
            </w:r>
          </w:p>
        </w:tc>
        <w:tc>
          <w:tcPr>
            <w:tcW w:w="1332" w:type="dxa"/>
          </w:tcPr>
          <w:p w14:paraId="3C12FB4B" w14:textId="496F2CFA" w:rsidR="00E05A46" w:rsidRDefault="00BC6A0F" w:rsidP="004211C9">
            <w:pPr>
              <w:widowControl/>
              <w:jc w:val="both"/>
              <w:rPr>
                <w:rFonts w:eastAsia="Calibri"/>
                <w:snapToGrid/>
                <w:sz w:val="22"/>
                <w:szCs w:val="22"/>
              </w:rPr>
            </w:pPr>
            <w:r>
              <w:rPr>
                <w:rFonts w:eastAsia="Calibri"/>
                <w:snapToGrid/>
                <w:sz w:val="22"/>
                <w:szCs w:val="22"/>
              </w:rPr>
              <w:t>9/14/14</w:t>
            </w:r>
          </w:p>
        </w:tc>
        <w:tc>
          <w:tcPr>
            <w:tcW w:w="1332" w:type="dxa"/>
          </w:tcPr>
          <w:p w14:paraId="3F3F475C" w14:textId="491D5D85" w:rsidR="00E05A46" w:rsidRPr="00206012" w:rsidRDefault="00BC6A0F" w:rsidP="004211C9">
            <w:pPr>
              <w:widowControl/>
              <w:jc w:val="both"/>
              <w:rPr>
                <w:rFonts w:eastAsia="Calibri"/>
                <w:snapToGrid/>
                <w:sz w:val="22"/>
                <w:szCs w:val="22"/>
              </w:rPr>
            </w:pPr>
            <w:r>
              <w:rPr>
                <w:rFonts w:eastAsia="Calibri"/>
                <w:snapToGrid/>
                <w:sz w:val="22"/>
                <w:szCs w:val="22"/>
              </w:rPr>
              <w:t>10/8/14</w:t>
            </w:r>
          </w:p>
        </w:tc>
        <w:tc>
          <w:tcPr>
            <w:tcW w:w="925" w:type="dxa"/>
          </w:tcPr>
          <w:p w14:paraId="79A16976" w14:textId="069983F9" w:rsidR="00E05A46" w:rsidRPr="00206012" w:rsidRDefault="00BC6A0F" w:rsidP="004211C9">
            <w:pPr>
              <w:widowControl/>
              <w:jc w:val="both"/>
              <w:rPr>
                <w:rFonts w:eastAsia="Calibri"/>
                <w:snapToGrid/>
                <w:sz w:val="22"/>
                <w:szCs w:val="22"/>
              </w:rPr>
            </w:pPr>
            <w:r>
              <w:rPr>
                <w:rFonts w:eastAsia="Calibri"/>
                <w:snapToGrid/>
                <w:sz w:val="22"/>
                <w:szCs w:val="22"/>
              </w:rPr>
              <w:t>M</w:t>
            </w:r>
          </w:p>
        </w:tc>
        <w:tc>
          <w:tcPr>
            <w:tcW w:w="1182" w:type="dxa"/>
          </w:tcPr>
          <w:p w14:paraId="4057DA4A" w14:textId="30152DB2" w:rsidR="00E05A46" w:rsidRPr="00206012" w:rsidRDefault="00BC6A0F" w:rsidP="00BC6A0F">
            <w:pPr>
              <w:widowControl/>
              <w:jc w:val="both"/>
              <w:rPr>
                <w:rFonts w:eastAsia="Calibri"/>
                <w:snapToGrid/>
                <w:sz w:val="22"/>
                <w:szCs w:val="22"/>
              </w:rPr>
            </w:pPr>
            <w:r>
              <w:rPr>
                <w:rFonts w:eastAsia="Calibri"/>
                <w:snapToGrid/>
                <w:sz w:val="22"/>
                <w:szCs w:val="22"/>
              </w:rPr>
              <w:t>UCAR</w:t>
            </w:r>
          </w:p>
        </w:tc>
        <w:tc>
          <w:tcPr>
            <w:tcW w:w="1268" w:type="dxa"/>
          </w:tcPr>
          <w:p w14:paraId="055E1DA1" w14:textId="77777777" w:rsidR="00E05A46" w:rsidRPr="00206012" w:rsidRDefault="00E05A46" w:rsidP="004211C9">
            <w:pPr>
              <w:widowControl/>
              <w:jc w:val="both"/>
              <w:rPr>
                <w:rFonts w:eastAsia="Calibri"/>
                <w:snapToGrid/>
                <w:sz w:val="22"/>
                <w:szCs w:val="22"/>
              </w:rPr>
            </w:pPr>
            <w:r w:rsidRPr="00F61DE4">
              <w:rPr>
                <w:rFonts w:eastAsia="Calibri"/>
                <w:snapToGrid/>
                <w:sz w:val="22"/>
                <w:szCs w:val="22"/>
              </w:rPr>
              <w:t>USA</w:t>
            </w:r>
          </w:p>
        </w:tc>
      </w:tr>
      <w:tr w:rsidR="00E05A46" w:rsidRPr="00AF69E6" w14:paraId="6503D0AE" w14:textId="77777777" w:rsidTr="004211C9">
        <w:trPr>
          <w:cantSplit/>
        </w:trPr>
        <w:tc>
          <w:tcPr>
            <w:tcW w:w="1381" w:type="dxa"/>
          </w:tcPr>
          <w:p w14:paraId="46B34490" w14:textId="018F1A6E" w:rsidR="00E05A46" w:rsidRDefault="003B6E88" w:rsidP="004211C9">
            <w:pPr>
              <w:widowControl/>
              <w:rPr>
                <w:rFonts w:eastAsia="Calibri"/>
                <w:snapToGrid/>
                <w:sz w:val="22"/>
                <w:szCs w:val="22"/>
              </w:rPr>
            </w:pPr>
            <w:r>
              <w:rPr>
                <w:rFonts w:eastAsia="Calibri"/>
                <w:snapToGrid/>
                <w:sz w:val="22"/>
                <w:szCs w:val="22"/>
              </w:rPr>
              <w:t>Miller, James</w:t>
            </w:r>
          </w:p>
        </w:tc>
        <w:tc>
          <w:tcPr>
            <w:tcW w:w="2012" w:type="dxa"/>
          </w:tcPr>
          <w:p w14:paraId="665A236C" w14:textId="69F59812" w:rsidR="00E05A46" w:rsidRDefault="003B6E88" w:rsidP="004211C9">
            <w:pPr>
              <w:widowControl/>
              <w:rPr>
                <w:rFonts w:eastAsia="Calibri"/>
                <w:snapToGrid/>
                <w:sz w:val="22"/>
                <w:szCs w:val="22"/>
              </w:rPr>
            </w:pPr>
            <w:r>
              <w:rPr>
                <w:rFonts w:eastAsia="Calibri"/>
                <w:snapToGrid/>
                <w:sz w:val="22"/>
                <w:szCs w:val="22"/>
              </w:rPr>
              <w:t>Mapping Watch lead</w:t>
            </w:r>
          </w:p>
        </w:tc>
        <w:tc>
          <w:tcPr>
            <w:tcW w:w="1332" w:type="dxa"/>
          </w:tcPr>
          <w:p w14:paraId="2B0DE1A5" w14:textId="506FEB7D" w:rsidR="00E05A46" w:rsidRDefault="00C05D33" w:rsidP="004211C9">
            <w:pPr>
              <w:widowControl/>
              <w:jc w:val="both"/>
              <w:rPr>
                <w:rFonts w:eastAsia="Calibri"/>
                <w:snapToGrid/>
                <w:sz w:val="22"/>
                <w:szCs w:val="22"/>
              </w:rPr>
            </w:pPr>
            <w:r>
              <w:rPr>
                <w:rFonts w:eastAsia="Calibri"/>
                <w:snapToGrid/>
                <w:sz w:val="22"/>
                <w:szCs w:val="22"/>
              </w:rPr>
              <w:t>9/15/14</w:t>
            </w:r>
          </w:p>
        </w:tc>
        <w:tc>
          <w:tcPr>
            <w:tcW w:w="1332" w:type="dxa"/>
          </w:tcPr>
          <w:p w14:paraId="41572094" w14:textId="77777777" w:rsidR="00E05A46" w:rsidRDefault="00C05D33" w:rsidP="004211C9">
            <w:pPr>
              <w:widowControl/>
              <w:jc w:val="both"/>
              <w:rPr>
                <w:rFonts w:eastAsia="Calibri"/>
                <w:snapToGrid/>
                <w:sz w:val="22"/>
                <w:szCs w:val="22"/>
              </w:rPr>
            </w:pPr>
            <w:r>
              <w:rPr>
                <w:rFonts w:eastAsia="Calibri"/>
                <w:snapToGrid/>
                <w:sz w:val="22"/>
                <w:szCs w:val="22"/>
              </w:rPr>
              <w:t>10/8/14</w:t>
            </w:r>
          </w:p>
          <w:p w14:paraId="4E9630A3" w14:textId="77777777" w:rsidR="00C05D33" w:rsidRPr="00206012" w:rsidRDefault="00C05D33" w:rsidP="004211C9">
            <w:pPr>
              <w:widowControl/>
              <w:jc w:val="both"/>
              <w:rPr>
                <w:rFonts w:eastAsia="Calibri"/>
                <w:snapToGrid/>
                <w:sz w:val="22"/>
                <w:szCs w:val="22"/>
              </w:rPr>
            </w:pPr>
          </w:p>
        </w:tc>
        <w:tc>
          <w:tcPr>
            <w:tcW w:w="925" w:type="dxa"/>
          </w:tcPr>
          <w:p w14:paraId="72D4B1CE" w14:textId="0DD7C788" w:rsidR="00E05A46" w:rsidRPr="00206012" w:rsidRDefault="003B6E88" w:rsidP="004211C9">
            <w:pPr>
              <w:widowControl/>
              <w:jc w:val="both"/>
              <w:rPr>
                <w:rFonts w:eastAsia="Calibri"/>
                <w:snapToGrid/>
                <w:sz w:val="22"/>
                <w:szCs w:val="22"/>
              </w:rPr>
            </w:pPr>
            <w:r>
              <w:rPr>
                <w:rFonts w:eastAsia="Calibri"/>
                <w:snapToGrid/>
                <w:sz w:val="22"/>
                <w:szCs w:val="22"/>
              </w:rPr>
              <w:t>M</w:t>
            </w:r>
          </w:p>
        </w:tc>
        <w:tc>
          <w:tcPr>
            <w:tcW w:w="1182" w:type="dxa"/>
          </w:tcPr>
          <w:p w14:paraId="64B62ECF" w14:textId="2A0E54F2" w:rsidR="00E05A46" w:rsidRPr="00206012" w:rsidRDefault="003B6E88" w:rsidP="004211C9">
            <w:pPr>
              <w:widowControl/>
              <w:jc w:val="both"/>
              <w:rPr>
                <w:rFonts w:eastAsia="Calibri"/>
                <w:snapToGrid/>
                <w:sz w:val="22"/>
                <w:szCs w:val="22"/>
              </w:rPr>
            </w:pPr>
            <w:r>
              <w:rPr>
                <w:rFonts w:eastAsia="Calibri"/>
                <w:snapToGrid/>
                <w:sz w:val="22"/>
                <w:szCs w:val="22"/>
              </w:rPr>
              <w:t>NOAA AHB</w:t>
            </w:r>
          </w:p>
        </w:tc>
        <w:tc>
          <w:tcPr>
            <w:tcW w:w="1268" w:type="dxa"/>
          </w:tcPr>
          <w:p w14:paraId="3C2EA885" w14:textId="77777777" w:rsidR="00E05A46" w:rsidRPr="00F61DE4" w:rsidRDefault="00E05A46" w:rsidP="004211C9">
            <w:pPr>
              <w:widowControl/>
              <w:jc w:val="both"/>
              <w:rPr>
                <w:rFonts w:eastAsia="Calibri"/>
                <w:snapToGrid/>
                <w:sz w:val="22"/>
                <w:szCs w:val="22"/>
              </w:rPr>
            </w:pPr>
            <w:r w:rsidRPr="00F61DE4">
              <w:rPr>
                <w:rFonts w:eastAsia="Calibri"/>
                <w:snapToGrid/>
                <w:sz w:val="22"/>
                <w:szCs w:val="22"/>
              </w:rPr>
              <w:t>USA</w:t>
            </w:r>
          </w:p>
        </w:tc>
      </w:tr>
    </w:tbl>
    <w:p w14:paraId="5E697F4C" w14:textId="4689B3E5" w:rsidR="002A635C" w:rsidRPr="00BE076D" w:rsidRDefault="002A635C" w:rsidP="002A635C">
      <w:pPr>
        <w:rPr>
          <w:b/>
          <w:sz w:val="20"/>
        </w:rPr>
      </w:pPr>
    </w:p>
    <w:p w14:paraId="18C510C3" w14:textId="7A2994BA" w:rsidR="004D5CDD" w:rsidRPr="0078169C" w:rsidRDefault="004D5CDD" w:rsidP="004D5CDD">
      <w:pPr>
        <w:tabs>
          <w:tab w:val="left" w:pos="360"/>
        </w:tabs>
        <w:jc w:val="both"/>
        <w:rPr>
          <w:b/>
        </w:rPr>
      </w:pPr>
      <w:r w:rsidRPr="0078169C">
        <w:rPr>
          <w:b/>
        </w:rPr>
        <w:t xml:space="preserve">Table </w:t>
      </w:r>
      <w:r w:rsidR="003B6E88">
        <w:rPr>
          <w:b/>
        </w:rPr>
        <w:t>5</w:t>
      </w:r>
      <w:r w:rsidRPr="0078169C">
        <w:rPr>
          <w:b/>
        </w:rPr>
        <w:t>:</w:t>
      </w:r>
      <w:r>
        <w:rPr>
          <w:b/>
        </w:rPr>
        <w:t xml:space="preserve"> Leg II</w:t>
      </w:r>
      <w:r w:rsidR="00C0117F">
        <w:rPr>
          <w:b/>
        </w:rPr>
        <w:t xml:space="preserve"> and III</w:t>
      </w:r>
      <w:r>
        <w:rPr>
          <w:b/>
        </w:rPr>
        <w:t xml:space="preserve"> Shore Based Participants</w:t>
      </w:r>
    </w:p>
    <w:tbl>
      <w:tblPr>
        <w:tblW w:w="7400" w:type="dxa"/>
        <w:tblInd w:w="93" w:type="dxa"/>
        <w:tblLook w:val="04A0" w:firstRow="1" w:lastRow="0" w:firstColumn="1" w:lastColumn="0" w:noHBand="0" w:noVBand="1"/>
      </w:tblPr>
      <w:tblGrid>
        <w:gridCol w:w="1150"/>
        <w:gridCol w:w="1006"/>
        <w:gridCol w:w="1616"/>
        <w:gridCol w:w="1910"/>
        <w:gridCol w:w="1718"/>
      </w:tblGrid>
      <w:tr w:rsidR="00C0117F" w:rsidRPr="00C0117F" w14:paraId="76574D31" w14:textId="77777777" w:rsidTr="00C0117F">
        <w:trPr>
          <w:trHeight w:val="780"/>
        </w:trPr>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ADA827" w14:textId="77777777" w:rsidR="00C0117F" w:rsidRPr="00C0117F" w:rsidRDefault="00C0117F" w:rsidP="00C0117F">
            <w:pPr>
              <w:widowControl/>
              <w:jc w:val="center"/>
              <w:rPr>
                <w:rFonts w:ascii="Arial" w:hAnsi="Arial" w:cs="Arial"/>
                <w:b/>
                <w:bCs/>
                <w:snapToGrid/>
                <w:color w:val="000000"/>
                <w:sz w:val="20"/>
              </w:rPr>
            </w:pPr>
            <w:r w:rsidRPr="00C0117F">
              <w:rPr>
                <w:rFonts w:ascii="Arial" w:hAnsi="Arial" w:cs="Arial"/>
                <w:b/>
                <w:bCs/>
                <w:snapToGrid/>
                <w:color w:val="000000"/>
                <w:sz w:val="20"/>
              </w:rPr>
              <w:t>Last Name</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5A18A853" w14:textId="77777777" w:rsidR="00C0117F" w:rsidRPr="00C0117F" w:rsidRDefault="00C0117F" w:rsidP="00C0117F">
            <w:pPr>
              <w:widowControl/>
              <w:jc w:val="center"/>
              <w:rPr>
                <w:rFonts w:ascii="Arial" w:hAnsi="Arial" w:cs="Arial"/>
                <w:b/>
                <w:bCs/>
                <w:snapToGrid/>
                <w:color w:val="000000"/>
                <w:sz w:val="20"/>
              </w:rPr>
            </w:pPr>
            <w:r w:rsidRPr="00C0117F">
              <w:rPr>
                <w:rFonts w:ascii="Arial" w:hAnsi="Arial" w:cs="Arial"/>
                <w:b/>
                <w:bCs/>
                <w:snapToGrid/>
                <w:color w:val="000000"/>
                <w:sz w:val="20"/>
              </w:rPr>
              <w:t>First Name</w:t>
            </w:r>
          </w:p>
        </w:tc>
        <w:tc>
          <w:tcPr>
            <w:tcW w:w="1738" w:type="dxa"/>
            <w:tcBorders>
              <w:top w:val="single" w:sz="4" w:space="0" w:color="auto"/>
              <w:left w:val="nil"/>
              <w:bottom w:val="single" w:sz="4" w:space="0" w:color="auto"/>
              <w:right w:val="single" w:sz="4" w:space="0" w:color="auto"/>
            </w:tcBorders>
            <w:shd w:val="clear" w:color="auto" w:fill="auto"/>
            <w:vAlign w:val="bottom"/>
            <w:hideMark/>
          </w:tcPr>
          <w:p w14:paraId="7EFE4EEA" w14:textId="77777777" w:rsidR="00C0117F" w:rsidRPr="00C0117F" w:rsidRDefault="00C0117F" w:rsidP="00C0117F">
            <w:pPr>
              <w:widowControl/>
              <w:jc w:val="center"/>
              <w:rPr>
                <w:rFonts w:ascii="Arial" w:hAnsi="Arial" w:cs="Arial"/>
                <w:b/>
                <w:bCs/>
                <w:snapToGrid/>
                <w:color w:val="000000"/>
                <w:sz w:val="20"/>
              </w:rPr>
            </w:pPr>
            <w:r w:rsidRPr="00C0117F">
              <w:rPr>
                <w:rFonts w:ascii="Arial" w:hAnsi="Arial" w:cs="Arial"/>
                <w:b/>
                <w:bCs/>
                <w:snapToGrid/>
                <w:color w:val="000000"/>
                <w:sz w:val="20"/>
              </w:rPr>
              <w:t>Organization</w:t>
            </w:r>
          </w:p>
        </w:tc>
        <w:tc>
          <w:tcPr>
            <w:tcW w:w="1959" w:type="dxa"/>
            <w:tcBorders>
              <w:top w:val="single" w:sz="4" w:space="0" w:color="auto"/>
              <w:left w:val="nil"/>
              <w:bottom w:val="single" w:sz="4" w:space="0" w:color="auto"/>
              <w:right w:val="single" w:sz="4" w:space="0" w:color="auto"/>
            </w:tcBorders>
            <w:shd w:val="clear" w:color="auto" w:fill="auto"/>
            <w:vAlign w:val="bottom"/>
            <w:hideMark/>
          </w:tcPr>
          <w:p w14:paraId="7D26743F" w14:textId="77777777" w:rsidR="00C0117F" w:rsidRPr="00C0117F" w:rsidRDefault="00C0117F" w:rsidP="00C0117F">
            <w:pPr>
              <w:widowControl/>
              <w:jc w:val="center"/>
              <w:rPr>
                <w:rFonts w:ascii="Arial" w:hAnsi="Arial" w:cs="Arial"/>
                <w:b/>
                <w:bCs/>
                <w:snapToGrid/>
                <w:color w:val="000000"/>
                <w:sz w:val="20"/>
              </w:rPr>
            </w:pPr>
            <w:r w:rsidRPr="00C0117F">
              <w:rPr>
                <w:rFonts w:ascii="Arial" w:hAnsi="Arial" w:cs="Arial"/>
                <w:b/>
                <w:bCs/>
                <w:snapToGrid/>
                <w:color w:val="000000"/>
                <w:sz w:val="20"/>
              </w:rPr>
              <w:t>Area of interest or expertise.</w:t>
            </w:r>
          </w:p>
        </w:tc>
        <w:tc>
          <w:tcPr>
            <w:tcW w:w="1779" w:type="dxa"/>
            <w:tcBorders>
              <w:top w:val="single" w:sz="4" w:space="0" w:color="auto"/>
              <w:left w:val="nil"/>
              <w:bottom w:val="single" w:sz="4" w:space="0" w:color="auto"/>
              <w:right w:val="single" w:sz="4" w:space="0" w:color="auto"/>
            </w:tcBorders>
            <w:shd w:val="clear" w:color="auto" w:fill="auto"/>
            <w:vAlign w:val="bottom"/>
            <w:hideMark/>
          </w:tcPr>
          <w:p w14:paraId="47467DDC" w14:textId="77777777" w:rsidR="00C0117F" w:rsidRPr="00C0117F" w:rsidRDefault="00C0117F" w:rsidP="00C0117F">
            <w:pPr>
              <w:widowControl/>
              <w:jc w:val="center"/>
              <w:rPr>
                <w:rFonts w:ascii="Arial" w:hAnsi="Arial" w:cs="Arial"/>
                <w:b/>
                <w:bCs/>
                <w:snapToGrid/>
                <w:color w:val="000000"/>
                <w:sz w:val="20"/>
              </w:rPr>
            </w:pPr>
            <w:r w:rsidRPr="00C0117F">
              <w:rPr>
                <w:rFonts w:ascii="Arial" w:hAnsi="Arial" w:cs="Arial"/>
                <w:b/>
                <w:bCs/>
                <w:snapToGrid/>
                <w:color w:val="000000"/>
                <w:sz w:val="20"/>
              </w:rPr>
              <w:t xml:space="preserve">Location </w:t>
            </w:r>
          </w:p>
        </w:tc>
      </w:tr>
      <w:tr w:rsidR="00C0117F" w:rsidRPr="00C0117F" w14:paraId="4B55DB49"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0E393CB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Martinez</w:t>
            </w:r>
          </w:p>
        </w:tc>
        <w:tc>
          <w:tcPr>
            <w:tcW w:w="960" w:type="dxa"/>
            <w:tcBorders>
              <w:top w:val="nil"/>
              <w:left w:val="nil"/>
              <w:bottom w:val="single" w:sz="4" w:space="0" w:color="auto"/>
              <w:right w:val="single" w:sz="4" w:space="0" w:color="auto"/>
            </w:tcBorders>
            <w:shd w:val="clear" w:color="auto" w:fill="auto"/>
            <w:vAlign w:val="bottom"/>
            <w:hideMark/>
          </w:tcPr>
          <w:p w14:paraId="44DA681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Catalina</w:t>
            </w:r>
          </w:p>
        </w:tc>
        <w:tc>
          <w:tcPr>
            <w:tcW w:w="1738" w:type="dxa"/>
            <w:tcBorders>
              <w:top w:val="nil"/>
              <w:left w:val="nil"/>
              <w:bottom w:val="single" w:sz="4" w:space="0" w:color="auto"/>
              <w:right w:val="single" w:sz="4" w:space="0" w:color="auto"/>
            </w:tcBorders>
            <w:shd w:val="clear" w:color="auto" w:fill="auto"/>
            <w:vAlign w:val="bottom"/>
            <w:hideMark/>
          </w:tcPr>
          <w:p w14:paraId="09D7CB4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 OER</w:t>
            </w:r>
          </w:p>
        </w:tc>
        <w:tc>
          <w:tcPr>
            <w:tcW w:w="1959" w:type="dxa"/>
            <w:tcBorders>
              <w:top w:val="nil"/>
              <w:left w:val="nil"/>
              <w:bottom w:val="single" w:sz="4" w:space="0" w:color="auto"/>
              <w:right w:val="single" w:sz="4" w:space="0" w:color="auto"/>
            </w:tcBorders>
            <w:shd w:val="clear" w:color="auto" w:fill="auto"/>
            <w:vAlign w:val="bottom"/>
            <w:hideMark/>
          </w:tcPr>
          <w:p w14:paraId="369EB1A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Shore side OPS</w:t>
            </w:r>
          </w:p>
        </w:tc>
        <w:tc>
          <w:tcPr>
            <w:tcW w:w="1779" w:type="dxa"/>
            <w:tcBorders>
              <w:top w:val="nil"/>
              <w:left w:val="nil"/>
              <w:bottom w:val="single" w:sz="4" w:space="0" w:color="auto"/>
              <w:right w:val="single" w:sz="4" w:space="0" w:color="auto"/>
            </w:tcBorders>
            <w:shd w:val="clear" w:color="auto" w:fill="auto"/>
            <w:vAlign w:val="bottom"/>
            <w:hideMark/>
          </w:tcPr>
          <w:p w14:paraId="0112DA8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ISC</w:t>
            </w:r>
          </w:p>
        </w:tc>
      </w:tr>
      <w:tr w:rsidR="00C0117F" w:rsidRPr="00C0117F" w14:paraId="19FC6DF9"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7CA577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Elliot</w:t>
            </w:r>
          </w:p>
        </w:tc>
        <w:tc>
          <w:tcPr>
            <w:tcW w:w="960" w:type="dxa"/>
            <w:tcBorders>
              <w:top w:val="nil"/>
              <w:left w:val="nil"/>
              <w:bottom w:val="single" w:sz="4" w:space="0" w:color="auto"/>
              <w:right w:val="single" w:sz="4" w:space="0" w:color="auto"/>
            </w:tcBorders>
            <w:shd w:val="clear" w:color="auto" w:fill="auto"/>
            <w:vAlign w:val="bottom"/>
            <w:hideMark/>
          </w:tcPr>
          <w:p w14:paraId="688B1EC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Kelley</w:t>
            </w:r>
          </w:p>
        </w:tc>
        <w:tc>
          <w:tcPr>
            <w:tcW w:w="1738" w:type="dxa"/>
            <w:tcBorders>
              <w:top w:val="nil"/>
              <w:left w:val="nil"/>
              <w:bottom w:val="single" w:sz="4" w:space="0" w:color="auto"/>
              <w:right w:val="single" w:sz="4" w:space="0" w:color="auto"/>
            </w:tcBorders>
            <w:shd w:val="clear" w:color="auto" w:fill="auto"/>
            <w:vAlign w:val="bottom"/>
            <w:hideMark/>
          </w:tcPr>
          <w:p w14:paraId="3C29170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 OER (20/20)</w:t>
            </w:r>
          </w:p>
        </w:tc>
        <w:tc>
          <w:tcPr>
            <w:tcW w:w="1959" w:type="dxa"/>
            <w:tcBorders>
              <w:top w:val="nil"/>
              <w:left w:val="nil"/>
              <w:bottom w:val="single" w:sz="4" w:space="0" w:color="auto"/>
              <w:right w:val="single" w:sz="4" w:space="0" w:color="auto"/>
            </w:tcBorders>
            <w:shd w:val="clear" w:color="auto" w:fill="auto"/>
            <w:vAlign w:val="bottom"/>
            <w:hideMark/>
          </w:tcPr>
          <w:p w14:paraId="0F664E9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Shore side OPS</w:t>
            </w:r>
          </w:p>
        </w:tc>
        <w:tc>
          <w:tcPr>
            <w:tcW w:w="1779" w:type="dxa"/>
            <w:tcBorders>
              <w:top w:val="nil"/>
              <w:left w:val="nil"/>
              <w:bottom w:val="single" w:sz="4" w:space="0" w:color="auto"/>
              <w:right w:val="single" w:sz="4" w:space="0" w:color="auto"/>
            </w:tcBorders>
            <w:shd w:val="clear" w:color="auto" w:fill="auto"/>
            <w:vAlign w:val="bottom"/>
            <w:hideMark/>
          </w:tcPr>
          <w:p w14:paraId="62E22D9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SS ECC</w:t>
            </w:r>
          </w:p>
        </w:tc>
      </w:tr>
      <w:tr w:rsidR="00C0117F" w:rsidRPr="00C0117F" w14:paraId="14D0927A"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0413BB0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Cantwell</w:t>
            </w:r>
          </w:p>
        </w:tc>
        <w:tc>
          <w:tcPr>
            <w:tcW w:w="960" w:type="dxa"/>
            <w:tcBorders>
              <w:top w:val="nil"/>
              <w:left w:val="nil"/>
              <w:bottom w:val="single" w:sz="4" w:space="0" w:color="auto"/>
              <w:right w:val="single" w:sz="4" w:space="0" w:color="auto"/>
            </w:tcBorders>
            <w:shd w:val="clear" w:color="auto" w:fill="auto"/>
            <w:vAlign w:val="bottom"/>
            <w:hideMark/>
          </w:tcPr>
          <w:p w14:paraId="03FBDA8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Kasey</w:t>
            </w:r>
          </w:p>
        </w:tc>
        <w:tc>
          <w:tcPr>
            <w:tcW w:w="1738" w:type="dxa"/>
            <w:tcBorders>
              <w:top w:val="nil"/>
              <w:left w:val="nil"/>
              <w:bottom w:val="single" w:sz="4" w:space="0" w:color="auto"/>
              <w:right w:val="single" w:sz="4" w:space="0" w:color="auto"/>
            </w:tcBorders>
            <w:shd w:val="clear" w:color="auto" w:fill="auto"/>
            <w:vAlign w:val="bottom"/>
            <w:hideMark/>
          </w:tcPr>
          <w:p w14:paraId="6FFA7F9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 OER (20/20)</w:t>
            </w:r>
          </w:p>
        </w:tc>
        <w:tc>
          <w:tcPr>
            <w:tcW w:w="1959" w:type="dxa"/>
            <w:tcBorders>
              <w:top w:val="nil"/>
              <w:left w:val="nil"/>
              <w:bottom w:val="single" w:sz="4" w:space="0" w:color="auto"/>
              <w:right w:val="single" w:sz="4" w:space="0" w:color="auto"/>
            </w:tcBorders>
            <w:shd w:val="clear" w:color="auto" w:fill="auto"/>
            <w:vAlign w:val="bottom"/>
            <w:hideMark/>
          </w:tcPr>
          <w:p w14:paraId="77FCF5C7" w14:textId="2869C69A"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Web Coordinator</w:t>
            </w:r>
          </w:p>
        </w:tc>
        <w:tc>
          <w:tcPr>
            <w:tcW w:w="1779" w:type="dxa"/>
            <w:tcBorders>
              <w:top w:val="nil"/>
              <w:left w:val="nil"/>
              <w:bottom w:val="single" w:sz="4" w:space="0" w:color="auto"/>
              <w:right w:val="single" w:sz="4" w:space="0" w:color="auto"/>
            </w:tcBorders>
            <w:shd w:val="clear" w:color="auto" w:fill="auto"/>
            <w:vAlign w:val="bottom"/>
            <w:hideMark/>
          </w:tcPr>
          <w:p w14:paraId="3E6DC94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SS ECC</w:t>
            </w:r>
          </w:p>
        </w:tc>
      </w:tr>
      <w:tr w:rsidR="00C0117F" w:rsidRPr="00C0117F" w14:paraId="0E779A71"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08FFD5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Graddy</w:t>
            </w:r>
          </w:p>
        </w:tc>
        <w:tc>
          <w:tcPr>
            <w:tcW w:w="960" w:type="dxa"/>
            <w:tcBorders>
              <w:top w:val="nil"/>
              <w:left w:val="nil"/>
              <w:bottom w:val="single" w:sz="4" w:space="0" w:color="auto"/>
              <w:right w:val="single" w:sz="4" w:space="0" w:color="auto"/>
            </w:tcBorders>
            <w:shd w:val="clear" w:color="auto" w:fill="auto"/>
            <w:vAlign w:val="bottom"/>
            <w:hideMark/>
          </w:tcPr>
          <w:p w14:paraId="4EF6636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Sarah</w:t>
            </w:r>
          </w:p>
        </w:tc>
        <w:tc>
          <w:tcPr>
            <w:tcW w:w="1738" w:type="dxa"/>
            <w:tcBorders>
              <w:top w:val="nil"/>
              <w:left w:val="nil"/>
              <w:bottom w:val="single" w:sz="4" w:space="0" w:color="auto"/>
              <w:right w:val="single" w:sz="4" w:space="0" w:color="auto"/>
            </w:tcBorders>
            <w:shd w:val="clear" w:color="auto" w:fill="auto"/>
            <w:vAlign w:val="bottom"/>
            <w:hideMark/>
          </w:tcPr>
          <w:p w14:paraId="5D4FF86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 OER (20/20)</w:t>
            </w:r>
          </w:p>
        </w:tc>
        <w:tc>
          <w:tcPr>
            <w:tcW w:w="1959" w:type="dxa"/>
            <w:tcBorders>
              <w:top w:val="nil"/>
              <w:left w:val="nil"/>
              <w:bottom w:val="single" w:sz="4" w:space="0" w:color="auto"/>
              <w:right w:val="single" w:sz="4" w:space="0" w:color="auto"/>
            </w:tcBorders>
            <w:shd w:val="clear" w:color="auto" w:fill="auto"/>
            <w:vAlign w:val="bottom"/>
            <w:hideMark/>
          </w:tcPr>
          <w:p w14:paraId="5FF951AC" w14:textId="24F716A5"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Web Coordinator</w:t>
            </w:r>
          </w:p>
        </w:tc>
        <w:tc>
          <w:tcPr>
            <w:tcW w:w="1779" w:type="dxa"/>
            <w:tcBorders>
              <w:top w:val="nil"/>
              <w:left w:val="nil"/>
              <w:bottom w:val="single" w:sz="4" w:space="0" w:color="auto"/>
              <w:right w:val="single" w:sz="4" w:space="0" w:color="auto"/>
            </w:tcBorders>
            <w:shd w:val="clear" w:color="auto" w:fill="auto"/>
            <w:vAlign w:val="bottom"/>
            <w:hideMark/>
          </w:tcPr>
          <w:p w14:paraId="7ABF0D8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SS ECC</w:t>
            </w:r>
          </w:p>
        </w:tc>
      </w:tr>
      <w:tr w:rsidR="00C0117F" w:rsidRPr="00C0117F" w14:paraId="7ECE2BE3"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D6C87C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Heyl</w:t>
            </w:r>
          </w:p>
        </w:tc>
        <w:tc>
          <w:tcPr>
            <w:tcW w:w="960" w:type="dxa"/>
            <w:tcBorders>
              <w:top w:val="nil"/>
              <w:left w:val="nil"/>
              <w:bottom w:val="single" w:sz="4" w:space="0" w:color="auto"/>
              <w:right w:val="single" w:sz="4" w:space="0" w:color="auto"/>
            </w:tcBorders>
            <w:shd w:val="clear" w:color="auto" w:fill="auto"/>
            <w:vAlign w:val="bottom"/>
            <w:hideMark/>
          </w:tcPr>
          <w:p w14:paraId="67A226B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Taylor</w:t>
            </w:r>
          </w:p>
        </w:tc>
        <w:tc>
          <w:tcPr>
            <w:tcW w:w="1738" w:type="dxa"/>
            <w:tcBorders>
              <w:top w:val="nil"/>
              <w:left w:val="nil"/>
              <w:bottom w:val="single" w:sz="4" w:space="0" w:color="auto"/>
              <w:right w:val="single" w:sz="4" w:space="0" w:color="auto"/>
            </w:tcBorders>
            <w:shd w:val="clear" w:color="auto" w:fill="auto"/>
            <w:vAlign w:val="bottom"/>
            <w:hideMark/>
          </w:tcPr>
          <w:p w14:paraId="52B3847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WHOI</w:t>
            </w:r>
          </w:p>
        </w:tc>
        <w:tc>
          <w:tcPr>
            <w:tcW w:w="1959" w:type="dxa"/>
            <w:tcBorders>
              <w:top w:val="nil"/>
              <w:left w:val="nil"/>
              <w:bottom w:val="single" w:sz="4" w:space="0" w:color="auto"/>
              <w:right w:val="single" w:sz="4" w:space="0" w:color="auto"/>
            </w:tcBorders>
            <w:shd w:val="clear" w:color="auto" w:fill="auto"/>
            <w:vAlign w:val="bottom"/>
            <w:hideMark/>
          </w:tcPr>
          <w:p w14:paraId="4BED57C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w:t>
            </w:r>
          </w:p>
        </w:tc>
        <w:tc>
          <w:tcPr>
            <w:tcW w:w="1779" w:type="dxa"/>
            <w:tcBorders>
              <w:top w:val="nil"/>
              <w:left w:val="nil"/>
              <w:bottom w:val="single" w:sz="4" w:space="0" w:color="auto"/>
              <w:right w:val="single" w:sz="4" w:space="0" w:color="auto"/>
            </w:tcBorders>
            <w:shd w:val="clear" w:color="auto" w:fill="auto"/>
            <w:vAlign w:val="bottom"/>
            <w:hideMark/>
          </w:tcPr>
          <w:p w14:paraId="6B4CDD2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Redfield Building, WHOI</w:t>
            </w:r>
          </w:p>
        </w:tc>
      </w:tr>
      <w:tr w:rsidR="00C0117F" w:rsidRPr="00C0117F" w14:paraId="7146374B"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6769F2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Shank</w:t>
            </w:r>
          </w:p>
        </w:tc>
        <w:tc>
          <w:tcPr>
            <w:tcW w:w="960" w:type="dxa"/>
            <w:tcBorders>
              <w:top w:val="nil"/>
              <w:left w:val="nil"/>
              <w:bottom w:val="single" w:sz="4" w:space="0" w:color="auto"/>
              <w:right w:val="single" w:sz="4" w:space="0" w:color="auto"/>
            </w:tcBorders>
            <w:shd w:val="clear" w:color="auto" w:fill="auto"/>
            <w:vAlign w:val="bottom"/>
            <w:hideMark/>
          </w:tcPr>
          <w:p w14:paraId="4FC530A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Timothy</w:t>
            </w:r>
          </w:p>
        </w:tc>
        <w:tc>
          <w:tcPr>
            <w:tcW w:w="1738" w:type="dxa"/>
            <w:tcBorders>
              <w:top w:val="nil"/>
              <w:left w:val="nil"/>
              <w:bottom w:val="single" w:sz="4" w:space="0" w:color="auto"/>
              <w:right w:val="single" w:sz="4" w:space="0" w:color="auto"/>
            </w:tcBorders>
            <w:shd w:val="clear" w:color="auto" w:fill="auto"/>
            <w:vAlign w:val="bottom"/>
            <w:hideMark/>
          </w:tcPr>
          <w:p w14:paraId="5AE75B9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WHOI</w:t>
            </w:r>
          </w:p>
        </w:tc>
        <w:tc>
          <w:tcPr>
            <w:tcW w:w="1959" w:type="dxa"/>
            <w:tcBorders>
              <w:top w:val="nil"/>
              <w:left w:val="nil"/>
              <w:bottom w:val="single" w:sz="4" w:space="0" w:color="auto"/>
              <w:right w:val="single" w:sz="4" w:space="0" w:color="auto"/>
            </w:tcBorders>
            <w:shd w:val="clear" w:color="auto" w:fill="auto"/>
            <w:vAlign w:val="bottom"/>
            <w:hideMark/>
          </w:tcPr>
          <w:p w14:paraId="78B0A3A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w:t>
            </w:r>
          </w:p>
        </w:tc>
        <w:tc>
          <w:tcPr>
            <w:tcW w:w="1779" w:type="dxa"/>
            <w:tcBorders>
              <w:top w:val="nil"/>
              <w:left w:val="nil"/>
              <w:bottom w:val="single" w:sz="4" w:space="0" w:color="auto"/>
              <w:right w:val="single" w:sz="4" w:space="0" w:color="auto"/>
            </w:tcBorders>
            <w:shd w:val="clear" w:color="auto" w:fill="auto"/>
            <w:vAlign w:val="bottom"/>
            <w:hideMark/>
          </w:tcPr>
          <w:p w14:paraId="2B83905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Redfield Building, WHOI</w:t>
            </w:r>
          </w:p>
        </w:tc>
      </w:tr>
      <w:tr w:rsidR="00C0117F" w:rsidRPr="00C0117F" w14:paraId="71F874C5"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DC42D9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Brooke</w:t>
            </w:r>
          </w:p>
        </w:tc>
        <w:tc>
          <w:tcPr>
            <w:tcW w:w="960" w:type="dxa"/>
            <w:tcBorders>
              <w:top w:val="nil"/>
              <w:left w:val="nil"/>
              <w:bottom w:val="single" w:sz="4" w:space="0" w:color="auto"/>
              <w:right w:val="single" w:sz="4" w:space="0" w:color="auto"/>
            </w:tcBorders>
            <w:shd w:val="clear" w:color="auto" w:fill="auto"/>
            <w:vAlign w:val="bottom"/>
            <w:hideMark/>
          </w:tcPr>
          <w:p w14:paraId="5A15985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sandra</w:t>
            </w:r>
          </w:p>
        </w:tc>
        <w:tc>
          <w:tcPr>
            <w:tcW w:w="1738" w:type="dxa"/>
            <w:tcBorders>
              <w:top w:val="nil"/>
              <w:left w:val="nil"/>
              <w:bottom w:val="single" w:sz="4" w:space="0" w:color="auto"/>
              <w:right w:val="single" w:sz="4" w:space="0" w:color="auto"/>
            </w:tcBorders>
            <w:shd w:val="clear" w:color="auto" w:fill="auto"/>
            <w:vAlign w:val="bottom"/>
            <w:hideMark/>
          </w:tcPr>
          <w:p w14:paraId="09828BC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FSUCML</w:t>
            </w:r>
          </w:p>
        </w:tc>
        <w:tc>
          <w:tcPr>
            <w:tcW w:w="1959" w:type="dxa"/>
            <w:tcBorders>
              <w:top w:val="nil"/>
              <w:left w:val="nil"/>
              <w:bottom w:val="single" w:sz="4" w:space="0" w:color="auto"/>
              <w:right w:val="single" w:sz="4" w:space="0" w:color="auto"/>
            </w:tcBorders>
            <w:shd w:val="clear" w:color="auto" w:fill="auto"/>
            <w:vAlign w:val="bottom"/>
            <w:hideMark/>
          </w:tcPr>
          <w:p w14:paraId="7038943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Coral and seep ecology</w:t>
            </w:r>
          </w:p>
        </w:tc>
        <w:tc>
          <w:tcPr>
            <w:tcW w:w="1779" w:type="dxa"/>
            <w:tcBorders>
              <w:top w:val="nil"/>
              <w:left w:val="nil"/>
              <w:bottom w:val="single" w:sz="4" w:space="0" w:color="auto"/>
              <w:right w:val="single" w:sz="4" w:space="0" w:color="auto"/>
            </w:tcBorders>
            <w:shd w:val="clear" w:color="auto" w:fill="auto"/>
            <w:vAlign w:val="bottom"/>
            <w:hideMark/>
          </w:tcPr>
          <w:p w14:paraId="459B4D7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FSUCML</w:t>
            </w:r>
          </w:p>
        </w:tc>
      </w:tr>
      <w:tr w:rsidR="00C0117F" w:rsidRPr="00C0117F" w14:paraId="3D9F66B8"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63A4AAE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Cordes</w:t>
            </w:r>
          </w:p>
        </w:tc>
        <w:tc>
          <w:tcPr>
            <w:tcW w:w="960" w:type="dxa"/>
            <w:tcBorders>
              <w:top w:val="nil"/>
              <w:left w:val="nil"/>
              <w:bottom w:val="single" w:sz="4" w:space="0" w:color="auto"/>
              <w:right w:val="single" w:sz="4" w:space="0" w:color="auto"/>
            </w:tcBorders>
            <w:shd w:val="clear" w:color="auto" w:fill="auto"/>
            <w:vAlign w:val="bottom"/>
            <w:hideMark/>
          </w:tcPr>
          <w:p w14:paraId="3F3CDA7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Erik</w:t>
            </w:r>
          </w:p>
        </w:tc>
        <w:tc>
          <w:tcPr>
            <w:tcW w:w="1738" w:type="dxa"/>
            <w:tcBorders>
              <w:top w:val="nil"/>
              <w:left w:val="nil"/>
              <w:bottom w:val="single" w:sz="4" w:space="0" w:color="auto"/>
              <w:right w:val="single" w:sz="4" w:space="0" w:color="auto"/>
            </w:tcBorders>
            <w:shd w:val="clear" w:color="auto" w:fill="auto"/>
            <w:vAlign w:val="bottom"/>
            <w:hideMark/>
          </w:tcPr>
          <w:p w14:paraId="1C953DA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Temple University</w:t>
            </w:r>
          </w:p>
        </w:tc>
        <w:tc>
          <w:tcPr>
            <w:tcW w:w="1959" w:type="dxa"/>
            <w:tcBorders>
              <w:top w:val="nil"/>
              <w:left w:val="nil"/>
              <w:bottom w:val="single" w:sz="4" w:space="0" w:color="auto"/>
              <w:right w:val="single" w:sz="4" w:space="0" w:color="auto"/>
            </w:tcBorders>
            <w:shd w:val="clear" w:color="auto" w:fill="auto"/>
            <w:vAlign w:val="bottom"/>
            <w:hideMark/>
          </w:tcPr>
          <w:p w14:paraId="246AFB4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w:t>
            </w:r>
          </w:p>
        </w:tc>
        <w:tc>
          <w:tcPr>
            <w:tcW w:w="1779" w:type="dxa"/>
            <w:tcBorders>
              <w:top w:val="nil"/>
              <w:left w:val="nil"/>
              <w:bottom w:val="single" w:sz="4" w:space="0" w:color="auto"/>
              <w:right w:val="single" w:sz="4" w:space="0" w:color="auto"/>
            </w:tcBorders>
            <w:shd w:val="clear" w:color="auto" w:fill="auto"/>
            <w:vAlign w:val="bottom"/>
            <w:hideMark/>
          </w:tcPr>
          <w:p w14:paraId="37366A7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the EEC ECC at Temple University</w:t>
            </w:r>
          </w:p>
        </w:tc>
      </w:tr>
      <w:tr w:rsidR="00C0117F" w:rsidRPr="00C0117F" w14:paraId="1CA3C178"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734749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White</w:t>
            </w:r>
          </w:p>
        </w:tc>
        <w:tc>
          <w:tcPr>
            <w:tcW w:w="960" w:type="dxa"/>
            <w:tcBorders>
              <w:top w:val="nil"/>
              <w:left w:val="nil"/>
              <w:bottom w:val="single" w:sz="4" w:space="0" w:color="auto"/>
              <w:right w:val="single" w:sz="4" w:space="0" w:color="auto"/>
            </w:tcBorders>
            <w:shd w:val="clear" w:color="auto" w:fill="auto"/>
            <w:vAlign w:val="bottom"/>
            <w:hideMark/>
          </w:tcPr>
          <w:p w14:paraId="226A87B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Scott</w:t>
            </w:r>
          </w:p>
        </w:tc>
        <w:tc>
          <w:tcPr>
            <w:tcW w:w="1738" w:type="dxa"/>
            <w:tcBorders>
              <w:top w:val="nil"/>
              <w:left w:val="nil"/>
              <w:bottom w:val="single" w:sz="4" w:space="0" w:color="auto"/>
              <w:right w:val="single" w:sz="4" w:space="0" w:color="auto"/>
            </w:tcBorders>
            <w:shd w:val="clear" w:color="auto" w:fill="auto"/>
            <w:vAlign w:val="bottom"/>
            <w:hideMark/>
          </w:tcPr>
          <w:p w14:paraId="6BE5922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South Carolina</w:t>
            </w:r>
          </w:p>
        </w:tc>
        <w:tc>
          <w:tcPr>
            <w:tcW w:w="1959" w:type="dxa"/>
            <w:tcBorders>
              <w:top w:val="nil"/>
              <w:left w:val="nil"/>
              <w:bottom w:val="single" w:sz="4" w:space="0" w:color="auto"/>
              <w:right w:val="single" w:sz="4" w:space="0" w:color="auto"/>
            </w:tcBorders>
            <w:shd w:val="clear" w:color="auto" w:fill="auto"/>
            <w:vAlign w:val="bottom"/>
            <w:hideMark/>
          </w:tcPr>
          <w:p w14:paraId="6123F89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geomorphology, volcanology, structure/tectonics</w:t>
            </w:r>
          </w:p>
        </w:tc>
        <w:tc>
          <w:tcPr>
            <w:tcW w:w="1779" w:type="dxa"/>
            <w:tcBorders>
              <w:top w:val="nil"/>
              <w:left w:val="nil"/>
              <w:bottom w:val="single" w:sz="4" w:space="0" w:color="auto"/>
              <w:right w:val="single" w:sz="4" w:space="0" w:color="auto"/>
            </w:tcBorders>
            <w:shd w:val="clear" w:color="auto" w:fill="auto"/>
            <w:vAlign w:val="bottom"/>
            <w:hideMark/>
          </w:tcPr>
          <w:p w14:paraId="3C04BBC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South Carolina, Columbia, SC</w:t>
            </w:r>
          </w:p>
        </w:tc>
      </w:tr>
      <w:tr w:rsidR="00C0117F" w:rsidRPr="00C0117F" w14:paraId="38234DDE"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141D0B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lastRenderedPageBreak/>
              <w:t>Ford</w:t>
            </w:r>
          </w:p>
        </w:tc>
        <w:tc>
          <w:tcPr>
            <w:tcW w:w="960" w:type="dxa"/>
            <w:tcBorders>
              <w:top w:val="nil"/>
              <w:left w:val="nil"/>
              <w:bottom w:val="single" w:sz="4" w:space="0" w:color="auto"/>
              <w:right w:val="single" w:sz="4" w:space="0" w:color="auto"/>
            </w:tcBorders>
            <w:shd w:val="clear" w:color="auto" w:fill="auto"/>
            <w:vAlign w:val="bottom"/>
            <w:hideMark/>
          </w:tcPr>
          <w:p w14:paraId="64F0D83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Mike</w:t>
            </w:r>
          </w:p>
        </w:tc>
        <w:tc>
          <w:tcPr>
            <w:tcW w:w="1738" w:type="dxa"/>
            <w:tcBorders>
              <w:top w:val="nil"/>
              <w:left w:val="nil"/>
              <w:bottom w:val="single" w:sz="4" w:space="0" w:color="auto"/>
              <w:right w:val="single" w:sz="4" w:space="0" w:color="auto"/>
            </w:tcBorders>
            <w:shd w:val="clear" w:color="auto" w:fill="auto"/>
            <w:vAlign w:val="bottom"/>
            <w:hideMark/>
          </w:tcPr>
          <w:p w14:paraId="06A2B63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 Fisheries</w:t>
            </w:r>
          </w:p>
        </w:tc>
        <w:tc>
          <w:tcPr>
            <w:tcW w:w="1959" w:type="dxa"/>
            <w:tcBorders>
              <w:top w:val="nil"/>
              <w:left w:val="nil"/>
              <w:bottom w:val="single" w:sz="4" w:space="0" w:color="auto"/>
              <w:right w:val="single" w:sz="4" w:space="0" w:color="auto"/>
            </w:tcBorders>
            <w:shd w:val="clear" w:color="auto" w:fill="auto"/>
            <w:vAlign w:val="bottom"/>
            <w:hideMark/>
          </w:tcPr>
          <w:p w14:paraId="2B35B48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gelatinous zooplankton - oceanography</w:t>
            </w:r>
          </w:p>
        </w:tc>
        <w:tc>
          <w:tcPr>
            <w:tcW w:w="1779" w:type="dxa"/>
            <w:tcBorders>
              <w:top w:val="nil"/>
              <w:left w:val="nil"/>
              <w:bottom w:val="single" w:sz="4" w:space="0" w:color="auto"/>
              <w:right w:val="single" w:sz="4" w:space="0" w:color="auto"/>
            </w:tcBorders>
            <w:shd w:val="clear" w:color="auto" w:fill="auto"/>
            <w:vAlign w:val="bottom"/>
            <w:hideMark/>
          </w:tcPr>
          <w:p w14:paraId="465B504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United States</w:t>
            </w:r>
          </w:p>
        </w:tc>
      </w:tr>
      <w:tr w:rsidR="00C0117F" w:rsidRPr="00C0117F" w14:paraId="7FD52383"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D6F1F9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Carney</w:t>
            </w:r>
          </w:p>
        </w:tc>
        <w:tc>
          <w:tcPr>
            <w:tcW w:w="960" w:type="dxa"/>
            <w:tcBorders>
              <w:top w:val="nil"/>
              <w:left w:val="nil"/>
              <w:bottom w:val="single" w:sz="4" w:space="0" w:color="auto"/>
              <w:right w:val="single" w:sz="4" w:space="0" w:color="auto"/>
            </w:tcBorders>
            <w:shd w:val="clear" w:color="auto" w:fill="auto"/>
            <w:vAlign w:val="bottom"/>
            <w:hideMark/>
          </w:tcPr>
          <w:p w14:paraId="6B1B5A1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Robert</w:t>
            </w:r>
          </w:p>
        </w:tc>
        <w:tc>
          <w:tcPr>
            <w:tcW w:w="1738" w:type="dxa"/>
            <w:tcBorders>
              <w:top w:val="nil"/>
              <w:left w:val="nil"/>
              <w:bottom w:val="single" w:sz="4" w:space="0" w:color="auto"/>
              <w:right w:val="single" w:sz="4" w:space="0" w:color="auto"/>
            </w:tcBorders>
            <w:shd w:val="clear" w:color="auto" w:fill="auto"/>
            <w:vAlign w:val="bottom"/>
            <w:hideMark/>
          </w:tcPr>
          <w:p w14:paraId="135CF33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Louisiana State Univ</w:t>
            </w:r>
          </w:p>
        </w:tc>
        <w:tc>
          <w:tcPr>
            <w:tcW w:w="1959" w:type="dxa"/>
            <w:tcBorders>
              <w:top w:val="nil"/>
              <w:left w:val="nil"/>
              <w:bottom w:val="single" w:sz="4" w:space="0" w:color="auto"/>
              <w:right w:val="single" w:sz="4" w:space="0" w:color="auto"/>
            </w:tcBorders>
            <w:shd w:val="clear" w:color="auto" w:fill="auto"/>
            <w:vAlign w:val="bottom"/>
            <w:hideMark/>
          </w:tcPr>
          <w:p w14:paraId="6FEB2F0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w:t>
            </w:r>
          </w:p>
        </w:tc>
        <w:tc>
          <w:tcPr>
            <w:tcW w:w="1779" w:type="dxa"/>
            <w:tcBorders>
              <w:top w:val="nil"/>
              <w:left w:val="nil"/>
              <w:bottom w:val="single" w:sz="4" w:space="0" w:color="auto"/>
              <w:right w:val="single" w:sz="4" w:space="0" w:color="auto"/>
            </w:tcBorders>
            <w:shd w:val="clear" w:color="auto" w:fill="auto"/>
            <w:vAlign w:val="bottom"/>
            <w:hideMark/>
          </w:tcPr>
          <w:p w14:paraId="2C77827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United States</w:t>
            </w:r>
          </w:p>
        </w:tc>
      </w:tr>
      <w:tr w:rsidR="00C0117F" w:rsidRPr="00C0117F" w14:paraId="23D19238" w14:textId="77777777" w:rsidTr="00C0117F">
        <w:trPr>
          <w:trHeight w:val="30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EC0445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Cantwell</w:t>
            </w:r>
          </w:p>
        </w:tc>
        <w:tc>
          <w:tcPr>
            <w:tcW w:w="960" w:type="dxa"/>
            <w:tcBorders>
              <w:top w:val="nil"/>
              <w:left w:val="nil"/>
              <w:bottom w:val="single" w:sz="4" w:space="0" w:color="auto"/>
              <w:right w:val="single" w:sz="4" w:space="0" w:color="auto"/>
            </w:tcBorders>
            <w:shd w:val="clear" w:color="auto" w:fill="auto"/>
            <w:vAlign w:val="bottom"/>
            <w:hideMark/>
          </w:tcPr>
          <w:p w14:paraId="210A78E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Kasey</w:t>
            </w:r>
          </w:p>
        </w:tc>
        <w:tc>
          <w:tcPr>
            <w:tcW w:w="1738" w:type="dxa"/>
            <w:tcBorders>
              <w:top w:val="nil"/>
              <w:left w:val="nil"/>
              <w:bottom w:val="single" w:sz="4" w:space="0" w:color="auto"/>
              <w:right w:val="single" w:sz="4" w:space="0" w:color="auto"/>
            </w:tcBorders>
            <w:shd w:val="clear" w:color="auto" w:fill="auto"/>
            <w:vAlign w:val="bottom"/>
            <w:hideMark/>
          </w:tcPr>
          <w:p w14:paraId="29CBF6D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 OER</w:t>
            </w:r>
          </w:p>
        </w:tc>
        <w:tc>
          <w:tcPr>
            <w:tcW w:w="1959" w:type="dxa"/>
            <w:tcBorders>
              <w:top w:val="nil"/>
              <w:left w:val="nil"/>
              <w:bottom w:val="single" w:sz="4" w:space="0" w:color="auto"/>
              <w:right w:val="single" w:sz="4" w:space="0" w:color="auto"/>
            </w:tcBorders>
            <w:shd w:val="clear" w:color="auto" w:fill="auto"/>
            <w:vAlign w:val="bottom"/>
            <w:hideMark/>
          </w:tcPr>
          <w:p w14:paraId="10C9DBFF" w14:textId="1384428C" w:rsidR="00C0117F" w:rsidRPr="00C0117F" w:rsidRDefault="00C0117F" w:rsidP="00C0117F">
            <w:pPr>
              <w:widowControl/>
              <w:rPr>
                <w:rFonts w:ascii="Arial" w:hAnsi="Arial" w:cs="Arial"/>
                <w:snapToGrid/>
                <w:color w:val="000000"/>
                <w:sz w:val="20"/>
              </w:rPr>
            </w:pPr>
          </w:p>
        </w:tc>
        <w:tc>
          <w:tcPr>
            <w:tcW w:w="1779" w:type="dxa"/>
            <w:tcBorders>
              <w:top w:val="nil"/>
              <w:left w:val="nil"/>
              <w:bottom w:val="single" w:sz="4" w:space="0" w:color="auto"/>
              <w:right w:val="single" w:sz="4" w:space="0" w:color="auto"/>
            </w:tcBorders>
            <w:shd w:val="clear" w:color="auto" w:fill="auto"/>
            <w:vAlign w:val="bottom"/>
            <w:hideMark/>
          </w:tcPr>
          <w:p w14:paraId="2B096E1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United States</w:t>
            </w:r>
          </w:p>
        </w:tc>
      </w:tr>
      <w:tr w:rsidR="00C0117F" w:rsidRPr="00C0117F" w14:paraId="6796C416"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9E33FB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Cordes</w:t>
            </w:r>
          </w:p>
        </w:tc>
        <w:tc>
          <w:tcPr>
            <w:tcW w:w="960" w:type="dxa"/>
            <w:tcBorders>
              <w:top w:val="nil"/>
              <w:left w:val="nil"/>
              <w:bottom w:val="single" w:sz="4" w:space="0" w:color="auto"/>
              <w:right w:val="single" w:sz="4" w:space="0" w:color="auto"/>
            </w:tcBorders>
            <w:shd w:val="clear" w:color="auto" w:fill="auto"/>
            <w:vAlign w:val="bottom"/>
            <w:hideMark/>
          </w:tcPr>
          <w:p w14:paraId="5E10335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Erik</w:t>
            </w:r>
          </w:p>
        </w:tc>
        <w:tc>
          <w:tcPr>
            <w:tcW w:w="1738" w:type="dxa"/>
            <w:tcBorders>
              <w:top w:val="nil"/>
              <w:left w:val="nil"/>
              <w:bottom w:val="single" w:sz="4" w:space="0" w:color="auto"/>
              <w:right w:val="single" w:sz="4" w:space="0" w:color="auto"/>
            </w:tcBorders>
            <w:shd w:val="clear" w:color="auto" w:fill="auto"/>
            <w:vAlign w:val="bottom"/>
            <w:hideMark/>
          </w:tcPr>
          <w:p w14:paraId="2E8F2F2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Temple University</w:t>
            </w:r>
          </w:p>
        </w:tc>
        <w:tc>
          <w:tcPr>
            <w:tcW w:w="1959" w:type="dxa"/>
            <w:tcBorders>
              <w:top w:val="nil"/>
              <w:left w:val="nil"/>
              <w:bottom w:val="single" w:sz="4" w:space="0" w:color="auto"/>
              <w:right w:val="single" w:sz="4" w:space="0" w:color="auto"/>
            </w:tcBorders>
            <w:shd w:val="clear" w:color="auto" w:fill="auto"/>
            <w:vAlign w:val="bottom"/>
            <w:hideMark/>
          </w:tcPr>
          <w:p w14:paraId="460FF59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w:t>
            </w:r>
          </w:p>
        </w:tc>
        <w:tc>
          <w:tcPr>
            <w:tcW w:w="1779" w:type="dxa"/>
            <w:tcBorders>
              <w:top w:val="nil"/>
              <w:left w:val="nil"/>
              <w:bottom w:val="single" w:sz="4" w:space="0" w:color="auto"/>
              <w:right w:val="single" w:sz="4" w:space="0" w:color="auto"/>
            </w:tcBorders>
            <w:shd w:val="clear" w:color="auto" w:fill="auto"/>
            <w:vAlign w:val="bottom"/>
            <w:hideMark/>
          </w:tcPr>
          <w:p w14:paraId="6D4E155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Temple University, Philadelphia PA</w:t>
            </w:r>
          </w:p>
        </w:tc>
      </w:tr>
      <w:tr w:rsidR="00C0117F" w:rsidRPr="00C0117F" w14:paraId="3C73ED33"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DED737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Jann</w:t>
            </w:r>
          </w:p>
        </w:tc>
        <w:tc>
          <w:tcPr>
            <w:tcW w:w="960" w:type="dxa"/>
            <w:tcBorders>
              <w:top w:val="nil"/>
              <w:left w:val="nil"/>
              <w:bottom w:val="single" w:sz="4" w:space="0" w:color="auto"/>
              <w:right w:val="single" w:sz="4" w:space="0" w:color="auto"/>
            </w:tcBorders>
            <w:shd w:val="clear" w:color="auto" w:fill="auto"/>
            <w:vAlign w:val="bottom"/>
            <w:hideMark/>
          </w:tcPr>
          <w:p w14:paraId="397325D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Wendt</w:t>
            </w:r>
          </w:p>
        </w:tc>
        <w:tc>
          <w:tcPr>
            <w:tcW w:w="1738" w:type="dxa"/>
            <w:tcBorders>
              <w:top w:val="nil"/>
              <w:left w:val="nil"/>
              <w:bottom w:val="single" w:sz="4" w:space="0" w:color="auto"/>
              <w:right w:val="single" w:sz="4" w:space="0" w:color="auto"/>
            </w:tcBorders>
            <w:shd w:val="clear" w:color="auto" w:fill="auto"/>
            <w:vAlign w:val="bottom"/>
            <w:hideMark/>
          </w:tcPr>
          <w:p w14:paraId="117ECCB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Kiel</w:t>
            </w:r>
          </w:p>
        </w:tc>
        <w:tc>
          <w:tcPr>
            <w:tcW w:w="1959" w:type="dxa"/>
            <w:tcBorders>
              <w:top w:val="nil"/>
              <w:left w:val="nil"/>
              <w:bottom w:val="single" w:sz="4" w:space="0" w:color="auto"/>
              <w:right w:val="single" w:sz="4" w:space="0" w:color="auto"/>
            </w:tcBorders>
            <w:shd w:val="clear" w:color="auto" w:fill="auto"/>
            <w:vAlign w:val="bottom"/>
            <w:hideMark/>
          </w:tcPr>
          <w:p w14:paraId="48808A1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Geomorphology</w:t>
            </w:r>
          </w:p>
        </w:tc>
        <w:tc>
          <w:tcPr>
            <w:tcW w:w="1779" w:type="dxa"/>
            <w:tcBorders>
              <w:top w:val="nil"/>
              <w:left w:val="nil"/>
              <w:bottom w:val="single" w:sz="4" w:space="0" w:color="auto"/>
              <w:right w:val="single" w:sz="4" w:space="0" w:color="auto"/>
            </w:tcBorders>
            <w:shd w:val="clear" w:color="auto" w:fill="auto"/>
            <w:vAlign w:val="bottom"/>
            <w:hideMark/>
          </w:tcPr>
          <w:p w14:paraId="063F10C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Kiel</w:t>
            </w:r>
          </w:p>
        </w:tc>
      </w:tr>
      <w:tr w:rsidR="00C0117F" w:rsidRPr="00C0117F" w14:paraId="7EF070A3" w14:textId="77777777" w:rsidTr="00C0117F">
        <w:trPr>
          <w:trHeight w:val="30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65F92D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Herrera</w:t>
            </w:r>
          </w:p>
        </w:tc>
        <w:tc>
          <w:tcPr>
            <w:tcW w:w="960" w:type="dxa"/>
            <w:tcBorders>
              <w:top w:val="nil"/>
              <w:left w:val="nil"/>
              <w:bottom w:val="single" w:sz="4" w:space="0" w:color="auto"/>
              <w:right w:val="single" w:sz="4" w:space="0" w:color="auto"/>
            </w:tcBorders>
            <w:shd w:val="clear" w:color="auto" w:fill="auto"/>
            <w:vAlign w:val="bottom"/>
            <w:hideMark/>
          </w:tcPr>
          <w:p w14:paraId="5B924A9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Santiago</w:t>
            </w:r>
          </w:p>
        </w:tc>
        <w:tc>
          <w:tcPr>
            <w:tcW w:w="1738" w:type="dxa"/>
            <w:tcBorders>
              <w:top w:val="nil"/>
              <w:left w:val="nil"/>
              <w:bottom w:val="single" w:sz="4" w:space="0" w:color="auto"/>
              <w:right w:val="single" w:sz="4" w:space="0" w:color="auto"/>
            </w:tcBorders>
            <w:shd w:val="clear" w:color="auto" w:fill="auto"/>
            <w:vAlign w:val="bottom"/>
            <w:hideMark/>
          </w:tcPr>
          <w:p w14:paraId="1643FA3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WHOI</w:t>
            </w:r>
          </w:p>
        </w:tc>
        <w:tc>
          <w:tcPr>
            <w:tcW w:w="1959" w:type="dxa"/>
            <w:tcBorders>
              <w:top w:val="nil"/>
              <w:left w:val="nil"/>
              <w:bottom w:val="single" w:sz="4" w:space="0" w:color="auto"/>
              <w:right w:val="single" w:sz="4" w:space="0" w:color="auto"/>
            </w:tcBorders>
            <w:shd w:val="clear" w:color="auto" w:fill="auto"/>
            <w:vAlign w:val="bottom"/>
            <w:hideMark/>
          </w:tcPr>
          <w:p w14:paraId="48E3D44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Biology</w:t>
            </w:r>
          </w:p>
        </w:tc>
        <w:tc>
          <w:tcPr>
            <w:tcW w:w="1779" w:type="dxa"/>
            <w:tcBorders>
              <w:top w:val="nil"/>
              <w:left w:val="nil"/>
              <w:bottom w:val="single" w:sz="4" w:space="0" w:color="auto"/>
              <w:right w:val="single" w:sz="4" w:space="0" w:color="auto"/>
            </w:tcBorders>
            <w:shd w:val="clear" w:color="auto" w:fill="auto"/>
            <w:vAlign w:val="bottom"/>
            <w:hideMark/>
          </w:tcPr>
          <w:p w14:paraId="67533A4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WHOI</w:t>
            </w:r>
          </w:p>
        </w:tc>
      </w:tr>
      <w:tr w:rsidR="00C0117F" w:rsidRPr="00C0117F" w14:paraId="40209645"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691E272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Stevens</w:t>
            </w:r>
          </w:p>
        </w:tc>
        <w:tc>
          <w:tcPr>
            <w:tcW w:w="960" w:type="dxa"/>
            <w:tcBorders>
              <w:top w:val="nil"/>
              <w:left w:val="nil"/>
              <w:bottom w:val="single" w:sz="4" w:space="0" w:color="auto"/>
              <w:right w:val="single" w:sz="4" w:space="0" w:color="auto"/>
            </w:tcBorders>
            <w:shd w:val="clear" w:color="auto" w:fill="auto"/>
            <w:vAlign w:val="bottom"/>
            <w:hideMark/>
          </w:tcPr>
          <w:p w14:paraId="44D112C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Brad</w:t>
            </w:r>
          </w:p>
        </w:tc>
        <w:tc>
          <w:tcPr>
            <w:tcW w:w="1738" w:type="dxa"/>
            <w:tcBorders>
              <w:top w:val="nil"/>
              <w:left w:val="nil"/>
              <w:bottom w:val="single" w:sz="4" w:space="0" w:color="auto"/>
              <w:right w:val="single" w:sz="4" w:space="0" w:color="auto"/>
            </w:tcBorders>
            <w:shd w:val="clear" w:color="auto" w:fill="auto"/>
            <w:vAlign w:val="bottom"/>
            <w:hideMark/>
          </w:tcPr>
          <w:p w14:paraId="23CB4A8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 of MD Eastern Shore</w:t>
            </w:r>
          </w:p>
        </w:tc>
        <w:tc>
          <w:tcPr>
            <w:tcW w:w="1959" w:type="dxa"/>
            <w:tcBorders>
              <w:top w:val="nil"/>
              <w:left w:val="nil"/>
              <w:bottom w:val="single" w:sz="4" w:space="0" w:color="auto"/>
              <w:right w:val="single" w:sz="4" w:space="0" w:color="auto"/>
            </w:tcBorders>
            <w:shd w:val="clear" w:color="auto" w:fill="auto"/>
            <w:vAlign w:val="bottom"/>
            <w:hideMark/>
          </w:tcPr>
          <w:p w14:paraId="48F78AF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epibenthos, crustaceans</w:t>
            </w:r>
          </w:p>
        </w:tc>
        <w:tc>
          <w:tcPr>
            <w:tcW w:w="1779" w:type="dxa"/>
            <w:tcBorders>
              <w:top w:val="nil"/>
              <w:left w:val="nil"/>
              <w:bottom w:val="single" w:sz="4" w:space="0" w:color="auto"/>
              <w:right w:val="single" w:sz="4" w:space="0" w:color="auto"/>
            </w:tcBorders>
            <w:shd w:val="clear" w:color="auto" w:fill="auto"/>
            <w:vAlign w:val="bottom"/>
            <w:hideMark/>
          </w:tcPr>
          <w:p w14:paraId="5B9A0E3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United States</w:t>
            </w:r>
          </w:p>
        </w:tc>
      </w:tr>
      <w:tr w:rsidR="00C0117F" w:rsidRPr="00C0117F" w14:paraId="714A7910"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D31AEA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James</w:t>
            </w:r>
          </w:p>
        </w:tc>
        <w:tc>
          <w:tcPr>
            <w:tcW w:w="960" w:type="dxa"/>
            <w:tcBorders>
              <w:top w:val="nil"/>
              <w:left w:val="nil"/>
              <w:bottom w:val="single" w:sz="4" w:space="0" w:color="auto"/>
              <w:right w:val="single" w:sz="4" w:space="0" w:color="auto"/>
            </w:tcBorders>
            <w:shd w:val="clear" w:color="auto" w:fill="auto"/>
            <w:vAlign w:val="bottom"/>
            <w:hideMark/>
          </w:tcPr>
          <w:p w14:paraId="36072C5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Moore</w:t>
            </w:r>
          </w:p>
        </w:tc>
        <w:tc>
          <w:tcPr>
            <w:tcW w:w="1738" w:type="dxa"/>
            <w:tcBorders>
              <w:top w:val="nil"/>
              <w:left w:val="nil"/>
              <w:bottom w:val="single" w:sz="4" w:space="0" w:color="auto"/>
              <w:right w:val="single" w:sz="4" w:space="0" w:color="auto"/>
            </w:tcBorders>
            <w:shd w:val="clear" w:color="auto" w:fill="auto"/>
            <w:vAlign w:val="bottom"/>
            <w:hideMark/>
          </w:tcPr>
          <w:p w14:paraId="4C3CEB5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BOEM</w:t>
            </w:r>
          </w:p>
        </w:tc>
        <w:tc>
          <w:tcPr>
            <w:tcW w:w="1959" w:type="dxa"/>
            <w:tcBorders>
              <w:top w:val="nil"/>
              <w:left w:val="nil"/>
              <w:bottom w:val="single" w:sz="4" w:space="0" w:color="auto"/>
              <w:right w:val="single" w:sz="4" w:space="0" w:color="auto"/>
            </w:tcBorders>
            <w:shd w:val="clear" w:color="auto" w:fill="auto"/>
            <w:vAlign w:val="bottom"/>
            <w:hideMark/>
          </w:tcPr>
          <w:p w14:paraId="581DF58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archaeology</w:t>
            </w:r>
          </w:p>
        </w:tc>
        <w:tc>
          <w:tcPr>
            <w:tcW w:w="1779" w:type="dxa"/>
            <w:tcBorders>
              <w:top w:val="nil"/>
              <w:left w:val="nil"/>
              <w:bottom w:val="single" w:sz="4" w:space="0" w:color="auto"/>
              <w:right w:val="single" w:sz="4" w:space="0" w:color="auto"/>
            </w:tcBorders>
            <w:shd w:val="clear" w:color="auto" w:fill="auto"/>
            <w:vAlign w:val="bottom"/>
            <w:hideMark/>
          </w:tcPr>
          <w:p w14:paraId="1060EC0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BOEM Headquarters, Herndon, VA</w:t>
            </w:r>
          </w:p>
        </w:tc>
      </w:tr>
      <w:tr w:rsidR="00C0117F" w:rsidRPr="00C0117F" w14:paraId="4D3E8152"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1135C7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Mayer</w:t>
            </w:r>
          </w:p>
        </w:tc>
        <w:tc>
          <w:tcPr>
            <w:tcW w:w="960" w:type="dxa"/>
            <w:tcBorders>
              <w:top w:val="nil"/>
              <w:left w:val="nil"/>
              <w:bottom w:val="single" w:sz="4" w:space="0" w:color="auto"/>
              <w:right w:val="single" w:sz="4" w:space="0" w:color="auto"/>
            </w:tcBorders>
            <w:shd w:val="clear" w:color="auto" w:fill="auto"/>
            <w:vAlign w:val="bottom"/>
            <w:hideMark/>
          </w:tcPr>
          <w:p w14:paraId="6ECE17D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Larry</w:t>
            </w:r>
          </w:p>
        </w:tc>
        <w:tc>
          <w:tcPr>
            <w:tcW w:w="1738" w:type="dxa"/>
            <w:tcBorders>
              <w:top w:val="nil"/>
              <w:left w:val="nil"/>
              <w:bottom w:val="single" w:sz="4" w:space="0" w:color="auto"/>
              <w:right w:val="single" w:sz="4" w:space="0" w:color="auto"/>
            </w:tcBorders>
            <w:shd w:val="clear" w:color="auto" w:fill="auto"/>
            <w:vAlign w:val="bottom"/>
            <w:hideMark/>
          </w:tcPr>
          <w:p w14:paraId="737492A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UNH CCOM</w:t>
            </w:r>
          </w:p>
        </w:tc>
        <w:tc>
          <w:tcPr>
            <w:tcW w:w="1959" w:type="dxa"/>
            <w:tcBorders>
              <w:top w:val="nil"/>
              <w:left w:val="nil"/>
              <w:bottom w:val="single" w:sz="4" w:space="0" w:color="auto"/>
              <w:right w:val="single" w:sz="4" w:space="0" w:color="auto"/>
            </w:tcBorders>
            <w:shd w:val="clear" w:color="auto" w:fill="auto"/>
            <w:vAlign w:val="bottom"/>
            <w:hideMark/>
          </w:tcPr>
          <w:p w14:paraId="5A2BEA7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geomorphology - mapping</w:t>
            </w:r>
          </w:p>
        </w:tc>
        <w:tc>
          <w:tcPr>
            <w:tcW w:w="1779" w:type="dxa"/>
            <w:tcBorders>
              <w:top w:val="nil"/>
              <w:left w:val="nil"/>
              <w:bottom w:val="single" w:sz="4" w:space="0" w:color="auto"/>
              <w:right w:val="single" w:sz="4" w:space="0" w:color="auto"/>
            </w:tcBorders>
            <w:shd w:val="clear" w:color="auto" w:fill="auto"/>
            <w:vAlign w:val="bottom"/>
            <w:hideMark/>
          </w:tcPr>
          <w:p w14:paraId="61CE953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UNH when there</w:t>
            </w:r>
          </w:p>
        </w:tc>
      </w:tr>
      <w:tr w:rsidR="00C0117F" w:rsidRPr="00C0117F" w14:paraId="00C1FA91"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71F3FEA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Baco-Taylor</w:t>
            </w:r>
          </w:p>
        </w:tc>
        <w:tc>
          <w:tcPr>
            <w:tcW w:w="960" w:type="dxa"/>
            <w:tcBorders>
              <w:top w:val="nil"/>
              <w:left w:val="nil"/>
              <w:bottom w:val="single" w:sz="4" w:space="0" w:color="auto"/>
              <w:right w:val="single" w:sz="4" w:space="0" w:color="auto"/>
            </w:tcBorders>
            <w:shd w:val="clear" w:color="auto" w:fill="auto"/>
            <w:vAlign w:val="bottom"/>
            <w:hideMark/>
          </w:tcPr>
          <w:p w14:paraId="387E358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Amy</w:t>
            </w:r>
          </w:p>
        </w:tc>
        <w:tc>
          <w:tcPr>
            <w:tcW w:w="1738" w:type="dxa"/>
            <w:tcBorders>
              <w:top w:val="nil"/>
              <w:left w:val="nil"/>
              <w:bottom w:val="single" w:sz="4" w:space="0" w:color="auto"/>
              <w:right w:val="single" w:sz="4" w:space="0" w:color="auto"/>
            </w:tcBorders>
            <w:shd w:val="clear" w:color="auto" w:fill="auto"/>
            <w:vAlign w:val="bottom"/>
            <w:hideMark/>
          </w:tcPr>
          <w:p w14:paraId="5CD8272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Florida State University</w:t>
            </w:r>
          </w:p>
        </w:tc>
        <w:tc>
          <w:tcPr>
            <w:tcW w:w="1959" w:type="dxa"/>
            <w:tcBorders>
              <w:top w:val="nil"/>
              <w:left w:val="nil"/>
              <w:bottom w:val="single" w:sz="4" w:space="0" w:color="auto"/>
              <w:right w:val="single" w:sz="4" w:space="0" w:color="auto"/>
            </w:tcBorders>
            <w:shd w:val="clear" w:color="auto" w:fill="auto"/>
            <w:vAlign w:val="bottom"/>
            <w:hideMark/>
          </w:tcPr>
          <w:p w14:paraId="6B61E17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Ecology and Genetics</w:t>
            </w:r>
          </w:p>
        </w:tc>
        <w:tc>
          <w:tcPr>
            <w:tcW w:w="1779" w:type="dxa"/>
            <w:tcBorders>
              <w:top w:val="nil"/>
              <w:left w:val="nil"/>
              <w:bottom w:val="single" w:sz="4" w:space="0" w:color="auto"/>
              <w:right w:val="single" w:sz="4" w:space="0" w:color="auto"/>
            </w:tcBorders>
            <w:shd w:val="clear" w:color="auto" w:fill="auto"/>
            <w:vAlign w:val="bottom"/>
            <w:hideMark/>
          </w:tcPr>
          <w:p w14:paraId="2513B98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Florida State University</w:t>
            </w:r>
          </w:p>
        </w:tc>
      </w:tr>
      <w:tr w:rsidR="00C0117F" w:rsidRPr="00C0117F" w14:paraId="7965ADC7"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CB643D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Carney</w:t>
            </w:r>
          </w:p>
        </w:tc>
        <w:tc>
          <w:tcPr>
            <w:tcW w:w="960" w:type="dxa"/>
            <w:tcBorders>
              <w:top w:val="nil"/>
              <w:left w:val="nil"/>
              <w:bottom w:val="single" w:sz="4" w:space="0" w:color="auto"/>
              <w:right w:val="single" w:sz="4" w:space="0" w:color="auto"/>
            </w:tcBorders>
            <w:shd w:val="clear" w:color="auto" w:fill="auto"/>
            <w:vAlign w:val="bottom"/>
            <w:hideMark/>
          </w:tcPr>
          <w:p w14:paraId="6754C38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Robert</w:t>
            </w:r>
          </w:p>
        </w:tc>
        <w:tc>
          <w:tcPr>
            <w:tcW w:w="1738" w:type="dxa"/>
            <w:tcBorders>
              <w:top w:val="nil"/>
              <w:left w:val="nil"/>
              <w:bottom w:val="single" w:sz="4" w:space="0" w:color="auto"/>
              <w:right w:val="single" w:sz="4" w:space="0" w:color="auto"/>
            </w:tcBorders>
            <w:shd w:val="clear" w:color="auto" w:fill="auto"/>
            <w:vAlign w:val="bottom"/>
            <w:hideMark/>
          </w:tcPr>
          <w:p w14:paraId="39DD06A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LSU</w:t>
            </w:r>
          </w:p>
        </w:tc>
        <w:tc>
          <w:tcPr>
            <w:tcW w:w="1959" w:type="dxa"/>
            <w:tcBorders>
              <w:top w:val="nil"/>
              <w:left w:val="nil"/>
              <w:bottom w:val="single" w:sz="4" w:space="0" w:color="auto"/>
              <w:right w:val="single" w:sz="4" w:space="0" w:color="auto"/>
            </w:tcBorders>
            <w:shd w:val="clear" w:color="auto" w:fill="auto"/>
            <w:vAlign w:val="bottom"/>
            <w:hideMark/>
          </w:tcPr>
          <w:p w14:paraId="6F548A6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w:t>
            </w:r>
          </w:p>
        </w:tc>
        <w:tc>
          <w:tcPr>
            <w:tcW w:w="1779" w:type="dxa"/>
            <w:tcBorders>
              <w:top w:val="nil"/>
              <w:left w:val="nil"/>
              <w:bottom w:val="single" w:sz="4" w:space="0" w:color="auto"/>
              <w:right w:val="single" w:sz="4" w:space="0" w:color="auto"/>
            </w:tcBorders>
            <w:shd w:val="clear" w:color="auto" w:fill="auto"/>
            <w:vAlign w:val="bottom"/>
            <w:hideMark/>
          </w:tcPr>
          <w:p w14:paraId="194EA6E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Baton Rouge La, LSU</w:t>
            </w:r>
          </w:p>
        </w:tc>
      </w:tr>
      <w:tr w:rsidR="00C0117F" w:rsidRPr="00C0117F" w14:paraId="408C7581"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CC89E8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Clostio</w:t>
            </w:r>
          </w:p>
        </w:tc>
        <w:tc>
          <w:tcPr>
            <w:tcW w:w="960" w:type="dxa"/>
            <w:tcBorders>
              <w:top w:val="nil"/>
              <w:left w:val="nil"/>
              <w:bottom w:val="single" w:sz="4" w:space="0" w:color="auto"/>
              <w:right w:val="single" w:sz="4" w:space="0" w:color="auto"/>
            </w:tcBorders>
            <w:shd w:val="clear" w:color="auto" w:fill="auto"/>
            <w:vAlign w:val="bottom"/>
            <w:hideMark/>
          </w:tcPr>
          <w:p w14:paraId="4776AF5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Rachel</w:t>
            </w:r>
          </w:p>
        </w:tc>
        <w:tc>
          <w:tcPr>
            <w:tcW w:w="1738" w:type="dxa"/>
            <w:tcBorders>
              <w:top w:val="nil"/>
              <w:left w:val="nil"/>
              <w:bottom w:val="single" w:sz="4" w:space="0" w:color="auto"/>
              <w:right w:val="single" w:sz="4" w:space="0" w:color="auto"/>
            </w:tcBorders>
            <w:shd w:val="clear" w:color="auto" w:fill="auto"/>
            <w:vAlign w:val="bottom"/>
            <w:hideMark/>
          </w:tcPr>
          <w:p w14:paraId="2F31273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Louisiana at Lafayette</w:t>
            </w:r>
          </w:p>
        </w:tc>
        <w:tc>
          <w:tcPr>
            <w:tcW w:w="1959" w:type="dxa"/>
            <w:tcBorders>
              <w:top w:val="nil"/>
              <w:left w:val="nil"/>
              <w:bottom w:val="single" w:sz="4" w:space="0" w:color="auto"/>
              <w:right w:val="single" w:sz="4" w:space="0" w:color="auto"/>
            </w:tcBorders>
            <w:shd w:val="clear" w:color="auto" w:fill="auto"/>
            <w:vAlign w:val="bottom"/>
            <w:hideMark/>
          </w:tcPr>
          <w:p w14:paraId="0BBB6DC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deep-sea corals</w:t>
            </w:r>
          </w:p>
        </w:tc>
        <w:tc>
          <w:tcPr>
            <w:tcW w:w="1779" w:type="dxa"/>
            <w:tcBorders>
              <w:top w:val="nil"/>
              <w:left w:val="nil"/>
              <w:bottom w:val="single" w:sz="4" w:space="0" w:color="auto"/>
              <w:right w:val="single" w:sz="4" w:space="0" w:color="auto"/>
            </w:tcBorders>
            <w:shd w:val="clear" w:color="auto" w:fill="auto"/>
            <w:vAlign w:val="bottom"/>
            <w:hideMark/>
          </w:tcPr>
          <w:p w14:paraId="306F7FF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Louisiana at Lafayette</w:t>
            </w:r>
          </w:p>
        </w:tc>
      </w:tr>
      <w:tr w:rsidR="00C0117F" w:rsidRPr="00C0117F" w14:paraId="577797D4"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6784A2B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Nizinski</w:t>
            </w:r>
          </w:p>
        </w:tc>
        <w:tc>
          <w:tcPr>
            <w:tcW w:w="960" w:type="dxa"/>
            <w:tcBorders>
              <w:top w:val="nil"/>
              <w:left w:val="nil"/>
              <w:bottom w:val="single" w:sz="4" w:space="0" w:color="auto"/>
              <w:right w:val="single" w:sz="4" w:space="0" w:color="auto"/>
            </w:tcBorders>
            <w:shd w:val="clear" w:color="auto" w:fill="auto"/>
            <w:vAlign w:val="bottom"/>
            <w:hideMark/>
          </w:tcPr>
          <w:p w14:paraId="6664146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Martha</w:t>
            </w:r>
          </w:p>
        </w:tc>
        <w:tc>
          <w:tcPr>
            <w:tcW w:w="1738" w:type="dxa"/>
            <w:tcBorders>
              <w:top w:val="nil"/>
              <w:left w:val="nil"/>
              <w:bottom w:val="single" w:sz="4" w:space="0" w:color="auto"/>
              <w:right w:val="single" w:sz="4" w:space="0" w:color="auto"/>
            </w:tcBorders>
            <w:shd w:val="clear" w:color="auto" w:fill="auto"/>
            <w:vAlign w:val="bottom"/>
            <w:hideMark/>
          </w:tcPr>
          <w:p w14:paraId="2870D61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NOAA/NMFS</w:t>
            </w:r>
          </w:p>
        </w:tc>
        <w:tc>
          <w:tcPr>
            <w:tcW w:w="1959" w:type="dxa"/>
            <w:tcBorders>
              <w:top w:val="nil"/>
              <w:left w:val="nil"/>
              <w:bottom w:val="single" w:sz="4" w:space="0" w:color="auto"/>
              <w:right w:val="single" w:sz="4" w:space="0" w:color="auto"/>
            </w:tcBorders>
            <w:shd w:val="clear" w:color="auto" w:fill="auto"/>
            <w:vAlign w:val="bottom"/>
            <w:hideMark/>
          </w:tcPr>
          <w:p w14:paraId="0BD3170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deep-sea corals, crustaceans</w:t>
            </w:r>
          </w:p>
        </w:tc>
        <w:tc>
          <w:tcPr>
            <w:tcW w:w="1779" w:type="dxa"/>
            <w:tcBorders>
              <w:top w:val="nil"/>
              <w:left w:val="nil"/>
              <w:bottom w:val="single" w:sz="4" w:space="0" w:color="auto"/>
              <w:right w:val="single" w:sz="4" w:space="0" w:color="auto"/>
            </w:tcBorders>
            <w:shd w:val="clear" w:color="auto" w:fill="auto"/>
            <w:vAlign w:val="bottom"/>
            <w:hideMark/>
          </w:tcPr>
          <w:p w14:paraId="3C27A1D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Smithsonian Institution/Silver Spring Command Center</w:t>
            </w:r>
          </w:p>
        </w:tc>
      </w:tr>
      <w:tr w:rsidR="00C0117F" w:rsidRPr="00C0117F" w14:paraId="2524207B"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208961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Ball</w:t>
            </w:r>
          </w:p>
        </w:tc>
        <w:tc>
          <w:tcPr>
            <w:tcW w:w="960" w:type="dxa"/>
            <w:tcBorders>
              <w:top w:val="nil"/>
              <w:left w:val="nil"/>
              <w:bottom w:val="single" w:sz="4" w:space="0" w:color="auto"/>
              <w:right w:val="single" w:sz="4" w:space="0" w:color="auto"/>
            </w:tcBorders>
            <w:shd w:val="clear" w:color="auto" w:fill="auto"/>
            <w:vAlign w:val="bottom"/>
            <w:hideMark/>
          </w:tcPr>
          <w:p w14:paraId="3E73477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Bernie</w:t>
            </w:r>
          </w:p>
        </w:tc>
        <w:tc>
          <w:tcPr>
            <w:tcW w:w="1738" w:type="dxa"/>
            <w:tcBorders>
              <w:top w:val="nil"/>
              <w:left w:val="nil"/>
              <w:bottom w:val="single" w:sz="4" w:space="0" w:color="auto"/>
              <w:right w:val="single" w:sz="4" w:space="0" w:color="auto"/>
            </w:tcBorders>
            <w:shd w:val="clear" w:color="auto" w:fill="auto"/>
            <w:vAlign w:val="bottom"/>
            <w:hideMark/>
          </w:tcPr>
          <w:p w14:paraId="6789D99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Duke University Marine Lab</w:t>
            </w:r>
          </w:p>
        </w:tc>
        <w:tc>
          <w:tcPr>
            <w:tcW w:w="1959" w:type="dxa"/>
            <w:tcBorders>
              <w:top w:val="nil"/>
              <w:left w:val="nil"/>
              <w:bottom w:val="single" w:sz="4" w:space="0" w:color="auto"/>
              <w:right w:val="single" w:sz="4" w:space="0" w:color="auto"/>
            </w:tcBorders>
            <w:shd w:val="clear" w:color="auto" w:fill="auto"/>
            <w:vAlign w:val="bottom"/>
            <w:hideMark/>
          </w:tcPr>
          <w:p w14:paraId="2E6DD15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chemosynthetic ecology and biology</w:t>
            </w:r>
          </w:p>
        </w:tc>
        <w:tc>
          <w:tcPr>
            <w:tcW w:w="1779" w:type="dxa"/>
            <w:tcBorders>
              <w:top w:val="nil"/>
              <w:left w:val="nil"/>
              <w:bottom w:val="single" w:sz="4" w:space="0" w:color="auto"/>
              <w:right w:val="single" w:sz="4" w:space="0" w:color="auto"/>
            </w:tcBorders>
            <w:shd w:val="clear" w:color="auto" w:fill="auto"/>
            <w:vAlign w:val="bottom"/>
            <w:hideMark/>
          </w:tcPr>
          <w:p w14:paraId="4604119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Duke University Marine Lab, Beaufort NC</w:t>
            </w:r>
          </w:p>
        </w:tc>
      </w:tr>
      <w:tr w:rsidR="00C0117F" w:rsidRPr="00C0117F" w14:paraId="45FF51D1" w14:textId="77777777" w:rsidTr="00C0117F">
        <w:trPr>
          <w:trHeight w:val="154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75FED8D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Ruppel</w:t>
            </w:r>
          </w:p>
        </w:tc>
        <w:tc>
          <w:tcPr>
            <w:tcW w:w="960" w:type="dxa"/>
            <w:tcBorders>
              <w:top w:val="nil"/>
              <w:left w:val="nil"/>
              <w:bottom w:val="single" w:sz="4" w:space="0" w:color="auto"/>
              <w:right w:val="single" w:sz="4" w:space="0" w:color="auto"/>
            </w:tcBorders>
            <w:shd w:val="clear" w:color="auto" w:fill="auto"/>
            <w:vAlign w:val="bottom"/>
            <w:hideMark/>
          </w:tcPr>
          <w:p w14:paraId="4CD2696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Carolyn</w:t>
            </w:r>
          </w:p>
        </w:tc>
        <w:tc>
          <w:tcPr>
            <w:tcW w:w="1738" w:type="dxa"/>
            <w:tcBorders>
              <w:top w:val="nil"/>
              <w:left w:val="nil"/>
              <w:bottom w:val="single" w:sz="4" w:space="0" w:color="auto"/>
              <w:right w:val="single" w:sz="4" w:space="0" w:color="auto"/>
            </w:tcBorders>
            <w:shd w:val="clear" w:color="auto" w:fill="auto"/>
            <w:vAlign w:val="bottom"/>
            <w:hideMark/>
          </w:tcPr>
          <w:p w14:paraId="3F21990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USGS</w:t>
            </w:r>
          </w:p>
        </w:tc>
        <w:tc>
          <w:tcPr>
            <w:tcW w:w="1959" w:type="dxa"/>
            <w:tcBorders>
              <w:top w:val="nil"/>
              <w:left w:val="nil"/>
              <w:bottom w:val="single" w:sz="4" w:space="0" w:color="auto"/>
              <w:right w:val="single" w:sz="4" w:space="0" w:color="auto"/>
            </w:tcBorders>
            <w:shd w:val="clear" w:color="auto" w:fill="auto"/>
            <w:vAlign w:val="bottom"/>
            <w:hideMark/>
          </w:tcPr>
          <w:p w14:paraId="06F7DBB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methane hydrate, methane, seeps, other geoscience</w:t>
            </w:r>
          </w:p>
        </w:tc>
        <w:tc>
          <w:tcPr>
            <w:tcW w:w="1779" w:type="dxa"/>
            <w:tcBorders>
              <w:top w:val="nil"/>
              <w:left w:val="nil"/>
              <w:bottom w:val="single" w:sz="4" w:space="0" w:color="auto"/>
              <w:right w:val="single" w:sz="4" w:space="0" w:color="auto"/>
            </w:tcBorders>
            <w:shd w:val="clear" w:color="auto" w:fill="auto"/>
            <w:vAlign w:val="bottom"/>
            <w:hideMark/>
          </w:tcPr>
          <w:p w14:paraId="6DB4A3D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wherever I am on that day (home, MIT, USGS), but may got to URI ISC for any non-VIP seep dives</w:t>
            </w:r>
          </w:p>
        </w:tc>
      </w:tr>
      <w:tr w:rsidR="00C0117F" w:rsidRPr="00C0117F" w14:paraId="73DBB9FE"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6EF2949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Pomponi</w:t>
            </w:r>
          </w:p>
        </w:tc>
        <w:tc>
          <w:tcPr>
            <w:tcW w:w="960" w:type="dxa"/>
            <w:tcBorders>
              <w:top w:val="nil"/>
              <w:left w:val="nil"/>
              <w:bottom w:val="single" w:sz="4" w:space="0" w:color="auto"/>
              <w:right w:val="single" w:sz="4" w:space="0" w:color="auto"/>
            </w:tcBorders>
            <w:shd w:val="clear" w:color="auto" w:fill="auto"/>
            <w:vAlign w:val="bottom"/>
            <w:hideMark/>
          </w:tcPr>
          <w:p w14:paraId="6B3A701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Shirley</w:t>
            </w:r>
          </w:p>
        </w:tc>
        <w:tc>
          <w:tcPr>
            <w:tcW w:w="1738" w:type="dxa"/>
            <w:tcBorders>
              <w:top w:val="nil"/>
              <w:left w:val="nil"/>
              <w:bottom w:val="single" w:sz="4" w:space="0" w:color="auto"/>
              <w:right w:val="single" w:sz="4" w:space="0" w:color="auto"/>
            </w:tcBorders>
            <w:shd w:val="clear" w:color="auto" w:fill="auto"/>
            <w:vAlign w:val="bottom"/>
            <w:hideMark/>
          </w:tcPr>
          <w:p w14:paraId="3BEC090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Harbor Branch - FAU - CIOERT</w:t>
            </w:r>
          </w:p>
        </w:tc>
        <w:tc>
          <w:tcPr>
            <w:tcW w:w="1959" w:type="dxa"/>
            <w:tcBorders>
              <w:top w:val="nil"/>
              <w:left w:val="nil"/>
              <w:bottom w:val="single" w:sz="4" w:space="0" w:color="auto"/>
              <w:right w:val="single" w:sz="4" w:space="0" w:color="auto"/>
            </w:tcBorders>
            <w:shd w:val="clear" w:color="auto" w:fill="auto"/>
            <w:vAlign w:val="bottom"/>
            <w:hideMark/>
          </w:tcPr>
          <w:p w14:paraId="69238BE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 sponges</w:t>
            </w:r>
          </w:p>
        </w:tc>
        <w:tc>
          <w:tcPr>
            <w:tcW w:w="1779" w:type="dxa"/>
            <w:tcBorders>
              <w:top w:val="nil"/>
              <w:left w:val="nil"/>
              <w:bottom w:val="single" w:sz="4" w:space="0" w:color="auto"/>
              <w:right w:val="single" w:sz="4" w:space="0" w:color="auto"/>
            </w:tcBorders>
            <w:shd w:val="clear" w:color="auto" w:fill="auto"/>
            <w:vAlign w:val="bottom"/>
            <w:hideMark/>
          </w:tcPr>
          <w:p w14:paraId="13BA79B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HBOI ECC</w:t>
            </w:r>
          </w:p>
        </w:tc>
      </w:tr>
      <w:tr w:rsidR="00C0117F" w:rsidRPr="00C0117F" w14:paraId="4039E8A9"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F7B29A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Auster</w:t>
            </w:r>
          </w:p>
        </w:tc>
        <w:tc>
          <w:tcPr>
            <w:tcW w:w="960" w:type="dxa"/>
            <w:tcBorders>
              <w:top w:val="nil"/>
              <w:left w:val="nil"/>
              <w:bottom w:val="single" w:sz="4" w:space="0" w:color="auto"/>
              <w:right w:val="single" w:sz="4" w:space="0" w:color="auto"/>
            </w:tcBorders>
            <w:shd w:val="clear" w:color="auto" w:fill="auto"/>
            <w:vAlign w:val="bottom"/>
            <w:hideMark/>
          </w:tcPr>
          <w:p w14:paraId="42FABAF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Peter</w:t>
            </w:r>
          </w:p>
        </w:tc>
        <w:tc>
          <w:tcPr>
            <w:tcW w:w="1738" w:type="dxa"/>
            <w:tcBorders>
              <w:top w:val="nil"/>
              <w:left w:val="nil"/>
              <w:bottom w:val="single" w:sz="4" w:space="0" w:color="auto"/>
              <w:right w:val="single" w:sz="4" w:space="0" w:color="auto"/>
            </w:tcBorders>
            <w:shd w:val="clear" w:color="auto" w:fill="auto"/>
            <w:vAlign w:val="bottom"/>
            <w:hideMark/>
          </w:tcPr>
          <w:p w14:paraId="27E3B63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UConn and SRF</w:t>
            </w:r>
          </w:p>
        </w:tc>
        <w:tc>
          <w:tcPr>
            <w:tcW w:w="1959" w:type="dxa"/>
            <w:tcBorders>
              <w:top w:val="nil"/>
              <w:left w:val="nil"/>
              <w:bottom w:val="single" w:sz="4" w:space="0" w:color="auto"/>
              <w:right w:val="single" w:sz="4" w:space="0" w:color="auto"/>
            </w:tcBorders>
            <w:shd w:val="clear" w:color="auto" w:fill="auto"/>
            <w:vAlign w:val="bottom"/>
            <w:hideMark/>
          </w:tcPr>
          <w:p w14:paraId="65D2ABC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 deep sea fish, habitat</w:t>
            </w:r>
          </w:p>
        </w:tc>
        <w:tc>
          <w:tcPr>
            <w:tcW w:w="1779" w:type="dxa"/>
            <w:tcBorders>
              <w:top w:val="nil"/>
              <w:left w:val="nil"/>
              <w:bottom w:val="single" w:sz="4" w:space="0" w:color="auto"/>
              <w:right w:val="single" w:sz="4" w:space="0" w:color="auto"/>
            </w:tcBorders>
            <w:shd w:val="clear" w:color="auto" w:fill="auto"/>
            <w:vAlign w:val="bottom"/>
            <w:hideMark/>
          </w:tcPr>
          <w:p w14:paraId="5E13FF6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URI or SRF/MMA</w:t>
            </w:r>
          </w:p>
        </w:tc>
      </w:tr>
      <w:tr w:rsidR="00C0117F" w:rsidRPr="00C0117F" w14:paraId="43D6B36D" w14:textId="77777777" w:rsidTr="00C0117F">
        <w:trPr>
          <w:trHeight w:val="180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089F77D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lastRenderedPageBreak/>
              <w:t>Vecchione</w:t>
            </w:r>
          </w:p>
        </w:tc>
        <w:tc>
          <w:tcPr>
            <w:tcW w:w="960" w:type="dxa"/>
            <w:tcBorders>
              <w:top w:val="nil"/>
              <w:left w:val="nil"/>
              <w:bottom w:val="single" w:sz="4" w:space="0" w:color="auto"/>
              <w:right w:val="single" w:sz="4" w:space="0" w:color="auto"/>
            </w:tcBorders>
            <w:shd w:val="clear" w:color="auto" w:fill="auto"/>
            <w:vAlign w:val="bottom"/>
            <w:hideMark/>
          </w:tcPr>
          <w:p w14:paraId="68C5EBF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Michael</w:t>
            </w:r>
          </w:p>
        </w:tc>
        <w:tc>
          <w:tcPr>
            <w:tcW w:w="1738" w:type="dxa"/>
            <w:tcBorders>
              <w:top w:val="nil"/>
              <w:left w:val="nil"/>
              <w:bottom w:val="single" w:sz="4" w:space="0" w:color="auto"/>
              <w:right w:val="single" w:sz="4" w:space="0" w:color="auto"/>
            </w:tcBorders>
            <w:shd w:val="clear" w:color="auto" w:fill="auto"/>
            <w:vAlign w:val="bottom"/>
            <w:hideMark/>
          </w:tcPr>
          <w:p w14:paraId="0BF95F2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NMFS Syatematics Lab</w:t>
            </w:r>
          </w:p>
        </w:tc>
        <w:tc>
          <w:tcPr>
            <w:tcW w:w="1959" w:type="dxa"/>
            <w:tcBorders>
              <w:top w:val="nil"/>
              <w:left w:val="nil"/>
              <w:bottom w:val="single" w:sz="4" w:space="0" w:color="auto"/>
              <w:right w:val="single" w:sz="4" w:space="0" w:color="auto"/>
            </w:tcBorders>
            <w:shd w:val="clear" w:color="auto" w:fill="auto"/>
            <w:vAlign w:val="bottom"/>
            <w:hideMark/>
          </w:tcPr>
          <w:p w14:paraId="78C45CD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cephalopods, nekton, pelagic diversity</w:t>
            </w:r>
          </w:p>
        </w:tc>
        <w:tc>
          <w:tcPr>
            <w:tcW w:w="1779" w:type="dxa"/>
            <w:tcBorders>
              <w:top w:val="nil"/>
              <w:left w:val="nil"/>
              <w:bottom w:val="single" w:sz="4" w:space="0" w:color="auto"/>
              <w:right w:val="single" w:sz="4" w:space="0" w:color="auto"/>
            </w:tcBorders>
            <w:shd w:val="clear" w:color="auto" w:fill="auto"/>
            <w:vAlign w:val="bottom"/>
            <w:hideMark/>
          </w:tcPr>
          <w:p w14:paraId="202B9A9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Silver Spring for pelagic obs, office or home otherwise; Can do public I2 presentation at National Museum of Natural History</w:t>
            </w:r>
          </w:p>
        </w:tc>
      </w:tr>
      <w:tr w:rsidR="00C0117F" w:rsidRPr="00C0117F" w14:paraId="3112D770"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EAE404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Jordan</w:t>
            </w:r>
          </w:p>
        </w:tc>
        <w:tc>
          <w:tcPr>
            <w:tcW w:w="960" w:type="dxa"/>
            <w:tcBorders>
              <w:top w:val="nil"/>
              <w:left w:val="nil"/>
              <w:bottom w:val="single" w:sz="4" w:space="0" w:color="auto"/>
              <w:right w:val="single" w:sz="4" w:space="0" w:color="auto"/>
            </w:tcBorders>
            <w:shd w:val="clear" w:color="auto" w:fill="auto"/>
            <w:vAlign w:val="bottom"/>
            <w:hideMark/>
          </w:tcPr>
          <w:p w14:paraId="1DE3C76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Brian</w:t>
            </w:r>
          </w:p>
        </w:tc>
        <w:tc>
          <w:tcPr>
            <w:tcW w:w="1738" w:type="dxa"/>
            <w:tcBorders>
              <w:top w:val="nil"/>
              <w:left w:val="nil"/>
              <w:bottom w:val="single" w:sz="4" w:space="0" w:color="auto"/>
              <w:right w:val="single" w:sz="4" w:space="0" w:color="auto"/>
            </w:tcBorders>
            <w:shd w:val="clear" w:color="auto" w:fill="auto"/>
            <w:vAlign w:val="bottom"/>
            <w:hideMark/>
          </w:tcPr>
          <w:p w14:paraId="46662A7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BOEM</w:t>
            </w:r>
          </w:p>
        </w:tc>
        <w:tc>
          <w:tcPr>
            <w:tcW w:w="1959" w:type="dxa"/>
            <w:tcBorders>
              <w:top w:val="nil"/>
              <w:left w:val="nil"/>
              <w:bottom w:val="single" w:sz="4" w:space="0" w:color="auto"/>
              <w:right w:val="single" w:sz="4" w:space="0" w:color="auto"/>
            </w:tcBorders>
            <w:shd w:val="clear" w:color="auto" w:fill="auto"/>
            <w:vAlign w:val="bottom"/>
            <w:hideMark/>
          </w:tcPr>
          <w:p w14:paraId="5878D65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archaeology</w:t>
            </w:r>
          </w:p>
        </w:tc>
        <w:tc>
          <w:tcPr>
            <w:tcW w:w="1779" w:type="dxa"/>
            <w:tcBorders>
              <w:top w:val="nil"/>
              <w:left w:val="nil"/>
              <w:bottom w:val="single" w:sz="4" w:space="0" w:color="auto"/>
              <w:right w:val="single" w:sz="4" w:space="0" w:color="auto"/>
            </w:tcBorders>
            <w:shd w:val="clear" w:color="auto" w:fill="auto"/>
            <w:vAlign w:val="bottom"/>
            <w:hideMark/>
          </w:tcPr>
          <w:p w14:paraId="2EC4057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BOEM Herndon, VA or from home</w:t>
            </w:r>
          </w:p>
        </w:tc>
      </w:tr>
      <w:tr w:rsidR="00C0117F" w:rsidRPr="00C0117F" w14:paraId="788D5E19"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ADFAD6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Ritter</w:t>
            </w:r>
          </w:p>
        </w:tc>
        <w:tc>
          <w:tcPr>
            <w:tcW w:w="960" w:type="dxa"/>
            <w:tcBorders>
              <w:top w:val="nil"/>
              <w:left w:val="nil"/>
              <w:bottom w:val="single" w:sz="4" w:space="0" w:color="auto"/>
              <w:right w:val="single" w:sz="4" w:space="0" w:color="auto"/>
            </w:tcBorders>
            <w:shd w:val="clear" w:color="auto" w:fill="auto"/>
            <w:vAlign w:val="bottom"/>
            <w:hideMark/>
          </w:tcPr>
          <w:p w14:paraId="320CB18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Thomas</w:t>
            </w:r>
          </w:p>
        </w:tc>
        <w:tc>
          <w:tcPr>
            <w:tcW w:w="1738" w:type="dxa"/>
            <w:tcBorders>
              <w:top w:val="nil"/>
              <w:left w:val="nil"/>
              <w:bottom w:val="single" w:sz="4" w:space="0" w:color="auto"/>
              <w:right w:val="single" w:sz="4" w:space="0" w:color="auto"/>
            </w:tcBorders>
            <w:shd w:val="clear" w:color="auto" w:fill="auto"/>
            <w:vAlign w:val="bottom"/>
            <w:hideMark/>
          </w:tcPr>
          <w:p w14:paraId="2C03186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Montana State University</w:t>
            </w:r>
          </w:p>
        </w:tc>
        <w:tc>
          <w:tcPr>
            <w:tcW w:w="1959" w:type="dxa"/>
            <w:tcBorders>
              <w:top w:val="nil"/>
              <w:left w:val="nil"/>
              <w:bottom w:val="single" w:sz="4" w:space="0" w:color="auto"/>
              <w:right w:val="single" w:sz="4" w:space="0" w:color="auto"/>
            </w:tcBorders>
            <w:shd w:val="clear" w:color="auto" w:fill="auto"/>
            <w:vAlign w:val="bottom"/>
            <w:hideMark/>
          </w:tcPr>
          <w:p w14:paraId="0DCB0BA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Ichthyology</w:t>
            </w:r>
          </w:p>
        </w:tc>
        <w:tc>
          <w:tcPr>
            <w:tcW w:w="1779" w:type="dxa"/>
            <w:tcBorders>
              <w:top w:val="nil"/>
              <w:left w:val="nil"/>
              <w:bottom w:val="single" w:sz="4" w:space="0" w:color="auto"/>
              <w:right w:val="single" w:sz="4" w:space="0" w:color="auto"/>
            </w:tcBorders>
            <w:shd w:val="clear" w:color="auto" w:fill="auto"/>
            <w:vAlign w:val="bottom"/>
            <w:hideMark/>
          </w:tcPr>
          <w:p w14:paraId="418A7A9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MSU - Bozeman</w:t>
            </w:r>
          </w:p>
        </w:tc>
      </w:tr>
      <w:tr w:rsidR="00C0117F" w:rsidRPr="00C0117F" w14:paraId="42147063" w14:textId="77777777" w:rsidTr="00C0117F">
        <w:trPr>
          <w:trHeight w:val="30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625FD93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Quattrini</w:t>
            </w:r>
          </w:p>
        </w:tc>
        <w:tc>
          <w:tcPr>
            <w:tcW w:w="960" w:type="dxa"/>
            <w:tcBorders>
              <w:top w:val="nil"/>
              <w:left w:val="nil"/>
              <w:bottom w:val="single" w:sz="4" w:space="0" w:color="auto"/>
              <w:right w:val="single" w:sz="4" w:space="0" w:color="auto"/>
            </w:tcBorders>
            <w:shd w:val="clear" w:color="auto" w:fill="auto"/>
            <w:vAlign w:val="bottom"/>
            <w:hideMark/>
          </w:tcPr>
          <w:p w14:paraId="121D282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Andrea</w:t>
            </w:r>
          </w:p>
        </w:tc>
        <w:tc>
          <w:tcPr>
            <w:tcW w:w="1738" w:type="dxa"/>
            <w:tcBorders>
              <w:top w:val="nil"/>
              <w:left w:val="nil"/>
              <w:bottom w:val="single" w:sz="4" w:space="0" w:color="auto"/>
              <w:right w:val="single" w:sz="4" w:space="0" w:color="auto"/>
            </w:tcBorders>
            <w:shd w:val="clear" w:color="auto" w:fill="auto"/>
            <w:vAlign w:val="bottom"/>
            <w:hideMark/>
          </w:tcPr>
          <w:p w14:paraId="039A9F8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USGS</w:t>
            </w:r>
          </w:p>
        </w:tc>
        <w:tc>
          <w:tcPr>
            <w:tcW w:w="1959" w:type="dxa"/>
            <w:tcBorders>
              <w:top w:val="nil"/>
              <w:left w:val="nil"/>
              <w:bottom w:val="single" w:sz="4" w:space="0" w:color="auto"/>
              <w:right w:val="single" w:sz="4" w:space="0" w:color="auto"/>
            </w:tcBorders>
            <w:shd w:val="clear" w:color="auto" w:fill="auto"/>
            <w:vAlign w:val="bottom"/>
            <w:hideMark/>
          </w:tcPr>
          <w:p w14:paraId="5DE7212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 </w:t>
            </w:r>
          </w:p>
        </w:tc>
        <w:tc>
          <w:tcPr>
            <w:tcW w:w="1779" w:type="dxa"/>
            <w:tcBorders>
              <w:top w:val="nil"/>
              <w:left w:val="nil"/>
              <w:bottom w:val="single" w:sz="4" w:space="0" w:color="auto"/>
              <w:right w:val="single" w:sz="4" w:space="0" w:color="auto"/>
            </w:tcBorders>
            <w:shd w:val="clear" w:color="auto" w:fill="auto"/>
            <w:vAlign w:val="bottom"/>
            <w:hideMark/>
          </w:tcPr>
          <w:p w14:paraId="06F00C4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home</w:t>
            </w:r>
          </w:p>
        </w:tc>
      </w:tr>
      <w:tr w:rsidR="00C0117F" w:rsidRPr="00C0117F" w14:paraId="40D71FD5" w14:textId="77777777" w:rsidTr="00C0117F">
        <w:trPr>
          <w:trHeight w:val="129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528695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Kris</w:t>
            </w:r>
          </w:p>
        </w:tc>
        <w:tc>
          <w:tcPr>
            <w:tcW w:w="960" w:type="dxa"/>
            <w:tcBorders>
              <w:top w:val="nil"/>
              <w:left w:val="nil"/>
              <w:bottom w:val="single" w:sz="4" w:space="0" w:color="auto"/>
              <w:right w:val="single" w:sz="4" w:space="0" w:color="auto"/>
            </w:tcBorders>
            <w:shd w:val="clear" w:color="auto" w:fill="auto"/>
            <w:vAlign w:val="bottom"/>
            <w:hideMark/>
          </w:tcPr>
          <w:p w14:paraId="1A5D431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Ohleth</w:t>
            </w:r>
          </w:p>
        </w:tc>
        <w:tc>
          <w:tcPr>
            <w:tcW w:w="1738" w:type="dxa"/>
            <w:tcBorders>
              <w:top w:val="nil"/>
              <w:left w:val="nil"/>
              <w:bottom w:val="single" w:sz="4" w:space="0" w:color="auto"/>
              <w:right w:val="single" w:sz="4" w:space="0" w:color="auto"/>
            </w:tcBorders>
            <w:shd w:val="clear" w:color="auto" w:fill="auto"/>
            <w:vAlign w:val="bottom"/>
            <w:hideMark/>
          </w:tcPr>
          <w:p w14:paraId="06E363B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Mid-Atlantic Regional Council on the Ocean (MARCO)</w:t>
            </w:r>
          </w:p>
        </w:tc>
        <w:tc>
          <w:tcPr>
            <w:tcW w:w="1959" w:type="dxa"/>
            <w:tcBorders>
              <w:top w:val="nil"/>
              <w:left w:val="nil"/>
              <w:bottom w:val="single" w:sz="4" w:space="0" w:color="auto"/>
              <w:right w:val="single" w:sz="4" w:space="0" w:color="auto"/>
            </w:tcBorders>
            <w:shd w:val="clear" w:color="auto" w:fill="auto"/>
            <w:vAlign w:val="bottom"/>
            <w:hideMark/>
          </w:tcPr>
          <w:p w14:paraId="5C75D46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 </w:t>
            </w:r>
          </w:p>
        </w:tc>
        <w:tc>
          <w:tcPr>
            <w:tcW w:w="1779" w:type="dxa"/>
            <w:tcBorders>
              <w:top w:val="nil"/>
              <w:left w:val="nil"/>
              <w:bottom w:val="single" w:sz="4" w:space="0" w:color="auto"/>
              <w:right w:val="single" w:sz="4" w:space="0" w:color="auto"/>
            </w:tcBorders>
            <w:shd w:val="clear" w:color="auto" w:fill="auto"/>
            <w:vAlign w:val="bottom"/>
            <w:hideMark/>
          </w:tcPr>
          <w:p w14:paraId="2F613FB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MARCO Office, New Jersey</w:t>
            </w:r>
          </w:p>
        </w:tc>
      </w:tr>
      <w:tr w:rsidR="00C0117F" w:rsidRPr="00C0117F" w14:paraId="77240158" w14:textId="77777777" w:rsidTr="00C0117F">
        <w:trPr>
          <w:trHeight w:val="205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7ED16F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Odell</w:t>
            </w:r>
          </w:p>
        </w:tc>
        <w:tc>
          <w:tcPr>
            <w:tcW w:w="960" w:type="dxa"/>
            <w:tcBorders>
              <w:top w:val="nil"/>
              <w:left w:val="nil"/>
              <w:bottom w:val="single" w:sz="4" w:space="0" w:color="auto"/>
              <w:right w:val="single" w:sz="4" w:space="0" w:color="auto"/>
            </w:tcBorders>
            <w:shd w:val="clear" w:color="auto" w:fill="auto"/>
            <w:vAlign w:val="bottom"/>
            <w:hideMark/>
          </w:tcPr>
          <w:p w14:paraId="7D97648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Jay</w:t>
            </w:r>
          </w:p>
        </w:tc>
        <w:tc>
          <w:tcPr>
            <w:tcW w:w="1738" w:type="dxa"/>
            <w:tcBorders>
              <w:top w:val="nil"/>
              <w:left w:val="nil"/>
              <w:bottom w:val="single" w:sz="4" w:space="0" w:color="auto"/>
              <w:right w:val="single" w:sz="4" w:space="0" w:color="auto"/>
            </w:tcBorders>
            <w:shd w:val="clear" w:color="auto" w:fill="auto"/>
            <w:vAlign w:val="bottom"/>
            <w:hideMark/>
          </w:tcPr>
          <w:p w14:paraId="33F8D54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The Nature Conservancy</w:t>
            </w:r>
          </w:p>
        </w:tc>
        <w:tc>
          <w:tcPr>
            <w:tcW w:w="1959" w:type="dxa"/>
            <w:tcBorders>
              <w:top w:val="nil"/>
              <w:left w:val="nil"/>
              <w:bottom w:val="single" w:sz="4" w:space="0" w:color="auto"/>
              <w:right w:val="single" w:sz="4" w:space="0" w:color="auto"/>
            </w:tcBorders>
            <w:shd w:val="clear" w:color="auto" w:fill="auto"/>
            <w:vAlign w:val="bottom"/>
            <w:hideMark/>
          </w:tcPr>
          <w:p w14:paraId="6C1BDCC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ecology, invertebrate zoology, conservation biology, regional ocean planning</w:t>
            </w:r>
          </w:p>
        </w:tc>
        <w:tc>
          <w:tcPr>
            <w:tcW w:w="1779" w:type="dxa"/>
            <w:tcBorders>
              <w:top w:val="nil"/>
              <w:left w:val="nil"/>
              <w:bottom w:val="single" w:sz="4" w:space="0" w:color="auto"/>
              <w:right w:val="single" w:sz="4" w:space="0" w:color="auto"/>
            </w:tcBorders>
            <w:shd w:val="clear" w:color="auto" w:fill="auto"/>
            <w:vAlign w:val="bottom"/>
            <w:hideMark/>
          </w:tcPr>
          <w:p w14:paraId="03F207D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TNC in Richmond or ?</w:t>
            </w:r>
          </w:p>
        </w:tc>
      </w:tr>
      <w:tr w:rsidR="00C0117F" w:rsidRPr="00C0117F" w14:paraId="6D6E5975"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B54944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Ticco</w:t>
            </w:r>
          </w:p>
        </w:tc>
        <w:tc>
          <w:tcPr>
            <w:tcW w:w="960" w:type="dxa"/>
            <w:tcBorders>
              <w:top w:val="nil"/>
              <w:left w:val="nil"/>
              <w:bottom w:val="single" w:sz="4" w:space="0" w:color="auto"/>
              <w:right w:val="single" w:sz="4" w:space="0" w:color="auto"/>
            </w:tcBorders>
            <w:shd w:val="clear" w:color="auto" w:fill="auto"/>
            <w:vAlign w:val="bottom"/>
            <w:hideMark/>
          </w:tcPr>
          <w:p w14:paraId="36C9B68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Paul</w:t>
            </w:r>
          </w:p>
        </w:tc>
        <w:tc>
          <w:tcPr>
            <w:tcW w:w="1738" w:type="dxa"/>
            <w:tcBorders>
              <w:top w:val="nil"/>
              <w:left w:val="nil"/>
              <w:bottom w:val="single" w:sz="4" w:space="0" w:color="auto"/>
              <w:right w:val="single" w:sz="4" w:space="0" w:color="auto"/>
            </w:tcBorders>
            <w:shd w:val="clear" w:color="auto" w:fill="auto"/>
            <w:vAlign w:val="bottom"/>
            <w:hideMark/>
          </w:tcPr>
          <w:p w14:paraId="736BEBC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NOAA/ONMS</w:t>
            </w:r>
          </w:p>
        </w:tc>
        <w:tc>
          <w:tcPr>
            <w:tcW w:w="1959" w:type="dxa"/>
            <w:tcBorders>
              <w:top w:val="nil"/>
              <w:left w:val="nil"/>
              <w:bottom w:val="single" w:sz="4" w:space="0" w:color="auto"/>
              <w:right w:val="single" w:sz="4" w:space="0" w:color="auto"/>
            </w:tcBorders>
            <w:shd w:val="clear" w:color="auto" w:fill="auto"/>
            <w:vAlign w:val="bottom"/>
            <w:hideMark/>
          </w:tcPr>
          <w:p w14:paraId="0E40F48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Marine Protected Area Management</w:t>
            </w:r>
          </w:p>
        </w:tc>
        <w:tc>
          <w:tcPr>
            <w:tcW w:w="1779" w:type="dxa"/>
            <w:tcBorders>
              <w:top w:val="nil"/>
              <w:left w:val="nil"/>
              <w:bottom w:val="single" w:sz="4" w:space="0" w:color="auto"/>
              <w:right w:val="single" w:sz="4" w:space="0" w:color="auto"/>
            </w:tcBorders>
            <w:shd w:val="clear" w:color="auto" w:fill="auto"/>
            <w:vAlign w:val="bottom"/>
            <w:hideMark/>
          </w:tcPr>
          <w:p w14:paraId="6CF0D02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Newport News, VA</w:t>
            </w:r>
          </w:p>
        </w:tc>
      </w:tr>
      <w:tr w:rsidR="00C0117F" w:rsidRPr="00C0117F" w14:paraId="5742E227"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D6ACFE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Bohan</w:t>
            </w:r>
          </w:p>
        </w:tc>
        <w:tc>
          <w:tcPr>
            <w:tcW w:w="960" w:type="dxa"/>
            <w:tcBorders>
              <w:top w:val="nil"/>
              <w:left w:val="nil"/>
              <w:bottom w:val="single" w:sz="4" w:space="0" w:color="auto"/>
              <w:right w:val="single" w:sz="4" w:space="0" w:color="auto"/>
            </w:tcBorders>
            <w:shd w:val="clear" w:color="auto" w:fill="auto"/>
            <w:vAlign w:val="bottom"/>
            <w:hideMark/>
          </w:tcPr>
          <w:p w14:paraId="45B7524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Margot</w:t>
            </w:r>
          </w:p>
        </w:tc>
        <w:tc>
          <w:tcPr>
            <w:tcW w:w="1738" w:type="dxa"/>
            <w:tcBorders>
              <w:top w:val="nil"/>
              <w:left w:val="nil"/>
              <w:bottom w:val="single" w:sz="4" w:space="0" w:color="auto"/>
              <w:right w:val="single" w:sz="4" w:space="0" w:color="auto"/>
            </w:tcBorders>
            <w:shd w:val="clear" w:color="auto" w:fill="auto"/>
            <w:vAlign w:val="bottom"/>
            <w:hideMark/>
          </w:tcPr>
          <w:p w14:paraId="24DD04F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NOAA</w:t>
            </w:r>
          </w:p>
        </w:tc>
        <w:tc>
          <w:tcPr>
            <w:tcW w:w="1959" w:type="dxa"/>
            <w:tcBorders>
              <w:top w:val="nil"/>
              <w:left w:val="nil"/>
              <w:bottom w:val="single" w:sz="4" w:space="0" w:color="auto"/>
              <w:right w:val="single" w:sz="4" w:space="0" w:color="auto"/>
            </w:tcBorders>
            <w:shd w:val="clear" w:color="auto" w:fill="auto"/>
            <w:vAlign w:val="bottom"/>
            <w:hideMark/>
          </w:tcPr>
          <w:p w14:paraId="4E14BCB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geology, benthic biology</w:t>
            </w:r>
          </w:p>
        </w:tc>
        <w:tc>
          <w:tcPr>
            <w:tcW w:w="1779" w:type="dxa"/>
            <w:tcBorders>
              <w:top w:val="nil"/>
              <w:left w:val="nil"/>
              <w:bottom w:val="single" w:sz="4" w:space="0" w:color="auto"/>
              <w:right w:val="single" w:sz="4" w:space="0" w:color="auto"/>
            </w:tcBorders>
            <w:shd w:val="clear" w:color="auto" w:fill="auto"/>
            <w:vAlign w:val="bottom"/>
            <w:hideMark/>
          </w:tcPr>
          <w:p w14:paraId="0C98A6C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United States</w:t>
            </w:r>
          </w:p>
        </w:tc>
      </w:tr>
      <w:tr w:rsidR="00C0117F" w:rsidRPr="00C0117F" w14:paraId="4E52EFA4" w14:textId="77777777" w:rsidTr="00C0117F">
        <w:trPr>
          <w:trHeight w:val="78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BEAE56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Morgan</w:t>
            </w:r>
          </w:p>
        </w:tc>
        <w:tc>
          <w:tcPr>
            <w:tcW w:w="960" w:type="dxa"/>
            <w:tcBorders>
              <w:top w:val="nil"/>
              <w:left w:val="nil"/>
              <w:bottom w:val="single" w:sz="4" w:space="0" w:color="auto"/>
              <w:right w:val="single" w:sz="4" w:space="0" w:color="auto"/>
            </w:tcBorders>
            <w:shd w:val="clear" w:color="auto" w:fill="auto"/>
            <w:vAlign w:val="bottom"/>
            <w:hideMark/>
          </w:tcPr>
          <w:p w14:paraId="3D6FAE8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Nicole</w:t>
            </w:r>
          </w:p>
        </w:tc>
        <w:tc>
          <w:tcPr>
            <w:tcW w:w="1738" w:type="dxa"/>
            <w:tcBorders>
              <w:top w:val="nil"/>
              <w:left w:val="nil"/>
              <w:bottom w:val="single" w:sz="4" w:space="0" w:color="auto"/>
              <w:right w:val="single" w:sz="4" w:space="0" w:color="auto"/>
            </w:tcBorders>
            <w:shd w:val="clear" w:color="auto" w:fill="auto"/>
            <w:vAlign w:val="bottom"/>
            <w:hideMark/>
          </w:tcPr>
          <w:p w14:paraId="00886D6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Florida State university</w:t>
            </w:r>
          </w:p>
        </w:tc>
        <w:tc>
          <w:tcPr>
            <w:tcW w:w="1959" w:type="dxa"/>
            <w:tcBorders>
              <w:top w:val="nil"/>
              <w:left w:val="nil"/>
              <w:bottom w:val="single" w:sz="4" w:space="0" w:color="auto"/>
              <w:right w:val="single" w:sz="4" w:space="0" w:color="auto"/>
            </w:tcBorders>
            <w:shd w:val="clear" w:color="auto" w:fill="auto"/>
            <w:vAlign w:val="bottom"/>
            <w:hideMark/>
          </w:tcPr>
          <w:p w14:paraId="0CD8FC6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 octocorals</w:t>
            </w:r>
          </w:p>
        </w:tc>
        <w:tc>
          <w:tcPr>
            <w:tcW w:w="1779" w:type="dxa"/>
            <w:tcBorders>
              <w:top w:val="nil"/>
              <w:left w:val="nil"/>
              <w:bottom w:val="single" w:sz="4" w:space="0" w:color="auto"/>
              <w:right w:val="single" w:sz="4" w:space="0" w:color="auto"/>
            </w:tcBorders>
            <w:shd w:val="clear" w:color="auto" w:fill="auto"/>
            <w:vAlign w:val="bottom"/>
            <w:hideMark/>
          </w:tcPr>
          <w:p w14:paraId="7B56DC6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FSU, Tallahassee FL</w:t>
            </w:r>
          </w:p>
        </w:tc>
      </w:tr>
      <w:tr w:rsidR="00C0117F" w:rsidRPr="00C0117F" w14:paraId="41246043"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EC0451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Morrison</w:t>
            </w:r>
          </w:p>
        </w:tc>
        <w:tc>
          <w:tcPr>
            <w:tcW w:w="960" w:type="dxa"/>
            <w:tcBorders>
              <w:top w:val="nil"/>
              <w:left w:val="nil"/>
              <w:bottom w:val="single" w:sz="4" w:space="0" w:color="auto"/>
              <w:right w:val="single" w:sz="4" w:space="0" w:color="auto"/>
            </w:tcBorders>
            <w:shd w:val="clear" w:color="auto" w:fill="auto"/>
            <w:vAlign w:val="bottom"/>
            <w:hideMark/>
          </w:tcPr>
          <w:p w14:paraId="1126528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Cheryl</w:t>
            </w:r>
          </w:p>
        </w:tc>
        <w:tc>
          <w:tcPr>
            <w:tcW w:w="1738" w:type="dxa"/>
            <w:tcBorders>
              <w:top w:val="nil"/>
              <w:left w:val="nil"/>
              <w:bottom w:val="single" w:sz="4" w:space="0" w:color="auto"/>
              <w:right w:val="single" w:sz="4" w:space="0" w:color="auto"/>
            </w:tcBorders>
            <w:shd w:val="clear" w:color="auto" w:fill="auto"/>
            <w:vAlign w:val="bottom"/>
            <w:hideMark/>
          </w:tcPr>
          <w:p w14:paraId="0638C51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USGS</w:t>
            </w:r>
          </w:p>
        </w:tc>
        <w:tc>
          <w:tcPr>
            <w:tcW w:w="1959" w:type="dxa"/>
            <w:tcBorders>
              <w:top w:val="nil"/>
              <w:left w:val="nil"/>
              <w:bottom w:val="single" w:sz="4" w:space="0" w:color="auto"/>
              <w:right w:val="single" w:sz="4" w:space="0" w:color="auto"/>
            </w:tcBorders>
            <w:shd w:val="clear" w:color="auto" w:fill="auto"/>
            <w:vAlign w:val="bottom"/>
            <w:hideMark/>
          </w:tcPr>
          <w:p w14:paraId="4AEE8243"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Benthic biology, corals and galatheoid crabs</w:t>
            </w:r>
          </w:p>
        </w:tc>
        <w:tc>
          <w:tcPr>
            <w:tcW w:w="1779" w:type="dxa"/>
            <w:tcBorders>
              <w:top w:val="nil"/>
              <w:left w:val="nil"/>
              <w:bottom w:val="single" w:sz="4" w:space="0" w:color="auto"/>
              <w:right w:val="single" w:sz="4" w:space="0" w:color="auto"/>
            </w:tcBorders>
            <w:shd w:val="clear" w:color="auto" w:fill="auto"/>
            <w:vAlign w:val="bottom"/>
            <w:hideMark/>
          </w:tcPr>
          <w:p w14:paraId="3B081BE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USGS Leetown WV</w:t>
            </w:r>
          </w:p>
        </w:tc>
      </w:tr>
      <w:tr w:rsidR="00C0117F" w:rsidRPr="00C0117F" w14:paraId="4A5DDF3F"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2B8DCC4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Shea</w:t>
            </w:r>
          </w:p>
        </w:tc>
        <w:tc>
          <w:tcPr>
            <w:tcW w:w="960" w:type="dxa"/>
            <w:tcBorders>
              <w:top w:val="nil"/>
              <w:left w:val="nil"/>
              <w:bottom w:val="single" w:sz="4" w:space="0" w:color="auto"/>
              <w:right w:val="single" w:sz="4" w:space="0" w:color="auto"/>
            </w:tcBorders>
            <w:shd w:val="clear" w:color="auto" w:fill="auto"/>
            <w:vAlign w:val="bottom"/>
            <w:hideMark/>
          </w:tcPr>
          <w:p w14:paraId="79E25C6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Liz</w:t>
            </w:r>
          </w:p>
        </w:tc>
        <w:tc>
          <w:tcPr>
            <w:tcW w:w="1738" w:type="dxa"/>
            <w:tcBorders>
              <w:top w:val="nil"/>
              <w:left w:val="nil"/>
              <w:bottom w:val="single" w:sz="4" w:space="0" w:color="auto"/>
              <w:right w:val="single" w:sz="4" w:space="0" w:color="auto"/>
            </w:tcBorders>
            <w:shd w:val="clear" w:color="auto" w:fill="auto"/>
            <w:vAlign w:val="bottom"/>
            <w:hideMark/>
          </w:tcPr>
          <w:p w14:paraId="7C00372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Delaware Museum of Natural History</w:t>
            </w:r>
          </w:p>
        </w:tc>
        <w:tc>
          <w:tcPr>
            <w:tcW w:w="1959" w:type="dxa"/>
            <w:tcBorders>
              <w:top w:val="nil"/>
              <w:left w:val="nil"/>
              <w:bottom w:val="single" w:sz="4" w:space="0" w:color="auto"/>
              <w:right w:val="single" w:sz="4" w:space="0" w:color="auto"/>
            </w:tcBorders>
            <w:shd w:val="clear" w:color="auto" w:fill="auto"/>
            <w:vAlign w:val="bottom"/>
            <w:hideMark/>
          </w:tcPr>
          <w:p w14:paraId="2F51D679"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cephalopods</w:t>
            </w:r>
          </w:p>
        </w:tc>
        <w:tc>
          <w:tcPr>
            <w:tcW w:w="1779" w:type="dxa"/>
            <w:tcBorders>
              <w:top w:val="nil"/>
              <w:left w:val="nil"/>
              <w:bottom w:val="single" w:sz="4" w:space="0" w:color="auto"/>
              <w:right w:val="single" w:sz="4" w:space="0" w:color="auto"/>
            </w:tcBorders>
            <w:shd w:val="clear" w:color="auto" w:fill="auto"/>
            <w:vAlign w:val="bottom"/>
            <w:hideMark/>
          </w:tcPr>
          <w:p w14:paraId="719DB60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Delaware Musem of Natural History, Wilmington, DE USA</w:t>
            </w:r>
          </w:p>
        </w:tc>
      </w:tr>
      <w:tr w:rsidR="00C0117F" w:rsidRPr="00C0117F" w14:paraId="412698FC" w14:textId="77777777" w:rsidTr="00C0117F">
        <w:trPr>
          <w:trHeight w:val="129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0E4A5B8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Ross</w:t>
            </w:r>
          </w:p>
        </w:tc>
        <w:tc>
          <w:tcPr>
            <w:tcW w:w="960" w:type="dxa"/>
            <w:tcBorders>
              <w:top w:val="nil"/>
              <w:left w:val="nil"/>
              <w:bottom w:val="single" w:sz="4" w:space="0" w:color="auto"/>
              <w:right w:val="single" w:sz="4" w:space="0" w:color="auto"/>
            </w:tcBorders>
            <w:shd w:val="clear" w:color="auto" w:fill="auto"/>
            <w:vAlign w:val="bottom"/>
            <w:hideMark/>
          </w:tcPr>
          <w:p w14:paraId="55A5927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Steve</w:t>
            </w:r>
          </w:p>
        </w:tc>
        <w:tc>
          <w:tcPr>
            <w:tcW w:w="1738" w:type="dxa"/>
            <w:tcBorders>
              <w:top w:val="nil"/>
              <w:left w:val="nil"/>
              <w:bottom w:val="single" w:sz="4" w:space="0" w:color="auto"/>
              <w:right w:val="single" w:sz="4" w:space="0" w:color="auto"/>
            </w:tcBorders>
            <w:shd w:val="clear" w:color="auto" w:fill="auto"/>
            <w:vAlign w:val="bottom"/>
            <w:hideMark/>
          </w:tcPr>
          <w:p w14:paraId="4BF001C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 of NC at Wilmington</w:t>
            </w:r>
          </w:p>
        </w:tc>
        <w:tc>
          <w:tcPr>
            <w:tcW w:w="1959" w:type="dxa"/>
            <w:tcBorders>
              <w:top w:val="nil"/>
              <w:left w:val="nil"/>
              <w:bottom w:val="single" w:sz="4" w:space="0" w:color="auto"/>
              <w:right w:val="single" w:sz="4" w:space="0" w:color="auto"/>
            </w:tcBorders>
            <w:shd w:val="clear" w:color="auto" w:fill="auto"/>
            <w:vAlign w:val="bottom"/>
            <w:hideMark/>
          </w:tcPr>
          <w:p w14:paraId="5181B58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fishes, deep corals, seeps, water column and benthic ecology</w:t>
            </w:r>
          </w:p>
        </w:tc>
        <w:tc>
          <w:tcPr>
            <w:tcW w:w="1779" w:type="dxa"/>
            <w:tcBorders>
              <w:top w:val="nil"/>
              <w:left w:val="nil"/>
              <w:bottom w:val="single" w:sz="4" w:space="0" w:color="auto"/>
              <w:right w:val="single" w:sz="4" w:space="0" w:color="auto"/>
            </w:tcBorders>
            <w:shd w:val="clear" w:color="auto" w:fill="auto"/>
            <w:vAlign w:val="bottom"/>
            <w:hideMark/>
          </w:tcPr>
          <w:p w14:paraId="781E657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my office at UNCW</w:t>
            </w:r>
          </w:p>
        </w:tc>
      </w:tr>
      <w:tr w:rsidR="00C0117F" w:rsidRPr="00C0117F" w14:paraId="05BAB3A5" w14:textId="77777777" w:rsidTr="00C0117F">
        <w:trPr>
          <w:trHeight w:val="129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00C7DBF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lastRenderedPageBreak/>
              <w:t>Skarke</w:t>
            </w:r>
          </w:p>
        </w:tc>
        <w:tc>
          <w:tcPr>
            <w:tcW w:w="960" w:type="dxa"/>
            <w:tcBorders>
              <w:top w:val="nil"/>
              <w:left w:val="nil"/>
              <w:bottom w:val="single" w:sz="4" w:space="0" w:color="auto"/>
              <w:right w:val="single" w:sz="4" w:space="0" w:color="auto"/>
            </w:tcBorders>
            <w:shd w:val="clear" w:color="auto" w:fill="auto"/>
            <w:vAlign w:val="bottom"/>
            <w:hideMark/>
          </w:tcPr>
          <w:p w14:paraId="0E4EFD4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Adam</w:t>
            </w:r>
          </w:p>
        </w:tc>
        <w:tc>
          <w:tcPr>
            <w:tcW w:w="1738" w:type="dxa"/>
            <w:tcBorders>
              <w:top w:val="nil"/>
              <w:left w:val="nil"/>
              <w:bottom w:val="single" w:sz="4" w:space="0" w:color="auto"/>
              <w:right w:val="single" w:sz="4" w:space="0" w:color="auto"/>
            </w:tcBorders>
            <w:shd w:val="clear" w:color="auto" w:fill="auto"/>
            <w:vAlign w:val="bottom"/>
            <w:hideMark/>
          </w:tcPr>
          <w:p w14:paraId="075694F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Mississippi State University</w:t>
            </w:r>
          </w:p>
        </w:tc>
        <w:tc>
          <w:tcPr>
            <w:tcW w:w="1959" w:type="dxa"/>
            <w:tcBorders>
              <w:top w:val="nil"/>
              <w:left w:val="nil"/>
              <w:bottom w:val="single" w:sz="4" w:space="0" w:color="auto"/>
              <w:right w:val="single" w:sz="4" w:space="0" w:color="auto"/>
            </w:tcBorders>
            <w:shd w:val="clear" w:color="auto" w:fill="auto"/>
            <w:vAlign w:val="bottom"/>
            <w:hideMark/>
          </w:tcPr>
          <w:p w14:paraId="1F9E5BE2"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Marine Geology, Geophysics, Gas Seeps, Mapping</w:t>
            </w:r>
          </w:p>
        </w:tc>
        <w:tc>
          <w:tcPr>
            <w:tcW w:w="1779" w:type="dxa"/>
            <w:tcBorders>
              <w:top w:val="nil"/>
              <w:left w:val="nil"/>
              <w:bottom w:val="single" w:sz="4" w:space="0" w:color="auto"/>
              <w:right w:val="single" w:sz="4" w:space="0" w:color="auto"/>
            </w:tcBorders>
            <w:shd w:val="clear" w:color="auto" w:fill="auto"/>
            <w:vAlign w:val="bottom"/>
            <w:hideMark/>
          </w:tcPr>
          <w:p w14:paraId="19379E2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Stennis Space Center ECC</w:t>
            </w:r>
          </w:p>
        </w:tc>
      </w:tr>
      <w:tr w:rsidR="00C0117F" w:rsidRPr="00C0117F" w14:paraId="0AED4952" w14:textId="77777777" w:rsidTr="00C0117F">
        <w:trPr>
          <w:trHeight w:val="129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668A73A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Hemphill</w:t>
            </w:r>
          </w:p>
        </w:tc>
        <w:tc>
          <w:tcPr>
            <w:tcW w:w="960" w:type="dxa"/>
            <w:tcBorders>
              <w:top w:val="nil"/>
              <w:left w:val="nil"/>
              <w:bottom w:val="single" w:sz="4" w:space="0" w:color="auto"/>
              <w:right w:val="single" w:sz="4" w:space="0" w:color="auto"/>
            </w:tcBorders>
            <w:shd w:val="clear" w:color="auto" w:fill="auto"/>
            <w:vAlign w:val="bottom"/>
            <w:hideMark/>
          </w:tcPr>
          <w:p w14:paraId="6882CFE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Arlo</w:t>
            </w:r>
          </w:p>
        </w:tc>
        <w:tc>
          <w:tcPr>
            <w:tcW w:w="1738" w:type="dxa"/>
            <w:tcBorders>
              <w:top w:val="nil"/>
              <w:left w:val="nil"/>
              <w:bottom w:val="single" w:sz="4" w:space="0" w:color="auto"/>
              <w:right w:val="single" w:sz="4" w:space="0" w:color="auto"/>
            </w:tcBorders>
            <w:shd w:val="clear" w:color="auto" w:fill="auto"/>
            <w:vAlign w:val="bottom"/>
            <w:hideMark/>
          </w:tcPr>
          <w:p w14:paraId="7D6E9BF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MARCO - Mid-Atlantic Regional Council on the Ocean</w:t>
            </w:r>
          </w:p>
        </w:tc>
        <w:tc>
          <w:tcPr>
            <w:tcW w:w="1959" w:type="dxa"/>
            <w:tcBorders>
              <w:top w:val="nil"/>
              <w:left w:val="nil"/>
              <w:bottom w:val="single" w:sz="4" w:space="0" w:color="auto"/>
              <w:right w:val="single" w:sz="4" w:space="0" w:color="auto"/>
            </w:tcBorders>
            <w:shd w:val="clear" w:color="auto" w:fill="auto"/>
            <w:vAlign w:val="bottom"/>
            <w:hideMark/>
          </w:tcPr>
          <w:p w14:paraId="17635FA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communications, ichthyology</w:t>
            </w:r>
          </w:p>
        </w:tc>
        <w:tc>
          <w:tcPr>
            <w:tcW w:w="1779" w:type="dxa"/>
            <w:tcBorders>
              <w:top w:val="nil"/>
              <w:left w:val="nil"/>
              <w:bottom w:val="single" w:sz="4" w:space="0" w:color="auto"/>
              <w:right w:val="single" w:sz="4" w:space="0" w:color="auto"/>
            </w:tcBorders>
            <w:shd w:val="clear" w:color="auto" w:fill="auto"/>
            <w:vAlign w:val="bottom"/>
            <w:hideMark/>
          </w:tcPr>
          <w:p w14:paraId="5A585CC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Ocean City, Maryland ; MARCO</w:t>
            </w:r>
          </w:p>
        </w:tc>
      </w:tr>
      <w:tr w:rsidR="00C0117F" w:rsidRPr="00C0117F" w14:paraId="6F4C38AB"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C22734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Roark</w:t>
            </w:r>
          </w:p>
        </w:tc>
        <w:tc>
          <w:tcPr>
            <w:tcW w:w="960" w:type="dxa"/>
            <w:tcBorders>
              <w:top w:val="nil"/>
              <w:left w:val="nil"/>
              <w:bottom w:val="single" w:sz="4" w:space="0" w:color="auto"/>
              <w:right w:val="single" w:sz="4" w:space="0" w:color="auto"/>
            </w:tcBorders>
            <w:shd w:val="clear" w:color="auto" w:fill="auto"/>
            <w:vAlign w:val="bottom"/>
            <w:hideMark/>
          </w:tcPr>
          <w:p w14:paraId="60AD563D"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Brendan</w:t>
            </w:r>
          </w:p>
        </w:tc>
        <w:tc>
          <w:tcPr>
            <w:tcW w:w="1738" w:type="dxa"/>
            <w:tcBorders>
              <w:top w:val="nil"/>
              <w:left w:val="nil"/>
              <w:bottom w:val="single" w:sz="4" w:space="0" w:color="auto"/>
              <w:right w:val="single" w:sz="4" w:space="0" w:color="auto"/>
            </w:tcBorders>
            <w:shd w:val="clear" w:color="auto" w:fill="auto"/>
            <w:vAlign w:val="bottom"/>
            <w:hideMark/>
          </w:tcPr>
          <w:p w14:paraId="74D24E2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Texas A&amp;M University</w:t>
            </w:r>
          </w:p>
        </w:tc>
        <w:tc>
          <w:tcPr>
            <w:tcW w:w="1959" w:type="dxa"/>
            <w:tcBorders>
              <w:top w:val="nil"/>
              <w:left w:val="nil"/>
              <w:bottom w:val="single" w:sz="4" w:space="0" w:color="auto"/>
              <w:right w:val="single" w:sz="4" w:space="0" w:color="auto"/>
            </w:tcBorders>
            <w:shd w:val="clear" w:color="auto" w:fill="auto"/>
            <w:vAlign w:val="bottom"/>
            <w:hideMark/>
          </w:tcPr>
          <w:p w14:paraId="430C3E6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Deep sea coral and biogeochemistry</w:t>
            </w:r>
          </w:p>
        </w:tc>
        <w:tc>
          <w:tcPr>
            <w:tcW w:w="1779" w:type="dxa"/>
            <w:tcBorders>
              <w:top w:val="nil"/>
              <w:left w:val="nil"/>
              <w:bottom w:val="single" w:sz="4" w:space="0" w:color="auto"/>
              <w:right w:val="single" w:sz="4" w:space="0" w:color="auto"/>
            </w:tcBorders>
            <w:shd w:val="clear" w:color="auto" w:fill="auto"/>
            <w:vAlign w:val="bottom"/>
            <w:hideMark/>
          </w:tcPr>
          <w:p w14:paraId="47C1C26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Office at Texas A&amp;M</w:t>
            </w:r>
          </w:p>
        </w:tc>
      </w:tr>
      <w:tr w:rsidR="00C0117F" w:rsidRPr="00C0117F" w14:paraId="0CCDC319"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A26E1F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Gilbert</w:t>
            </w:r>
          </w:p>
        </w:tc>
        <w:tc>
          <w:tcPr>
            <w:tcW w:w="960" w:type="dxa"/>
            <w:tcBorders>
              <w:top w:val="nil"/>
              <w:left w:val="nil"/>
              <w:bottom w:val="single" w:sz="4" w:space="0" w:color="auto"/>
              <w:right w:val="single" w:sz="4" w:space="0" w:color="auto"/>
            </w:tcBorders>
            <w:shd w:val="clear" w:color="auto" w:fill="auto"/>
            <w:vAlign w:val="bottom"/>
            <w:hideMark/>
          </w:tcPr>
          <w:p w14:paraId="20B8C071"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Lisa</w:t>
            </w:r>
          </w:p>
        </w:tc>
        <w:tc>
          <w:tcPr>
            <w:tcW w:w="1738" w:type="dxa"/>
            <w:tcBorders>
              <w:top w:val="nil"/>
              <w:left w:val="nil"/>
              <w:bottom w:val="single" w:sz="4" w:space="0" w:color="auto"/>
              <w:right w:val="single" w:sz="4" w:space="0" w:color="auto"/>
            </w:tcBorders>
            <w:shd w:val="clear" w:color="auto" w:fill="auto"/>
            <w:vAlign w:val="bottom"/>
            <w:hideMark/>
          </w:tcPr>
          <w:p w14:paraId="6ABB697E"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Williams College</w:t>
            </w:r>
          </w:p>
        </w:tc>
        <w:tc>
          <w:tcPr>
            <w:tcW w:w="1959" w:type="dxa"/>
            <w:tcBorders>
              <w:top w:val="nil"/>
              <w:left w:val="nil"/>
              <w:bottom w:val="single" w:sz="4" w:space="0" w:color="auto"/>
              <w:right w:val="single" w:sz="4" w:space="0" w:color="auto"/>
            </w:tcBorders>
            <w:shd w:val="clear" w:color="auto" w:fill="auto"/>
            <w:vAlign w:val="bottom"/>
            <w:hideMark/>
          </w:tcPr>
          <w:p w14:paraId="32CAFAB0"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volcanology, geophysics, seafloor mapping</w:t>
            </w:r>
          </w:p>
        </w:tc>
        <w:tc>
          <w:tcPr>
            <w:tcW w:w="1779" w:type="dxa"/>
            <w:tcBorders>
              <w:top w:val="nil"/>
              <w:left w:val="nil"/>
              <w:bottom w:val="single" w:sz="4" w:space="0" w:color="auto"/>
              <w:right w:val="single" w:sz="4" w:space="0" w:color="auto"/>
            </w:tcBorders>
            <w:shd w:val="clear" w:color="auto" w:fill="auto"/>
            <w:vAlign w:val="bottom"/>
            <w:hideMark/>
          </w:tcPr>
          <w:p w14:paraId="30000BB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Williams-Mystic, Mystic, CT</w:t>
            </w:r>
          </w:p>
        </w:tc>
      </w:tr>
      <w:tr w:rsidR="00C0117F" w:rsidRPr="00C0117F" w14:paraId="4503E0CF" w14:textId="77777777" w:rsidTr="00C0117F">
        <w:trPr>
          <w:trHeight w:val="52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CC24D3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Brooke</w:t>
            </w:r>
          </w:p>
        </w:tc>
        <w:tc>
          <w:tcPr>
            <w:tcW w:w="960" w:type="dxa"/>
            <w:tcBorders>
              <w:top w:val="nil"/>
              <w:left w:val="nil"/>
              <w:bottom w:val="single" w:sz="4" w:space="0" w:color="auto"/>
              <w:right w:val="single" w:sz="4" w:space="0" w:color="auto"/>
            </w:tcBorders>
            <w:shd w:val="clear" w:color="auto" w:fill="auto"/>
            <w:vAlign w:val="bottom"/>
            <w:hideMark/>
          </w:tcPr>
          <w:p w14:paraId="55199E48"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Sandra</w:t>
            </w:r>
          </w:p>
        </w:tc>
        <w:tc>
          <w:tcPr>
            <w:tcW w:w="1738" w:type="dxa"/>
            <w:tcBorders>
              <w:top w:val="nil"/>
              <w:left w:val="nil"/>
              <w:bottom w:val="single" w:sz="4" w:space="0" w:color="auto"/>
              <w:right w:val="single" w:sz="4" w:space="0" w:color="auto"/>
            </w:tcBorders>
            <w:shd w:val="clear" w:color="auto" w:fill="auto"/>
            <w:vAlign w:val="bottom"/>
            <w:hideMark/>
          </w:tcPr>
          <w:p w14:paraId="52DA25C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FSUCML</w:t>
            </w:r>
          </w:p>
        </w:tc>
        <w:tc>
          <w:tcPr>
            <w:tcW w:w="1959" w:type="dxa"/>
            <w:tcBorders>
              <w:top w:val="nil"/>
              <w:left w:val="nil"/>
              <w:bottom w:val="single" w:sz="4" w:space="0" w:color="auto"/>
              <w:right w:val="single" w:sz="4" w:space="0" w:color="auto"/>
            </w:tcBorders>
            <w:shd w:val="clear" w:color="auto" w:fill="auto"/>
            <w:vAlign w:val="bottom"/>
            <w:hideMark/>
          </w:tcPr>
          <w:p w14:paraId="15E8BD5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Coral and seep ecology</w:t>
            </w:r>
          </w:p>
        </w:tc>
        <w:tc>
          <w:tcPr>
            <w:tcW w:w="1779" w:type="dxa"/>
            <w:tcBorders>
              <w:top w:val="nil"/>
              <w:left w:val="nil"/>
              <w:bottom w:val="single" w:sz="4" w:space="0" w:color="auto"/>
              <w:right w:val="single" w:sz="4" w:space="0" w:color="auto"/>
            </w:tcBorders>
            <w:shd w:val="clear" w:color="auto" w:fill="auto"/>
            <w:vAlign w:val="bottom"/>
            <w:hideMark/>
          </w:tcPr>
          <w:p w14:paraId="1CB41E8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FSUCML</w:t>
            </w:r>
          </w:p>
        </w:tc>
      </w:tr>
      <w:tr w:rsidR="00C0117F" w:rsidRPr="00C0117F" w14:paraId="4442F291" w14:textId="77777777" w:rsidTr="00C0117F">
        <w:trPr>
          <w:trHeight w:val="1035"/>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40D42EC7"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Austin</w:t>
            </w:r>
          </w:p>
        </w:tc>
        <w:tc>
          <w:tcPr>
            <w:tcW w:w="960" w:type="dxa"/>
            <w:tcBorders>
              <w:top w:val="nil"/>
              <w:left w:val="nil"/>
              <w:bottom w:val="single" w:sz="4" w:space="0" w:color="auto"/>
              <w:right w:val="single" w:sz="4" w:space="0" w:color="auto"/>
            </w:tcBorders>
            <w:shd w:val="clear" w:color="auto" w:fill="auto"/>
            <w:vAlign w:val="bottom"/>
            <w:hideMark/>
          </w:tcPr>
          <w:p w14:paraId="2713705F"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James</w:t>
            </w:r>
          </w:p>
        </w:tc>
        <w:tc>
          <w:tcPr>
            <w:tcW w:w="1738" w:type="dxa"/>
            <w:tcBorders>
              <w:top w:val="nil"/>
              <w:left w:val="nil"/>
              <w:bottom w:val="single" w:sz="4" w:space="0" w:color="auto"/>
              <w:right w:val="single" w:sz="4" w:space="0" w:color="auto"/>
            </w:tcBorders>
            <w:shd w:val="clear" w:color="auto" w:fill="auto"/>
            <w:vAlign w:val="bottom"/>
            <w:hideMark/>
          </w:tcPr>
          <w:p w14:paraId="2FCAAB7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University of Texas/Austin, Jackson School of Geosciences</w:t>
            </w:r>
          </w:p>
        </w:tc>
        <w:tc>
          <w:tcPr>
            <w:tcW w:w="1959" w:type="dxa"/>
            <w:tcBorders>
              <w:top w:val="nil"/>
              <w:left w:val="nil"/>
              <w:bottom w:val="single" w:sz="4" w:space="0" w:color="auto"/>
              <w:right w:val="single" w:sz="4" w:space="0" w:color="auto"/>
            </w:tcBorders>
            <w:shd w:val="clear" w:color="auto" w:fill="auto"/>
            <w:vAlign w:val="bottom"/>
            <w:hideMark/>
          </w:tcPr>
          <w:p w14:paraId="0D204ACC"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marine geology</w:t>
            </w:r>
          </w:p>
        </w:tc>
        <w:tc>
          <w:tcPr>
            <w:tcW w:w="1779" w:type="dxa"/>
            <w:tcBorders>
              <w:top w:val="nil"/>
              <w:left w:val="nil"/>
              <w:bottom w:val="single" w:sz="4" w:space="0" w:color="auto"/>
              <w:right w:val="single" w:sz="4" w:space="0" w:color="auto"/>
            </w:tcBorders>
            <w:shd w:val="clear" w:color="auto" w:fill="auto"/>
            <w:vAlign w:val="bottom"/>
            <w:hideMark/>
          </w:tcPr>
          <w:p w14:paraId="2AE23CC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Institute for Geophysics, Austin, TX</w:t>
            </w:r>
          </w:p>
        </w:tc>
      </w:tr>
      <w:tr w:rsidR="00C0117F" w:rsidRPr="00C0117F" w14:paraId="7408DFF2" w14:textId="77777777" w:rsidTr="00C0117F">
        <w:trPr>
          <w:trHeight w:val="1290"/>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7606EB4"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Herter</w:t>
            </w:r>
          </w:p>
        </w:tc>
        <w:tc>
          <w:tcPr>
            <w:tcW w:w="960" w:type="dxa"/>
            <w:tcBorders>
              <w:top w:val="nil"/>
              <w:left w:val="nil"/>
              <w:bottom w:val="single" w:sz="4" w:space="0" w:color="auto"/>
              <w:right w:val="single" w:sz="4" w:space="0" w:color="auto"/>
            </w:tcBorders>
            <w:shd w:val="clear" w:color="auto" w:fill="auto"/>
            <w:vAlign w:val="bottom"/>
            <w:hideMark/>
          </w:tcPr>
          <w:p w14:paraId="2983DAEA"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Jeffrey</w:t>
            </w:r>
          </w:p>
        </w:tc>
        <w:tc>
          <w:tcPr>
            <w:tcW w:w="1738" w:type="dxa"/>
            <w:tcBorders>
              <w:top w:val="nil"/>
              <w:left w:val="nil"/>
              <w:bottom w:val="single" w:sz="4" w:space="0" w:color="auto"/>
              <w:right w:val="single" w:sz="4" w:space="0" w:color="auto"/>
            </w:tcBorders>
            <w:shd w:val="clear" w:color="auto" w:fill="auto"/>
            <w:vAlign w:val="bottom"/>
            <w:hideMark/>
          </w:tcPr>
          <w:p w14:paraId="42720F96"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NYS Department of State, Office of Planning &amp; Development</w:t>
            </w:r>
          </w:p>
        </w:tc>
        <w:tc>
          <w:tcPr>
            <w:tcW w:w="1959" w:type="dxa"/>
            <w:tcBorders>
              <w:top w:val="nil"/>
              <w:left w:val="nil"/>
              <w:bottom w:val="single" w:sz="4" w:space="0" w:color="auto"/>
              <w:right w:val="single" w:sz="4" w:space="0" w:color="auto"/>
            </w:tcBorders>
            <w:shd w:val="clear" w:color="auto" w:fill="auto"/>
            <w:vAlign w:val="bottom"/>
            <w:hideMark/>
          </w:tcPr>
          <w:p w14:paraId="2CCCB965"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Offshore Planning</w:t>
            </w:r>
          </w:p>
        </w:tc>
        <w:tc>
          <w:tcPr>
            <w:tcW w:w="1779" w:type="dxa"/>
            <w:tcBorders>
              <w:top w:val="nil"/>
              <w:left w:val="nil"/>
              <w:bottom w:val="single" w:sz="4" w:space="0" w:color="auto"/>
              <w:right w:val="single" w:sz="4" w:space="0" w:color="auto"/>
            </w:tcBorders>
            <w:shd w:val="clear" w:color="auto" w:fill="auto"/>
            <w:vAlign w:val="bottom"/>
            <w:hideMark/>
          </w:tcPr>
          <w:p w14:paraId="44F1319B" w14:textId="77777777" w:rsidR="00C0117F" w:rsidRPr="00C0117F" w:rsidRDefault="00C0117F" w:rsidP="00C0117F">
            <w:pPr>
              <w:widowControl/>
              <w:rPr>
                <w:rFonts w:ascii="Arial" w:hAnsi="Arial" w:cs="Arial"/>
                <w:snapToGrid/>
                <w:color w:val="000000"/>
                <w:sz w:val="20"/>
              </w:rPr>
            </w:pPr>
            <w:r w:rsidRPr="00C0117F">
              <w:rPr>
                <w:rFonts w:ascii="Arial" w:hAnsi="Arial" w:cs="Arial"/>
                <w:snapToGrid/>
                <w:color w:val="000000"/>
                <w:sz w:val="20"/>
              </w:rPr>
              <w:t>United States</w:t>
            </w:r>
          </w:p>
        </w:tc>
      </w:tr>
    </w:tbl>
    <w:p w14:paraId="10456985" w14:textId="77777777" w:rsidR="002A635C" w:rsidRPr="00BE076D" w:rsidRDefault="002A635C" w:rsidP="008853AB">
      <w:pPr>
        <w:rPr>
          <w:b/>
          <w:sz w:val="20"/>
        </w:rPr>
      </w:pPr>
    </w:p>
    <w:p w14:paraId="60D92A41" w14:textId="77777777" w:rsidR="004D5CDD" w:rsidRDefault="004D5CDD" w:rsidP="002056D1">
      <w:pPr>
        <w:widowControl/>
        <w:spacing w:before="100" w:beforeAutospacing="1" w:after="100" w:afterAutospacing="1"/>
        <w:rPr>
          <w:b/>
          <w:szCs w:val="24"/>
        </w:rPr>
      </w:pPr>
    </w:p>
    <w:p w14:paraId="51EDBDCD" w14:textId="77777777" w:rsidR="008853AB" w:rsidRPr="00BD5E1E" w:rsidRDefault="00B11E45" w:rsidP="002056D1">
      <w:pPr>
        <w:widowControl/>
        <w:spacing w:before="100" w:beforeAutospacing="1" w:after="100" w:afterAutospacing="1"/>
        <w:rPr>
          <w:b/>
          <w:szCs w:val="24"/>
        </w:rPr>
      </w:pPr>
      <w:r>
        <w:rPr>
          <w:b/>
          <w:szCs w:val="24"/>
        </w:rPr>
        <w:t xml:space="preserve">G.  </w:t>
      </w:r>
      <w:r w:rsidR="008853AB" w:rsidRPr="00BD5E1E">
        <w:rPr>
          <w:b/>
          <w:szCs w:val="24"/>
        </w:rPr>
        <w:t xml:space="preserve">Administrative </w:t>
      </w:r>
    </w:p>
    <w:p w14:paraId="28973AF0" w14:textId="77777777" w:rsidR="008853AB" w:rsidRPr="00AA6CC0" w:rsidRDefault="008853AB" w:rsidP="000A0D8B">
      <w:pPr>
        <w:pStyle w:val="Heading2"/>
        <w:numPr>
          <w:ilvl w:val="0"/>
          <w:numId w:val="23"/>
        </w:numPr>
        <w:rPr>
          <w:i w:val="0"/>
          <w:szCs w:val="24"/>
        </w:rPr>
      </w:pPr>
      <w:r w:rsidRPr="00AA6CC0">
        <w:rPr>
          <w:i w:val="0"/>
          <w:szCs w:val="24"/>
        </w:rPr>
        <w:t>Points of Contact</w:t>
      </w:r>
      <w:r w:rsidR="00AA6CC0">
        <w:rPr>
          <w:i w:val="0"/>
          <w:szCs w:val="24"/>
        </w:rPr>
        <w:t>:</w:t>
      </w:r>
    </w:p>
    <w:p w14:paraId="4CBCDE61" w14:textId="77777777" w:rsidR="008853AB" w:rsidRDefault="008853AB" w:rsidP="008853AB"/>
    <w:p w14:paraId="04AC1D3D" w14:textId="77777777" w:rsidR="008853AB" w:rsidRPr="003E0DE8" w:rsidRDefault="008853AB" w:rsidP="008853AB">
      <w:pPr>
        <w:rPr>
          <w:i/>
        </w:rPr>
      </w:pPr>
      <w:r w:rsidRPr="003E0DE8">
        <w:rPr>
          <w:i/>
        </w:rPr>
        <w:t>Ship Operations</w:t>
      </w:r>
    </w:p>
    <w:p w14:paraId="59EA5326" w14:textId="77777777" w:rsidR="008853AB" w:rsidRPr="005405CA" w:rsidRDefault="008853AB" w:rsidP="008853AB"/>
    <w:tbl>
      <w:tblPr>
        <w:tblW w:w="0" w:type="auto"/>
        <w:jc w:val="center"/>
        <w:tblLook w:val="00A0" w:firstRow="1" w:lastRow="0" w:firstColumn="1" w:lastColumn="0" w:noHBand="0" w:noVBand="0"/>
      </w:tblPr>
      <w:tblGrid>
        <w:gridCol w:w="5096"/>
        <w:gridCol w:w="4431"/>
      </w:tblGrid>
      <w:tr w:rsidR="008853AB" w:rsidRPr="00327DCA" w14:paraId="74A586B0" w14:textId="77777777">
        <w:trPr>
          <w:trHeight w:val="1330"/>
          <w:jc w:val="center"/>
        </w:trPr>
        <w:tc>
          <w:tcPr>
            <w:tcW w:w="5096" w:type="dxa"/>
          </w:tcPr>
          <w:p w14:paraId="0D84B62B" w14:textId="77777777"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Marine Operations Center, Atlantic (MOA)</w:t>
            </w:r>
          </w:p>
          <w:p w14:paraId="374D4F89" w14:textId="77777777"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439 West York Street</w:t>
            </w:r>
          </w:p>
          <w:p w14:paraId="2BF1124A" w14:textId="77777777"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Norfolk, VA 23510-1145</w:t>
            </w:r>
            <w:r w:rsidRPr="00327DCA">
              <w:rPr>
                <w:rFonts w:ascii="Times New Roman" w:hAnsi="Times New Roman" w:cs="Times New Roman"/>
              </w:rPr>
              <w:br/>
              <w:t>Telephone: (757) 441-6776</w:t>
            </w:r>
          </w:p>
          <w:p w14:paraId="5A575A5A" w14:textId="77777777" w:rsidR="008853AB" w:rsidRPr="00327DCA" w:rsidRDefault="008853AB" w:rsidP="008853AB">
            <w:pPr>
              <w:pStyle w:val="WPNormal"/>
              <w:rPr>
                <w:rFonts w:ascii="Times New Roman" w:hAnsi="Times New Roman" w:cs="Times New Roman"/>
              </w:rPr>
            </w:pPr>
            <w:r w:rsidRPr="00327DCA">
              <w:rPr>
                <w:rFonts w:ascii="Times New Roman" w:hAnsi="Times New Roman" w:cs="Times New Roman"/>
              </w:rPr>
              <w:t>Fax: (757) 441-6495</w:t>
            </w:r>
          </w:p>
        </w:tc>
        <w:tc>
          <w:tcPr>
            <w:tcW w:w="4431" w:type="dxa"/>
          </w:tcPr>
          <w:p w14:paraId="643214BF" w14:textId="77777777" w:rsidR="000900E8" w:rsidRPr="00327DCA" w:rsidRDefault="000900E8" w:rsidP="000900E8">
            <w:pPr>
              <w:pStyle w:val="WPNormal"/>
              <w:rPr>
                <w:rFonts w:ascii="Times New Roman" w:hAnsi="Times New Roman" w:cs="Times New Roman"/>
              </w:rPr>
            </w:pPr>
            <w:r w:rsidRPr="00327DCA">
              <w:rPr>
                <w:rFonts w:ascii="Times New Roman" w:hAnsi="Times New Roman" w:cs="Times New Roman"/>
              </w:rPr>
              <w:t>Chief, Ope</w:t>
            </w:r>
            <w:r>
              <w:rPr>
                <w:rFonts w:ascii="Times New Roman" w:hAnsi="Times New Roman" w:cs="Times New Roman"/>
              </w:rPr>
              <w:t>rations Division, Atlantic (MOA</w:t>
            </w:r>
            <w:r w:rsidRPr="00327DCA">
              <w:rPr>
                <w:rFonts w:ascii="Times New Roman" w:hAnsi="Times New Roman" w:cs="Times New Roman"/>
              </w:rPr>
              <w:t>)</w:t>
            </w:r>
          </w:p>
          <w:p w14:paraId="7052CC5C" w14:textId="77777777" w:rsidR="000900E8" w:rsidRPr="00327DCA" w:rsidRDefault="002951B9" w:rsidP="000900E8">
            <w:pPr>
              <w:pStyle w:val="WPNormal"/>
              <w:rPr>
                <w:rFonts w:ascii="Times New Roman" w:hAnsi="Times New Roman" w:cs="Times New Roman"/>
              </w:rPr>
            </w:pPr>
            <w:r>
              <w:rPr>
                <w:rFonts w:ascii="Times New Roman" w:hAnsi="Times New Roman" w:cs="Times New Roman"/>
              </w:rPr>
              <w:t>LT Laura Gibson</w:t>
            </w:r>
            <w:r w:rsidR="00BF6E3D">
              <w:rPr>
                <w:rFonts w:ascii="Times New Roman" w:hAnsi="Times New Roman" w:cs="Times New Roman"/>
              </w:rPr>
              <w:t>, NOAA</w:t>
            </w:r>
          </w:p>
          <w:p w14:paraId="3376D19F" w14:textId="77777777" w:rsidR="000900E8" w:rsidRPr="00327DCA" w:rsidRDefault="000900E8" w:rsidP="000900E8">
            <w:pPr>
              <w:pStyle w:val="WPNormal"/>
              <w:rPr>
                <w:rFonts w:ascii="Times New Roman" w:hAnsi="Times New Roman" w:cs="Times New Roman"/>
              </w:rPr>
            </w:pPr>
            <w:r>
              <w:rPr>
                <w:rFonts w:ascii="Times New Roman" w:hAnsi="Times New Roman" w:cs="Times New Roman"/>
              </w:rPr>
              <w:t xml:space="preserve">Telephone: (757) </w:t>
            </w:r>
            <w:r w:rsidRPr="00327DCA">
              <w:rPr>
                <w:rFonts w:ascii="Times New Roman" w:hAnsi="Times New Roman" w:cs="Times New Roman"/>
              </w:rPr>
              <w:t>441-6</w:t>
            </w:r>
            <w:r w:rsidR="00D270C4">
              <w:rPr>
                <w:rFonts w:ascii="Times New Roman" w:hAnsi="Times New Roman" w:cs="Times New Roman"/>
              </w:rPr>
              <w:t>842</w:t>
            </w:r>
          </w:p>
          <w:p w14:paraId="70547F53" w14:textId="00B3984F" w:rsidR="008853AB" w:rsidRPr="00327DCA" w:rsidRDefault="000900E8" w:rsidP="002951B9">
            <w:pPr>
              <w:pStyle w:val="WPNormal"/>
              <w:ind w:left="32"/>
              <w:rPr>
                <w:rFonts w:ascii="Times New Roman" w:hAnsi="Times New Roman" w:cs="Times New Roman"/>
              </w:rPr>
            </w:pPr>
            <w:r w:rsidRPr="00327DCA">
              <w:rPr>
                <w:rFonts w:ascii="Times New Roman" w:hAnsi="Times New Roman" w:cs="Times New Roman"/>
              </w:rPr>
              <w:t xml:space="preserve">E-mail: </w:t>
            </w:r>
            <w:r w:rsidR="00014711">
              <w:rPr>
                <w:rFonts w:ascii="Times New Roman" w:hAnsi="Times New Roman" w:cs="Times New Roman"/>
              </w:rPr>
              <w:t>Chiefops.MOA</w:t>
            </w:r>
            <w:r w:rsidR="00014711" w:rsidRPr="00327DCA">
              <w:rPr>
                <w:rFonts w:ascii="Times New Roman" w:hAnsi="Times New Roman" w:cs="Times New Roman"/>
              </w:rPr>
              <w:t>@noaa.gov</w:t>
            </w:r>
          </w:p>
        </w:tc>
      </w:tr>
      <w:tr w:rsidR="008853AB" w:rsidRPr="00327DCA" w14:paraId="5FB7F5C3" w14:textId="77777777">
        <w:trPr>
          <w:trHeight w:val="87"/>
          <w:jc w:val="center"/>
        </w:trPr>
        <w:tc>
          <w:tcPr>
            <w:tcW w:w="5096" w:type="dxa"/>
          </w:tcPr>
          <w:p w14:paraId="0D2D11BD" w14:textId="77777777" w:rsidR="008853AB" w:rsidRPr="00327DCA" w:rsidRDefault="008853AB" w:rsidP="008853AB">
            <w:pPr>
              <w:pStyle w:val="WPNormal"/>
              <w:rPr>
                <w:rFonts w:ascii="Times New Roman" w:hAnsi="Times New Roman" w:cs="Times New Roman"/>
              </w:rPr>
            </w:pPr>
          </w:p>
        </w:tc>
        <w:tc>
          <w:tcPr>
            <w:tcW w:w="4431" w:type="dxa"/>
          </w:tcPr>
          <w:p w14:paraId="150E469F" w14:textId="77777777" w:rsidR="008853AB" w:rsidRPr="00327DCA" w:rsidRDefault="008853AB" w:rsidP="008853AB">
            <w:pPr>
              <w:pStyle w:val="WPNormal"/>
              <w:ind w:left="32"/>
              <w:rPr>
                <w:rFonts w:ascii="Times New Roman" w:hAnsi="Times New Roman" w:cs="Times New Roman"/>
              </w:rPr>
            </w:pPr>
          </w:p>
        </w:tc>
      </w:tr>
    </w:tbl>
    <w:p w14:paraId="2F5C15EE" w14:textId="77777777" w:rsidR="008853AB" w:rsidRPr="00C7773E" w:rsidRDefault="008853AB" w:rsidP="008853AB">
      <w:pPr>
        <w:pStyle w:val="Heading3"/>
        <w:rPr>
          <w:rFonts w:ascii="Times New Roman" w:hAnsi="Times New Roman"/>
          <w:b w:val="0"/>
          <w:sz w:val="24"/>
          <w:szCs w:val="24"/>
        </w:rPr>
      </w:pPr>
      <w:r w:rsidRPr="00C7773E">
        <w:rPr>
          <w:rFonts w:ascii="Times New Roman" w:hAnsi="Times New Roman"/>
          <w:b w:val="0"/>
          <w:i/>
          <w:sz w:val="24"/>
          <w:szCs w:val="24"/>
        </w:rPr>
        <w:t>Mission Operations</w:t>
      </w:r>
    </w:p>
    <w:p w14:paraId="7AC20800" w14:textId="77777777" w:rsidR="008853AB" w:rsidRPr="00F4420D" w:rsidRDefault="008853AB" w:rsidP="008853AB"/>
    <w:tbl>
      <w:tblPr>
        <w:tblW w:w="9606" w:type="dxa"/>
        <w:jc w:val="center"/>
        <w:tblLook w:val="00A0" w:firstRow="1" w:lastRow="0" w:firstColumn="1" w:lastColumn="0" w:noHBand="0" w:noVBand="0"/>
      </w:tblPr>
      <w:tblGrid>
        <w:gridCol w:w="4795"/>
        <w:gridCol w:w="4811"/>
      </w:tblGrid>
      <w:tr w:rsidR="008853AB" w:rsidRPr="00AD0105" w14:paraId="0A7E5645" w14:textId="77777777">
        <w:trPr>
          <w:trHeight w:val="530"/>
          <w:jc w:val="center"/>
        </w:trPr>
        <w:tc>
          <w:tcPr>
            <w:tcW w:w="4795" w:type="dxa"/>
          </w:tcPr>
          <w:p w14:paraId="00B9DF37" w14:textId="77777777" w:rsidR="00F8654D" w:rsidRDefault="005F1959" w:rsidP="00B71F89">
            <w:pPr>
              <w:pStyle w:val="ColorfulList-Accent11"/>
              <w:ind w:left="0" w:right="-108"/>
              <w:rPr>
                <w:sz w:val="20"/>
                <w:szCs w:val="20"/>
              </w:rPr>
            </w:pPr>
            <w:r>
              <w:rPr>
                <w:sz w:val="20"/>
                <w:szCs w:val="20"/>
              </w:rPr>
              <w:lastRenderedPageBreak/>
              <w:t>LTJG Brian Kennedy</w:t>
            </w:r>
            <w:r w:rsidR="008853AB" w:rsidRPr="00AD0105">
              <w:rPr>
                <w:sz w:val="20"/>
                <w:szCs w:val="20"/>
              </w:rPr>
              <w:t xml:space="preserve"> </w:t>
            </w:r>
          </w:p>
          <w:p w14:paraId="75B4F427" w14:textId="77777777" w:rsidR="008853AB" w:rsidRPr="00AD0105" w:rsidRDefault="00737C11" w:rsidP="00B71F89">
            <w:pPr>
              <w:pStyle w:val="ColorfulList-Accent11"/>
              <w:ind w:left="0" w:right="-108"/>
              <w:rPr>
                <w:sz w:val="20"/>
                <w:szCs w:val="20"/>
              </w:rPr>
            </w:pPr>
            <w:r>
              <w:rPr>
                <w:sz w:val="20"/>
                <w:szCs w:val="20"/>
              </w:rPr>
              <w:t>Expedition Coordinator</w:t>
            </w:r>
          </w:p>
          <w:p w14:paraId="3A077EB2" w14:textId="77777777" w:rsidR="008853AB" w:rsidRPr="00AD0105" w:rsidRDefault="008853AB" w:rsidP="008853AB">
            <w:pPr>
              <w:pStyle w:val="ColorfulList-Accent11"/>
              <w:ind w:left="0" w:right="-108"/>
              <w:jc w:val="both"/>
              <w:rPr>
                <w:sz w:val="20"/>
                <w:szCs w:val="20"/>
              </w:rPr>
            </w:pPr>
            <w:r w:rsidRPr="00AD0105">
              <w:rPr>
                <w:sz w:val="20"/>
                <w:szCs w:val="20"/>
              </w:rPr>
              <w:t xml:space="preserve">NOAA Office of Ocean Exploration </w:t>
            </w:r>
          </w:p>
          <w:p w14:paraId="4C9441B7" w14:textId="77777777" w:rsidR="008853AB" w:rsidRPr="00AD0105" w:rsidRDefault="008853AB" w:rsidP="008853AB">
            <w:pPr>
              <w:pStyle w:val="ColorfulList-Accent11"/>
              <w:ind w:left="0" w:right="-108"/>
              <w:jc w:val="both"/>
              <w:rPr>
                <w:sz w:val="20"/>
                <w:szCs w:val="20"/>
              </w:rPr>
            </w:pPr>
            <w:r w:rsidRPr="00AD0105">
              <w:rPr>
                <w:sz w:val="20"/>
                <w:szCs w:val="20"/>
              </w:rPr>
              <w:t xml:space="preserve">and Research </w:t>
            </w:r>
          </w:p>
          <w:p w14:paraId="6EA9D528" w14:textId="77777777" w:rsidR="008853AB" w:rsidRDefault="00D30E8D" w:rsidP="008853AB">
            <w:pPr>
              <w:pStyle w:val="ColorfulList-Accent11"/>
              <w:ind w:left="0" w:right="-108"/>
              <w:jc w:val="both"/>
              <w:rPr>
                <w:sz w:val="20"/>
                <w:szCs w:val="20"/>
                <w:lang w:val="fr-FR"/>
              </w:rPr>
            </w:pPr>
            <w:r>
              <w:rPr>
                <w:sz w:val="20"/>
                <w:szCs w:val="20"/>
                <w:lang w:val="fr-FR"/>
              </w:rPr>
              <w:t xml:space="preserve">Phone : </w:t>
            </w:r>
            <w:r w:rsidR="005F1959">
              <w:rPr>
                <w:sz w:val="20"/>
                <w:szCs w:val="20"/>
                <w:lang w:val="fr-FR"/>
              </w:rPr>
              <w:t>401-874-6150/ 706-540-2664</w:t>
            </w:r>
          </w:p>
          <w:p w14:paraId="04634AE8" w14:textId="77777777" w:rsidR="008853AB" w:rsidRDefault="008853AB" w:rsidP="008853AB">
            <w:pPr>
              <w:pStyle w:val="ColorfulList-Accent11"/>
              <w:ind w:left="0" w:right="-108"/>
              <w:jc w:val="both"/>
              <w:rPr>
                <w:sz w:val="20"/>
                <w:szCs w:val="20"/>
              </w:rPr>
            </w:pPr>
            <w:r w:rsidRPr="0038197D">
              <w:rPr>
                <w:sz w:val="20"/>
                <w:szCs w:val="20"/>
                <w:lang w:val="fr-FR"/>
              </w:rPr>
              <w:t xml:space="preserve">E-mail : </w:t>
            </w:r>
            <w:hyperlink r:id="rId14" w:history="1">
              <w:r w:rsidR="00F8654D" w:rsidRPr="007C05E5">
                <w:rPr>
                  <w:rStyle w:val="Hyperlink"/>
                  <w:sz w:val="20"/>
                  <w:szCs w:val="20"/>
                </w:rPr>
                <w:t>Brian.Kennedy@noaa.gov</w:t>
              </w:r>
            </w:hyperlink>
          </w:p>
          <w:p w14:paraId="703D64FE" w14:textId="77777777" w:rsidR="00F8654D" w:rsidRDefault="00F8654D" w:rsidP="008853AB">
            <w:pPr>
              <w:pStyle w:val="ColorfulList-Accent11"/>
              <w:ind w:left="0" w:right="-108"/>
              <w:jc w:val="both"/>
              <w:rPr>
                <w:sz w:val="20"/>
                <w:szCs w:val="20"/>
              </w:rPr>
            </w:pPr>
          </w:p>
          <w:p w14:paraId="7E5865BF" w14:textId="77777777" w:rsidR="00F8654D" w:rsidRPr="0038197D" w:rsidRDefault="00F8654D" w:rsidP="008853AB">
            <w:pPr>
              <w:pStyle w:val="ColorfulList-Accent11"/>
              <w:ind w:left="0" w:right="-108"/>
              <w:jc w:val="both"/>
              <w:rPr>
                <w:sz w:val="20"/>
                <w:szCs w:val="20"/>
                <w:lang w:val="fr-FR"/>
              </w:rPr>
            </w:pPr>
            <w:r>
              <w:rPr>
                <w:sz w:val="20"/>
                <w:szCs w:val="20"/>
              </w:rPr>
              <w:t>Elizabeth “Meme” Lobecker</w:t>
            </w:r>
          </w:p>
          <w:p w14:paraId="20444BCC" w14:textId="77777777" w:rsidR="00F8654D" w:rsidRPr="00AD0105" w:rsidRDefault="00F8654D" w:rsidP="00F8654D">
            <w:pPr>
              <w:pStyle w:val="ColorfulList-Accent11"/>
              <w:ind w:left="0" w:right="-108"/>
              <w:rPr>
                <w:sz w:val="20"/>
                <w:szCs w:val="20"/>
              </w:rPr>
            </w:pPr>
            <w:r>
              <w:rPr>
                <w:sz w:val="20"/>
                <w:szCs w:val="20"/>
              </w:rPr>
              <w:t>Leg II Mapping Lead</w:t>
            </w:r>
          </w:p>
          <w:p w14:paraId="771C8AE0" w14:textId="77777777" w:rsidR="00F8654D" w:rsidRPr="00AD0105" w:rsidRDefault="00F8654D" w:rsidP="00F8654D">
            <w:pPr>
              <w:pStyle w:val="ColorfulList-Accent11"/>
              <w:ind w:left="0" w:right="-108"/>
              <w:jc w:val="both"/>
              <w:rPr>
                <w:sz w:val="20"/>
                <w:szCs w:val="20"/>
              </w:rPr>
            </w:pPr>
            <w:r w:rsidRPr="00AD0105">
              <w:rPr>
                <w:sz w:val="20"/>
                <w:szCs w:val="20"/>
              </w:rPr>
              <w:t xml:space="preserve">NOAA Office of Ocean Exploration </w:t>
            </w:r>
          </w:p>
          <w:p w14:paraId="1D08B54E" w14:textId="77777777" w:rsidR="00F8654D" w:rsidRPr="00AD0105" w:rsidRDefault="00F8654D" w:rsidP="00F8654D">
            <w:pPr>
              <w:pStyle w:val="ColorfulList-Accent11"/>
              <w:ind w:left="0" w:right="-108"/>
              <w:jc w:val="both"/>
              <w:rPr>
                <w:sz w:val="20"/>
                <w:szCs w:val="20"/>
              </w:rPr>
            </w:pPr>
            <w:r w:rsidRPr="00AD0105">
              <w:rPr>
                <w:sz w:val="20"/>
                <w:szCs w:val="20"/>
              </w:rPr>
              <w:t xml:space="preserve">and Research </w:t>
            </w:r>
            <w:r>
              <w:rPr>
                <w:sz w:val="20"/>
                <w:szCs w:val="20"/>
              </w:rPr>
              <w:t>(ERT)</w:t>
            </w:r>
          </w:p>
          <w:p w14:paraId="7220239C" w14:textId="77777777" w:rsidR="00F8654D" w:rsidRDefault="00F8654D" w:rsidP="00F8654D">
            <w:pPr>
              <w:pStyle w:val="ColorfulList-Accent11"/>
              <w:ind w:left="0" w:right="-108"/>
              <w:jc w:val="both"/>
              <w:rPr>
                <w:sz w:val="20"/>
                <w:szCs w:val="20"/>
                <w:lang w:val="fr-FR"/>
              </w:rPr>
            </w:pPr>
            <w:r>
              <w:rPr>
                <w:sz w:val="20"/>
                <w:szCs w:val="20"/>
                <w:lang w:val="fr-FR"/>
              </w:rPr>
              <w:t>Phone : 401-874-6150/ 706-540-2664</w:t>
            </w:r>
          </w:p>
          <w:p w14:paraId="5603134D" w14:textId="77777777" w:rsidR="008853AB" w:rsidRDefault="00F8654D" w:rsidP="00F8654D">
            <w:pPr>
              <w:pStyle w:val="ColorfulList-Accent11"/>
              <w:ind w:left="0" w:right="-108"/>
              <w:jc w:val="both"/>
              <w:rPr>
                <w:sz w:val="20"/>
                <w:szCs w:val="20"/>
                <w:lang w:val="fr-FR"/>
              </w:rPr>
            </w:pPr>
            <w:r w:rsidRPr="0038197D">
              <w:rPr>
                <w:sz w:val="20"/>
                <w:szCs w:val="20"/>
                <w:lang w:val="fr-FR"/>
              </w:rPr>
              <w:t>E-mail :</w:t>
            </w:r>
            <w:r>
              <w:rPr>
                <w:sz w:val="20"/>
                <w:szCs w:val="20"/>
                <w:lang w:val="fr-FR"/>
              </w:rPr>
              <w:t xml:space="preserve"> </w:t>
            </w:r>
            <w:hyperlink r:id="rId15" w:history="1">
              <w:r w:rsidR="00631524" w:rsidRPr="007C05E5">
                <w:rPr>
                  <w:rStyle w:val="Hyperlink"/>
                  <w:sz w:val="20"/>
                  <w:szCs w:val="20"/>
                  <w:lang w:val="fr-FR"/>
                </w:rPr>
                <w:t>Elizabeth.Lobecker@noaa.gov</w:t>
              </w:r>
            </w:hyperlink>
            <w:r w:rsidR="00631524">
              <w:rPr>
                <w:sz w:val="20"/>
                <w:szCs w:val="20"/>
                <w:lang w:val="fr-FR"/>
              </w:rPr>
              <w:t xml:space="preserve"> </w:t>
            </w:r>
          </w:p>
          <w:p w14:paraId="4F086616" w14:textId="77777777" w:rsidR="00F8654D" w:rsidRDefault="00F8654D" w:rsidP="00F8654D">
            <w:pPr>
              <w:pStyle w:val="ColorfulList-Accent11"/>
              <w:ind w:left="0" w:right="-108"/>
              <w:jc w:val="both"/>
              <w:rPr>
                <w:sz w:val="20"/>
                <w:szCs w:val="20"/>
                <w:lang w:val="fr-FR"/>
              </w:rPr>
            </w:pPr>
          </w:p>
          <w:p w14:paraId="1041302A" w14:textId="77777777" w:rsidR="00F8654D" w:rsidRPr="0038197D" w:rsidRDefault="00F8654D" w:rsidP="00F8654D">
            <w:pPr>
              <w:pStyle w:val="ColorfulList-Accent11"/>
              <w:ind w:left="0" w:right="-108"/>
              <w:jc w:val="both"/>
              <w:rPr>
                <w:sz w:val="20"/>
                <w:szCs w:val="20"/>
                <w:lang w:val="fr-FR"/>
              </w:rPr>
            </w:pPr>
            <w:r>
              <w:rPr>
                <w:sz w:val="20"/>
                <w:szCs w:val="20"/>
              </w:rPr>
              <w:t>Lindsay Mckenna</w:t>
            </w:r>
          </w:p>
          <w:p w14:paraId="2FE16A64" w14:textId="77777777" w:rsidR="00F8654D" w:rsidRPr="00AD0105" w:rsidRDefault="00F8654D" w:rsidP="00F8654D">
            <w:pPr>
              <w:pStyle w:val="ColorfulList-Accent11"/>
              <w:ind w:left="0" w:right="-108"/>
              <w:rPr>
                <w:sz w:val="20"/>
                <w:szCs w:val="20"/>
              </w:rPr>
            </w:pPr>
            <w:r>
              <w:rPr>
                <w:sz w:val="20"/>
                <w:szCs w:val="20"/>
              </w:rPr>
              <w:t>Leg II</w:t>
            </w:r>
            <w:r w:rsidR="00A2774D">
              <w:rPr>
                <w:sz w:val="20"/>
                <w:szCs w:val="20"/>
              </w:rPr>
              <w:t>I</w:t>
            </w:r>
            <w:r>
              <w:rPr>
                <w:sz w:val="20"/>
                <w:szCs w:val="20"/>
              </w:rPr>
              <w:t xml:space="preserve"> Mapping Lead</w:t>
            </w:r>
          </w:p>
          <w:p w14:paraId="75BB3B77" w14:textId="77777777" w:rsidR="00F8654D" w:rsidRPr="00AD0105" w:rsidRDefault="00F8654D" w:rsidP="00F8654D">
            <w:pPr>
              <w:pStyle w:val="ColorfulList-Accent11"/>
              <w:ind w:left="0" w:right="-108"/>
              <w:jc w:val="both"/>
              <w:rPr>
                <w:sz w:val="20"/>
                <w:szCs w:val="20"/>
              </w:rPr>
            </w:pPr>
            <w:r w:rsidRPr="00AD0105">
              <w:rPr>
                <w:sz w:val="20"/>
                <w:szCs w:val="20"/>
              </w:rPr>
              <w:t xml:space="preserve">NOAA Office of Ocean Exploration </w:t>
            </w:r>
          </w:p>
          <w:p w14:paraId="2AE54CD4" w14:textId="77777777" w:rsidR="00F8654D" w:rsidRPr="00AD0105" w:rsidRDefault="00F8654D" w:rsidP="00F8654D">
            <w:pPr>
              <w:pStyle w:val="ColorfulList-Accent11"/>
              <w:ind w:left="0" w:right="-108"/>
              <w:jc w:val="both"/>
              <w:rPr>
                <w:sz w:val="20"/>
                <w:szCs w:val="20"/>
              </w:rPr>
            </w:pPr>
            <w:r w:rsidRPr="00AD0105">
              <w:rPr>
                <w:sz w:val="20"/>
                <w:szCs w:val="20"/>
              </w:rPr>
              <w:t xml:space="preserve">and Research </w:t>
            </w:r>
            <w:r>
              <w:rPr>
                <w:sz w:val="20"/>
                <w:szCs w:val="20"/>
              </w:rPr>
              <w:t>(ERT)</w:t>
            </w:r>
          </w:p>
          <w:p w14:paraId="39C11996" w14:textId="77777777" w:rsidR="00F8654D" w:rsidRDefault="00F8654D" w:rsidP="00F8654D">
            <w:pPr>
              <w:pStyle w:val="ColorfulList-Accent11"/>
              <w:ind w:left="0" w:right="-108"/>
              <w:jc w:val="both"/>
              <w:rPr>
                <w:sz w:val="20"/>
                <w:szCs w:val="20"/>
                <w:lang w:val="fr-FR"/>
              </w:rPr>
            </w:pPr>
            <w:r>
              <w:rPr>
                <w:sz w:val="20"/>
                <w:szCs w:val="20"/>
                <w:lang w:val="fr-FR"/>
              </w:rPr>
              <w:t xml:space="preserve">Phone : </w:t>
            </w:r>
            <w:r w:rsidR="00BE6DBD">
              <w:rPr>
                <w:sz w:val="20"/>
                <w:szCs w:val="20"/>
                <w:lang w:val="fr-FR"/>
              </w:rPr>
              <w:t xml:space="preserve">603-862-5246 (o) </w:t>
            </w:r>
            <w:r>
              <w:rPr>
                <w:sz w:val="20"/>
                <w:szCs w:val="20"/>
                <w:lang w:val="fr-FR"/>
              </w:rPr>
              <w:t xml:space="preserve">/ </w:t>
            </w:r>
            <w:r w:rsidR="00BE6DBD">
              <w:rPr>
                <w:sz w:val="20"/>
                <w:szCs w:val="20"/>
                <w:lang w:val="fr-FR"/>
              </w:rPr>
              <w:t>518-669-2285 (c)</w:t>
            </w:r>
          </w:p>
          <w:p w14:paraId="3FFF6EA7" w14:textId="77777777" w:rsidR="00F8654D" w:rsidRDefault="00F8654D" w:rsidP="00F8654D">
            <w:pPr>
              <w:pStyle w:val="ColorfulList-Accent11"/>
              <w:ind w:left="0" w:right="-108"/>
              <w:jc w:val="both"/>
              <w:rPr>
                <w:sz w:val="20"/>
                <w:szCs w:val="20"/>
                <w:lang w:val="fr-FR"/>
              </w:rPr>
            </w:pPr>
            <w:r w:rsidRPr="0038197D">
              <w:rPr>
                <w:sz w:val="20"/>
                <w:szCs w:val="20"/>
                <w:lang w:val="fr-FR"/>
              </w:rPr>
              <w:t>E-mail</w:t>
            </w:r>
            <w:r>
              <w:rPr>
                <w:sz w:val="20"/>
                <w:szCs w:val="20"/>
                <w:lang w:val="fr-FR"/>
              </w:rPr>
              <w:t xml:space="preserve"> : </w:t>
            </w:r>
            <w:hyperlink r:id="rId16" w:history="1">
              <w:r w:rsidRPr="007C05E5">
                <w:rPr>
                  <w:rStyle w:val="Hyperlink"/>
                  <w:sz w:val="20"/>
                  <w:szCs w:val="20"/>
                  <w:lang w:val="fr-FR"/>
                </w:rPr>
                <w:t>Lindsay.Mckenna@noaa.gov</w:t>
              </w:r>
            </w:hyperlink>
          </w:p>
          <w:p w14:paraId="4544CA5E" w14:textId="77777777" w:rsidR="00F8654D" w:rsidRDefault="00F8654D" w:rsidP="00F8654D">
            <w:pPr>
              <w:pStyle w:val="ColorfulList-Accent11"/>
              <w:ind w:left="0" w:right="-108"/>
              <w:jc w:val="both"/>
              <w:rPr>
                <w:sz w:val="20"/>
                <w:szCs w:val="20"/>
                <w:lang w:val="fr-FR"/>
              </w:rPr>
            </w:pPr>
          </w:p>
          <w:p w14:paraId="7B145FD9" w14:textId="77777777" w:rsidR="00F8654D" w:rsidRDefault="00F8654D" w:rsidP="00F8654D">
            <w:pPr>
              <w:pStyle w:val="ColorfulList-Accent11"/>
              <w:ind w:left="0"/>
              <w:rPr>
                <w:sz w:val="20"/>
                <w:szCs w:val="20"/>
              </w:rPr>
            </w:pPr>
            <w:r>
              <w:rPr>
                <w:sz w:val="20"/>
                <w:szCs w:val="20"/>
              </w:rPr>
              <w:t>Jared Drewniak, Telepresence Lead</w:t>
            </w:r>
          </w:p>
          <w:p w14:paraId="57ADF0A8" w14:textId="77777777" w:rsidR="00F8654D" w:rsidRDefault="00F8654D" w:rsidP="00F8654D">
            <w:pPr>
              <w:pStyle w:val="ColorfulList-Accent11"/>
              <w:ind w:left="0"/>
              <w:rPr>
                <w:sz w:val="20"/>
                <w:szCs w:val="20"/>
              </w:rPr>
            </w:pPr>
            <w:r>
              <w:rPr>
                <w:sz w:val="20"/>
                <w:szCs w:val="20"/>
              </w:rPr>
              <w:t>NOAA Office of Ocean Exploration &amp; Research (ERT)</w:t>
            </w:r>
          </w:p>
          <w:p w14:paraId="46F63B5E" w14:textId="77777777" w:rsidR="00F8654D" w:rsidRDefault="00F8654D" w:rsidP="00F8654D">
            <w:pPr>
              <w:pStyle w:val="ColorfulList-Accent11"/>
              <w:ind w:left="0"/>
              <w:rPr>
                <w:sz w:val="20"/>
                <w:szCs w:val="20"/>
              </w:rPr>
            </w:pPr>
            <w:r>
              <w:rPr>
                <w:sz w:val="20"/>
                <w:szCs w:val="20"/>
              </w:rPr>
              <w:t>Phone: (401) 874-6250 (o) / (401) 330-9662 (c)</w:t>
            </w:r>
          </w:p>
          <w:p w14:paraId="6F5052EC" w14:textId="77777777" w:rsidR="00F8654D" w:rsidRDefault="00F8654D" w:rsidP="00F8654D">
            <w:pPr>
              <w:pStyle w:val="ColorfulList-Accent11"/>
              <w:ind w:left="0" w:right="-108"/>
              <w:jc w:val="both"/>
              <w:rPr>
                <w:sz w:val="20"/>
                <w:szCs w:val="20"/>
                <w:lang w:val="fr-FR"/>
              </w:rPr>
            </w:pPr>
            <w:r w:rsidRPr="007B55BC">
              <w:rPr>
                <w:sz w:val="20"/>
                <w:szCs w:val="20"/>
              </w:rPr>
              <w:t xml:space="preserve">Email: </w:t>
            </w:r>
            <w:hyperlink r:id="rId17" w:history="1">
              <w:r w:rsidR="00631524" w:rsidRPr="007C05E5">
                <w:rPr>
                  <w:rStyle w:val="Hyperlink"/>
                  <w:sz w:val="20"/>
                  <w:szCs w:val="20"/>
                </w:rPr>
                <w:t>jared.drewniak@noaa.gov</w:t>
              </w:r>
            </w:hyperlink>
            <w:r w:rsidR="00631524">
              <w:rPr>
                <w:sz w:val="20"/>
                <w:szCs w:val="20"/>
              </w:rPr>
              <w:t xml:space="preserve"> </w:t>
            </w:r>
          </w:p>
          <w:p w14:paraId="778A1667" w14:textId="77777777" w:rsidR="008853AB" w:rsidRPr="00856C18" w:rsidRDefault="00631524" w:rsidP="00CC68FF">
            <w:pPr>
              <w:pStyle w:val="ColorfulList-Accent11"/>
              <w:ind w:left="0" w:right="-108"/>
              <w:rPr>
                <w:sz w:val="20"/>
                <w:szCs w:val="20"/>
                <w:lang w:val="fr-FR"/>
              </w:rPr>
            </w:pPr>
            <w:r>
              <w:rPr>
                <w:sz w:val="20"/>
                <w:szCs w:val="20"/>
                <w:lang w:val="fr-FR"/>
              </w:rPr>
              <w:t xml:space="preserve"> </w:t>
            </w:r>
          </w:p>
        </w:tc>
        <w:tc>
          <w:tcPr>
            <w:tcW w:w="4811" w:type="dxa"/>
          </w:tcPr>
          <w:p w14:paraId="078A5233" w14:textId="77777777" w:rsidR="008853AB" w:rsidRDefault="008853AB" w:rsidP="00F8654D">
            <w:pPr>
              <w:tabs>
                <w:tab w:val="left" w:pos="1680"/>
              </w:tabs>
              <w:ind w:left="35" w:right="-108"/>
              <w:rPr>
                <w:sz w:val="20"/>
              </w:rPr>
            </w:pPr>
            <w:r>
              <w:rPr>
                <w:sz w:val="20"/>
              </w:rPr>
              <w:t xml:space="preserve">CDR </w:t>
            </w:r>
            <w:r w:rsidR="00D166E0">
              <w:rPr>
                <w:sz w:val="20"/>
              </w:rPr>
              <w:t>Ricardo Ramos</w:t>
            </w:r>
            <w:r>
              <w:rPr>
                <w:sz w:val="20"/>
              </w:rPr>
              <w:t>, NOAA</w:t>
            </w:r>
          </w:p>
          <w:p w14:paraId="60802DD7" w14:textId="77777777" w:rsidR="008853AB" w:rsidRDefault="008853AB" w:rsidP="00F8654D">
            <w:pPr>
              <w:tabs>
                <w:tab w:val="left" w:pos="1680"/>
              </w:tabs>
              <w:ind w:left="35" w:right="-108"/>
              <w:rPr>
                <w:sz w:val="20"/>
              </w:rPr>
            </w:pPr>
            <w:r>
              <w:rPr>
                <w:sz w:val="20"/>
              </w:rPr>
              <w:t>Commanding Officer</w:t>
            </w:r>
          </w:p>
          <w:p w14:paraId="306B7D9A" w14:textId="77777777" w:rsidR="008853AB" w:rsidRDefault="008853AB" w:rsidP="00F8654D">
            <w:pPr>
              <w:tabs>
                <w:tab w:val="left" w:pos="1680"/>
              </w:tabs>
              <w:ind w:left="35" w:right="-108"/>
              <w:rPr>
                <w:sz w:val="20"/>
              </w:rPr>
            </w:pPr>
            <w:r>
              <w:rPr>
                <w:sz w:val="20"/>
              </w:rPr>
              <w:t xml:space="preserve">NOAA Ship </w:t>
            </w:r>
            <w:r w:rsidRPr="00F82CD8">
              <w:rPr>
                <w:i/>
                <w:sz w:val="20"/>
              </w:rPr>
              <w:t>Okeanos Explorer</w:t>
            </w:r>
          </w:p>
          <w:p w14:paraId="26BE5763" w14:textId="77777777" w:rsidR="008853AB" w:rsidRDefault="008853AB" w:rsidP="00F8654D">
            <w:pPr>
              <w:tabs>
                <w:tab w:val="left" w:pos="1680"/>
              </w:tabs>
              <w:ind w:left="35" w:right="-108"/>
              <w:rPr>
                <w:sz w:val="20"/>
              </w:rPr>
            </w:pPr>
            <w:r>
              <w:rPr>
                <w:sz w:val="20"/>
              </w:rPr>
              <w:t>Phone:  (401) 378-8284</w:t>
            </w:r>
          </w:p>
          <w:p w14:paraId="6F2B2DA7" w14:textId="77777777" w:rsidR="008853AB" w:rsidRDefault="008853AB" w:rsidP="00F8654D">
            <w:pPr>
              <w:tabs>
                <w:tab w:val="left" w:pos="1680"/>
              </w:tabs>
              <w:ind w:left="35" w:right="-108"/>
            </w:pPr>
            <w:r>
              <w:rPr>
                <w:sz w:val="20"/>
              </w:rPr>
              <w:t xml:space="preserve">Email:  </w:t>
            </w:r>
            <w:hyperlink r:id="rId18" w:history="1">
              <w:r w:rsidRPr="006D5197">
                <w:rPr>
                  <w:rStyle w:val="Hyperlink"/>
                  <w:sz w:val="20"/>
                </w:rPr>
                <w:t>CO.Explorer@noaa.gov</w:t>
              </w:r>
            </w:hyperlink>
          </w:p>
          <w:p w14:paraId="668364D0" w14:textId="77777777" w:rsidR="008853AB" w:rsidRPr="00677C3B" w:rsidRDefault="008853AB" w:rsidP="00F8654D">
            <w:pPr>
              <w:tabs>
                <w:tab w:val="left" w:pos="1680"/>
              </w:tabs>
              <w:ind w:left="35" w:right="-108"/>
              <w:rPr>
                <w:sz w:val="20"/>
              </w:rPr>
            </w:pPr>
          </w:p>
          <w:p w14:paraId="59BF7739" w14:textId="77777777" w:rsidR="002476BC" w:rsidRDefault="008853AB" w:rsidP="00F8654D">
            <w:pPr>
              <w:tabs>
                <w:tab w:val="left" w:pos="1680"/>
              </w:tabs>
              <w:ind w:left="35" w:right="-108"/>
              <w:rPr>
                <w:sz w:val="20"/>
              </w:rPr>
            </w:pPr>
            <w:r w:rsidRPr="00677C3B">
              <w:rPr>
                <w:sz w:val="20"/>
              </w:rPr>
              <w:t xml:space="preserve">LT </w:t>
            </w:r>
            <w:r w:rsidR="00A21B24">
              <w:rPr>
                <w:sz w:val="20"/>
              </w:rPr>
              <w:t>Emily Rose</w:t>
            </w:r>
            <w:r w:rsidRPr="00677C3B">
              <w:rPr>
                <w:sz w:val="20"/>
              </w:rPr>
              <w:t xml:space="preserve">, </w:t>
            </w:r>
            <w:r w:rsidR="002476BC">
              <w:rPr>
                <w:sz w:val="20"/>
              </w:rPr>
              <w:t>NOAA</w:t>
            </w:r>
          </w:p>
          <w:p w14:paraId="214DA29F" w14:textId="77777777" w:rsidR="008853AB" w:rsidRPr="00677C3B" w:rsidRDefault="008853AB" w:rsidP="00F8654D">
            <w:pPr>
              <w:tabs>
                <w:tab w:val="left" w:pos="1680"/>
              </w:tabs>
              <w:ind w:left="35" w:right="-108"/>
              <w:rPr>
                <w:sz w:val="20"/>
              </w:rPr>
            </w:pPr>
            <w:r w:rsidRPr="00677C3B">
              <w:rPr>
                <w:sz w:val="20"/>
              </w:rPr>
              <w:t>Operations Officer</w:t>
            </w:r>
          </w:p>
          <w:p w14:paraId="3A646A3B" w14:textId="77777777" w:rsidR="008853AB" w:rsidRPr="00677C3B" w:rsidRDefault="008853AB" w:rsidP="00F8654D">
            <w:pPr>
              <w:tabs>
                <w:tab w:val="left" w:pos="1680"/>
              </w:tabs>
              <w:ind w:left="35" w:right="-108"/>
              <w:rPr>
                <w:i/>
                <w:sz w:val="20"/>
              </w:rPr>
            </w:pPr>
            <w:r w:rsidRPr="00677C3B">
              <w:rPr>
                <w:sz w:val="20"/>
              </w:rPr>
              <w:t xml:space="preserve">NOAA Ship </w:t>
            </w:r>
            <w:r w:rsidRPr="00677C3B">
              <w:rPr>
                <w:i/>
                <w:sz w:val="20"/>
              </w:rPr>
              <w:t>Okeanos Explorer</w:t>
            </w:r>
          </w:p>
          <w:p w14:paraId="394C2350" w14:textId="77777777" w:rsidR="004269BC" w:rsidRDefault="008853AB" w:rsidP="00F8654D">
            <w:pPr>
              <w:tabs>
                <w:tab w:val="left" w:pos="1680"/>
              </w:tabs>
              <w:ind w:left="35" w:right="-108"/>
              <w:rPr>
                <w:sz w:val="20"/>
              </w:rPr>
            </w:pPr>
            <w:r w:rsidRPr="00677C3B">
              <w:rPr>
                <w:sz w:val="20"/>
              </w:rPr>
              <w:t xml:space="preserve">Phone: </w:t>
            </w:r>
            <w:r w:rsidR="00C95870">
              <w:rPr>
                <w:sz w:val="20"/>
              </w:rPr>
              <w:t>(808) 659-9197 (Ship’s Iridium)</w:t>
            </w:r>
          </w:p>
          <w:p w14:paraId="38F391A6" w14:textId="77777777" w:rsidR="008853AB" w:rsidRPr="00AD0105" w:rsidRDefault="008853AB" w:rsidP="00F8654D">
            <w:pPr>
              <w:tabs>
                <w:tab w:val="left" w:pos="1680"/>
              </w:tabs>
              <w:ind w:left="35" w:right="-108"/>
              <w:rPr>
                <w:sz w:val="20"/>
                <w:lang w:val="fr-FR"/>
              </w:rPr>
            </w:pPr>
            <w:r w:rsidRPr="00AD0105">
              <w:rPr>
                <w:sz w:val="20"/>
                <w:lang w:val="fr-FR"/>
              </w:rPr>
              <w:t xml:space="preserve">E-mail: </w:t>
            </w:r>
            <w:hyperlink r:id="rId19" w:history="1">
              <w:r w:rsidR="004269BC" w:rsidRPr="00F777D2">
                <w:rPr>
                  <w:rStyle w:val="Hyperlink"/>
                  <w:sz w:val="20"/>
                  <w:lang w:val="fr-FR"/>
                </w:rPr>
                <w:t>Ops.Explorer@noaa.gov</w:t>
              </w:r>
            </w:hyperlink>
          </w:p>
          <w:p w14:paraId="7327621F" w14:textId="77777777" w:rsidR="008853AB" w:rsidRDefault="008853AB" w:rsidP="008853AB">
            <w:pPr>
              <w:pStyle w:val="ColorfulList-Accent11"/>
              <w:ind w:left="0" w:right="-108"/>
              <w:rPr>
                <w:sz w:val="20"/>
                <w:szCs w:val="20"/>
                <w:lang w:val="fr-FR"/>
              </w:rPr>
            </w:pPr>
          </w:p>
          <w:p w14:paraId="48EC30C7" w14:textId="77777777" w:rsidR="00F8654D" w:rsidRDefault="00F8654D" w:rsidP="008853AB">
            <w:pPr>
              <w:pStyle w:val="ColorfulList-Accent11"/>
              <w:ind w:left="0" w:right="-108"/>
              <w:rPr>
                <w:sz w:val="20"/>
                <w:szCs w:val="20"/>
                <w:lang w:val="fr-FR"/>
              </w:rPr>
            </w:pPr>
          </w:p>
          <w:p w14:paraId="28182354" w14:textId="77777777" w:rsidR="00F8654D" w:rsidRDefault="00F8654D" w:rsidP="00F8654D">
            <w:pPr>
              <w:pStyle w:val="ColorfulList-Accent11"/>
              <w:ind w:left="0" w:right="-108" w:firstLine="35"/>
              <w:rPr>
                <w:sz w:val="20"/>
                <w:szCs w:val="20"/>
                <w:lang w:val="fr-FR"/>
              </w:rPr>
            </w:pPr>
            <w:r>
              <w:rPr>
                <w:sz w:val="20"/>
                <w:szCs w:val="20"/>
                <w:lang w:val="fr-FR"/>
              </w:rPr>
              <w:t>Dave Lovalvo</w:t>
            </w:r>
          </w:p>
          <w:p w14:paraId="4110099C" w14:textId="77777777" w:rsidR="00F8654D" w:rsidRDefault="00F8654D" w:rsidP="00F8654D">
            <w:pPr>
              <w:pStyle w:val="ColorfulList-Accent11"/>
              <w:ind w:left="0" w:right="-108" w:firstLine="35"/>
              <w:rPr>
                <w:sz w:val="20"/>
                <w:szCs w:val="20"/>
                <w:lang w:val="fr-FR"/>
              </w:rPr>
            </w:pPr>
            <w:r>
              <w:rPr>
                <w:sz w:val="20"/>
                <w:szCs w:val="20"/>
                <w:lang w:val="fr-FR"/>
              </w:rPr>
              <w:t>ROV Team Lead</w:t>
            </w:r>
          </w:p>
          <w:p w14:paraId="1F4D7313" w14:textId="77777777" w:rsidR="00F8654D" w:rsidRPr="00AD0105" w:rsidRDefault="00F8654D" w:rsidP="00F8654D">
            <w:pPr>
              <w:pStyle w:val="ColorfulList-Accent11"/>
              <w:ind w:left="0" w:right="-108" w:firstLine="35"/>
              <w:jc w:val="both"/>
              <w:rPr>
                <w:sz w:val="20"/>
                <w:szCs w:val="20"/>
              </w:rPr>
            </w:pPr>
            <w:r w:rsidRPr="00AD0105">
              <w:rPr>
                <w:sz w:val="20"/>
                <w:szCs w:val="20"/>
              </w:rPr>
              <w:t xml:space="preserve">NOAA Office of Ocean Exploration </w:t>
            </w:r>
          </w:p>
          <w:p w14:paraId="79446BBA" w14:textId="77777777" w:rsidR="00F8654D" w:rsidRDefault="00F8654D" w:rsidP="00F8654D">
            <w:pPr>
              <w:pStyle w:val="ColorfulList-Accent11"/>
              <w:ind w:left="0" w:right="-108" w:firstLine="35"/>
              <w:rPr>
                <w:sz w:val="20"/>
                <w:szCs w:val="20"/>
              </w:rPr>
            </w:pPr>
            <w:r w:rsidRPr="00AD0105">
              <w:rPr>
                <w:sz w:val="20"/>
                <w:szCs w:val="20"/>
              </w:rPr>
              <w:t xml:space="preserve">and Research </w:t>
            </w:r>
            <w:r>
              <w:rPr>
                <w:sz w:val="20"/>
                <w:szCs w:val="20"/>
              </w:rPr>
              <w:t>(ERT)</w:t>
            </w:r>
          </w:p>
          <w:p w14:paraId="50E5B7E1" w14:textId="77777777" w:rsidR="00F8654D" w:rsidRDefault="00F8654D" w:rsidP="00F8654D">
            <w:pPr>
              <w:pStyle w:val="ColorfulList-Accent11"/>
              <w:ind w:left="0" w:right="-108" w:firstLine="35"/>
              <w:jc w:val="both"/>
              <w:rPr>
                <w:sz w:val="20"/>
                <w:szCs w:val="20"/>
                <w:lang w:val="fr-FR"/>
              </w:rPr>
            </w:pPr>
            <w:r>
              <w:rPr>
                <w:sz w:val="20"/>
                <w:szCs w:val="20"/>
                <w:lang w:val="fr-FR"/>
              </w:rPr>
              <w:t>Phone : 401-874-6150/ 706-540-2664</w:t>
            </w:r>
          </w:p>
          <w:p w14:paraId="17CC0F94" w14:textId="77777777" w:rsidR="00F8654D" w:rsidRPr="005D670F" w:rsidRDefault="00F8654D" w:rsidP="00F8654D">
            <w:pPr>
              <w:pStyle w:val="ColorfulList-Accent11"/>
              <w:ind w:left="0" w:right="-108" w:firstLine="35"/>
              <w:rPr>
                <w:sz w:val="20"/>
                <w:szCs w:val="20"/>
                <w:lang w:val="fr-FR"/>
              </w:rPr>
            </w:pPr>
            <w:r w:rsidRPr="0038197D">
              <w:rPr>
                <w:sz w:val="20"/>
                <w:szCs w:val="20"/>
                <w:lang w:val="fr-FR"/>
              </w:rPr>
              <w:t>E-mail</w:t>
            </w:r>
            <w:r>
              <w:rPr>
                <w:sz w:val="20"/>
                <w:szCs w:val="20"/>
                <w:lang w:val="fr-FR"/>
              </w:rPr>
              <w:t> :</w:t>
            </w:r>
            <w:r w:rsidR="00631524">
              <w:rPr>
                <w:sz w:val="20"/>
                <w:szCs w:val="20"/>
                <w:lang w:val="fr-FR"/>
              </w:rPr>
              <w:t xml:space="preserve"> </w:t>
            </w:r>
            <w:hyperlink r:id="rId20" w:history="1">
              <w:r w:rsidR="00631524" w:rsidRPr="007C05E5">
                <w:rPr>
                  <w:rStyle w:val="Hyperlink"/>
                  <w:sz w:val="20"/>
                  <w:szCs w:val="20"/>
                  <w:lang w:val="fr-FR"/>
                </w:rPr>
                <w:t>david.lovalvo@noaa.gov</w:t>
              </w:r>
            </w:hyperlink>
            <w:r w:rsidR="00631524">
              <w:rPr>
                <w:sz w:val="20"/>
                <w:szCs w:val="20"/>
                <w:lang w:val="fr-FR"/>
              </w:rPr>
              <w:t xml:space="preserve"> </w:t>
            </w:r>
          </w:p>
        </w:tc>
      </w:tr>
    </w:tbl>
    <w:p w14:paraId="2BC03CB4" w14:textId="77777777" w:rsidR="00E36FDD" w:rsidRDefault="00E36FDD" w:rsidP="00922EA0">
      <w:pPr>
        <w:tabs>
          <w:tab w:val="left" w:pos="1680"/>
        </w:tabs>
        <w:rPr>
          <w:bCs/>
          <w:i/>
          <w:snapToGrid/>
          <w:szCs w:val="24"/>
        </w:rPr>
      </w:pPr>
    </w:p>
    <w:p w14:paraId="08E5A29B" w14:textId="77777777" w:rsidR="00E36FDD" w:rsidRDefault="00E36FDD" w:rsidP="00922EA0">
      <w:pPr>
        <w:tabs>
          <w:tab w:val="left" w:pos="1680"/>
        </w:tabs>
        <w:rPr>
          <w:szCs w:val="24"/>
        </w:rPr>
      </w:pPr>
    </w:p>
    <w:p w14:paraId="6C9BC649" w14:textId="77777777" w:rsidR="00922EA0" w:rsidRDefault="002C6800" w:rsidP="00922EA0">
      <w:pPr>
        <w:tabs>
          <w:tab w:val="left" w:pos="1680"/>
        </w:tabs>
        <w:rPr>
          <w:szCs w:val="24"/>
        </w:rPr>
      </w:pPr>
      <w:r w:rsidRPr="00C7773E">
        <w:rPr>
          <w:b/>
          <w:i/>
          <w:szCs w:val="24"/>
        </w:rPr>
        <w:t>Other Mission Contacts</w:t>
      </w:r>
    </w:p>
    <w:tbl>
      <w:tblPr>
        <w:tblpPr w:leftFromText="180" w:rightFromText="180" w:vertAnchor="text" w:horzAnchor="margin" w:tblpY="54"/>
        <w:tblW w:w="9692" w:type="dxa"/>
        <w:tblLook w:val="00E0" w:firstRow="1" w:lastRow="1" w:firstColumn="1" w:lastColumn="0" w:noHBand="0" w:noVBand="0"/>
      </w:tblPr>
      <w:tblGrid>
        <w:gridCol w:w="4883"/>
        <w:gridCol w:w="4809"/>
      </w:tblGrid>
      <w:tr w:rsidR="00E36FDD" w:rsidRPr="00AD0105" w14:paraId="11389543" w14:textId="77777777" w:rsidTr="00E36FDD">
        <w:trPr>
          <w:trHeight w:val="729"/>
        </w:trPr>
        <w:tc>
          <w:tcPr>
            <w:tcW w:w="4883" w:type="dxa"/>
          </w:tcPr>
          <w:p w14:paraId="2F12BE47" w14:textId="77777777" w:rsidR="00E36FDD" w:rsidRPr="00327DCA" w:rsidRDefault="00E36FDD" w:rsidP="00E36FDD">
            <w:pPr>
              <w:pStyle w:val="ColorfulList-Accent11"/>
              <w:ind w:left="0"/>
              <w:rPr>
                <w:sz w:val="20"/>
                <w:szCs w:val="20"/>
              </w:rPr>
            </w:pPr>
            <w:r w:rsidRPr="00327DCA">
              <w:rPr>
                <w:sz w:val="20"/>
                <w:szCs w:val="20"/>
              </w:rPr>
              <w:t xml:space="preserve">Craig Russell, EX Program </w:t>
            </w:r>
            <w:r>
              <w:rPr>
                <w:sz w:val="20"/>
                <w:szCs w:val="20"/>
              </w:rPr>
              <w:t>Manager</w:t>
            </w:r>
          </w:p>
          <w:p w14:paraId="7D1A8906" w14:textId="77777777" w:rsidR="00E36FDD" w:rsidRPr="00327DCA" w:rsidRDefault="00E36FDD" w:rsidP="00E36FDD">
            <w:pPr>
              <w:pStyle w:val="ColorfulList-Accent11"/>
              <w:ind w:left="0"/>
              <w:rPr>
                <w:sz w:val="20"/>
                <w:szCs w:val="20"/>
              </w:rPr>
            </w:pPr>
            <w:r w:rsidRPr="00327DCA">
              <w:rPr>
                <w:sz w:val="20"/>
                <w:szCs w:val="20"/>
              </w:rPr>
              <w:t>NOAA Ocean Exploration &amp; Research</w:t>
            </w:r>
          </w:p>
          <w:p w14:paraId="7E07A635" w14:textId="77777777" w:rsidR="00E36FDD" w:rsidRPr="00327DCA" w:rsidRDefault="00E36FDD" w:rsidP="00E36FDD">
            <w:pPr>
              <w:pStyle w:val="ColorfulList-Accent11"/>
              <w:ind w:left="0"/>
              <w:rPr>
                <w:sz w:val="20"/>
                <w:szCs w:val="20"/>
                <w:lang w:val="fr-FR"/>
              </w:rPr>
            </w:pPr>
            <w:r w:rsidRPr="00327DCA">
              <w:rPr>
                <w:sz w:val="20"/>
                <w:szCs w:val="20"/>
                <w:lang w:val="fr-FR"/>
              </w:rPr>
              <w:t>Phone: 206-526-</w:t>
            </w:r>
            <w:r>
              <w:rPr>
                <w:sz w:val="20"/>
                <w:szCs w:val="20"/>
                <w:lang w:val="fr-FR"/>
              </w:rPr>
              <w:t>4</w:t>
            </w:r>
            <w:r w:rsidRPr="00327DCA">
              <w:rPr>
                <w:sz w:val="20"/>
                <w:szCs w:val="20"/>
                <w:lang w:val="fr-FR"/>
              </w:rPr>
              <w:t>803 / 206-518-1068</w:t>
            </w:r>
          </w:p>
          <w:p w14:paraId="0680495A" w14:textId="77777777" w:rsidR="00E36FDD" w:rsidRPr="00327DCA" w:rsidRDefault="00E36FDD" w:rsidP="00E36FDD">
            <w:pPr>
              <w:pStyle w:val="ColorfulList-Accent11"/>
              <w:ind w:left="0"/>
              <w:rPr>
                <w:sz w:val="20"/>
                <w:szCs w:val="20"/>
                <w:lang w:val="fr-FR"/>
              </w:rPr>
            </w:pPr>
            <w:r w:rsidRPr="00327DCA">
              <w:rPr>
                <w:sz w:val="20"/>
                <w:szCs w:val="20"/>
                <w:lang w:val="fr-FR"/>
              </w:rPr>
              <w:t>E-mail: Craig.Russell@noaa.gov</w:t>
            </w:r>
          </w:p>
          <w:p w14:paraId="028AAC2F" w14:textId="77777777" w:rsidR="00E36FDD" w:rsidRPr="00327DCA" w:rsidRDefault="00E36FDD" w:rsidP="00E36FDD">
            <w:pPr>
              <w:contextualSpacing/>
              <w:rPr>
                <w:sz w:val="20"/>
                <w:lang w:val="fr-FR"/>
              </w:rPr>
            </w:pPr>
          </w:p>
        </w:tc>
        <w:tc>
          <w:tcPr>
            <w:tcW w:w="4809" w:type="dxa"/>
          </w:tcPr>
          <w:p w14:paraId="1CFC3A2E" w14:textId="77777777" w:rsidR="00E36FDD" w:rsidRDefault="00E36FDD" w:rsidP="00E36FDD">
            <w:pPr>
              <w:pStyle w:val="ColorfulList-Accent11"/>
              <w:ind w:left="0"/>
              <w:rPr>
                <w:sz w:val="20"/>
                <w:lang w:val="fr-FR"/>
              </w:rPr>
            </w:pPr>
            <w:r>
              <w:rPr>
                <w:sz w:val="20"/>
                <w:lang w:val="fr-FR"/>
              </w:rPr>
              <w:t>LCDR Nicola VerPlanck,</w:t>
            </w:r>
            <w:r w:rsidR="00631524">
              <w:rPr>
                <w:sz w:val="20"/>
                <w:lang w:val="fr-FR"/>
              </w:rPr>
              <w:t xml:space="preserve"> </w:t>
            </w:r>
            <w:r w:rsidR="00631524" w:rsidRPr="00327DCA">
              <w:rPr>
                <w:sz w:val="20"/>
                <w:szCs w:val="20"/>
              </w:rPr>
              <w:t xml:space="preserve"> EX</w:t>
            </w:r>
            <w:r w:rsidR="00631524">
              <w:rPr>
                <w:sz w:val="20"/>
                <w:szCs w:val="20"/>
              </w:rPr>
              <w:t xml:space="preserve"> Deputy</w:t>
            </w:r>
            <w:r w:rsidR="00631524" w:rsidRPr="00327DCA">
              <w:rPr>
                <w:sz w:val="20"/>
                <w:szCs w:val="20"/>
              </w:rPr>
              <w:t xml:space="preserve"> Program </w:t>
            </w:r>
            <w:r w:rsidR="00631524">
              <w:rPr>
                <w:sz w:val="20"/>
                <w:szCs w:val="20"/>
              </w:rPr>
              <w:t>Manager</w:t>
            </w:r>
          </w:p>
          <w:p w14:paraId="1350A58C" w14:textId="77777777" w:rsidR="00E36FDD" w:rsidRPr="00327DCA" w:rsidRDefault="00E36FDD" w:rsidP="00E36FDD">
            <w:pPr>
              <w:pStyle w:val="ColorfulList-Accent11"/>
              <w:ind w:left="0"/>
              <w:rPr>
                <w:sz w:val="20"/>
                <w:szCs w:val="20"/>
              </w:rPr>
            </w:pPr>
            <w:r w:rsidRPr="00327DCA">
              <w:rPr>
                <w:sz w:val="20"/>
                <w:szCs w:val="20"/>
              </w:rPr>
              <w:t>NOAA Ocean Exploration &amp; Research</w:t>
            </w:r>
          </w:p>
          <w:p w14:paraId="17EBA422" w14:textId="77777777" w:rsidR="00E36FDD" w:rsidRPr="00327DCA" w:rsidRDefault="00E36FDD" w:rsidP="00E36FDD">
            <w:pPr>
              <w:pStyle w:val="ColorfulList-Accent11"/>
              <w:ind w:left="0"/>
              <w:rPr>
                <w:sz w:val="20"/>
                <w:szCs w:val="20"/>
                <w:lang w:val="fr-FR"/>
              </w:rPr>
            </w:pPr>
            <w:r w:rsidRPr="00327DCA">
              <w:rPr>
                <w:sz w:val="20"/>
                <w:szCs w:val="20"/>
                <w:lang w:val="fr-FR"/>
              </w:rPr>
              <w:t>Phone: 206-526-</w:t>
            </w:r>
            <w:r>
              <w:rPr>
                <w:sz w:val="20"/>
                <w:szCs w:val="20"/>
                <w:lang w:val="fr-FR"/>
              </w:rPr>
              <w:t>4801</w:t>
            </w:r>
          </w:p>
          <w:p w14:paraId="46046FA3" w14:textId="77777777" w:rsidR="00E36FDD" w:rsidRPr="00327DCA" w:rsidRDefault="00E36FDD" w:rsidP="00E36FDD">
            <w:pPr>
              <w:pStyle w:val="ColorfulList-Accent11"/>
              <w:ind w:left="0"/>
              <w:rPr>
                <w:sz w:val="20"/>
                <w:szCs w:val="20"/>
                <w:lang w:val="fr-FR"/>
              </w:rPr>
            </w:pPr>
            <w:r w:rsidRPr="00327DCA">
              <w:rPr>
                <w:sz w:val="20"/>
                <w:szCs w:val="20"/>
                <w:lang w:val="fr-FR"/>
              </w:rPr>
              <w:t xml:space="preserve">E-mail: </w:t>
            </w:r>
            <w:r>
              <w:rPr>
                <w:sz w:val="20"/>
                <w:szCs w:val="20"/>
                <w:lang w:val="fr-FR"/>
              </w:rPr>
              <w:t>Nicola.Verplanck</w:t>
            </w:r>
            <w:r w:rsidRPr="00327DCA">
              <w:rPr>
                <w:sz w:val="20"/>
                <w:szCs w:val="20"/>
                <w:lang w:val="fr-FR"/>
              </w:rPr>
              <w:t>@noaa.gov</w:t>
            </w:r>
          </w:p>
          <w:p w14:paraId="333B9E67" w14:textId="77777777" w:rsidR="00E36FDD" w:rsidRPr="00327DCA" w:rsidRDefault="00E36FDD" w:rsidP="00E36FDD">
            <w:pPr>
              <w:pStyle w:val="ColorfulList-Accent11"/>
              <w:ind w:left="0"/>
              <w:rPr>
                <w:sz w:val="20"/>
                <w:lang w:val="fr-FR"/>
              </w:rPr>
            </w:pPr>
          </w:p>
        </w:tc>
      </w:tr>
      <w:tr w:rsidR="00E36FDD" w:rsidRPr="00C7773E" w14:paraId="4F42EEEF" w14:textId="77777777" w:rsidTr="00E36FDD">
        <w:trPr>
          <w:trHeight w:val="1188"/>
        </w:trPr>
        <w:tc>
          <w:tcPr>
            <w:tcW w:w="4883" w:type="dxa"/>
          </w:tcPr>
          <w:p w14:paraId="42C2D586" w14:textId="77777777" w:rsidR="00E36FDD" w:rsidRDefault="00E36FDD" w:rsidP="00E36FDD">
            <w:pPr>
              <w:pStyle w:val="ColorfulList-Accent11"/>
              <w:ind w:left="0"/>
              <w:rPr>
                <w:sz w:val="20"/>
                <w:szCs w:val="20"/>
              </w:rPr>
            </w:pPr>
          </w:p>
          <w:p w14:paraId="478659A2" w14:textId="77777777" w:rsidR="00E36FDD" w:rsidRDefault="00E36FDD" w:rsidP="00E36FDD">
            <w:pPr>
              <w:widowControl/>
              <w:autoSpaceDE w:val="0"/>
              <w:autoSpaceDN w:val="0"/>
              <w:adjustRightInd w:val="0"/>
              <w:rPr>
                <w:snapToGrid/>
                <w:sz w:val="20"/>
              </w:rPr>
            </w:pPr>
            <w:r>
              <w:rPr>
                <w:snapToGrid/>
                <w:sz w:val="20"/>
              </w:rPr>
              <w:t xml:space="preserve">John McDonough, </w:t>
            </w:r>
            <w:r w:rsidR="00631524">
              <w:rPr>
                <w:snapToGrid/>
                <w:sz w:val="20"/>
              </w:rPr>
              <w:t>Acting</w:t>
            </w:r>
            <w:r>
              <w:rPr>
                <w:snapToGrid/>
                <w:sz w:val="20"/>
              </w:rPr>
              <w:t xml:space="preserve"> Director</w:t>
            </w:r>
          </w:p>
          <w:p w14:paraId="08298188" w14:textId="77777777" w:rsidR="00E36FDD" w:rsidRDefault="00E36FDD" w:rsidP="00E36FDD">
            <w:pPr>
              <w:widowControl/>
              <w:autoSpaceDE w:val="0"/>
              <w:autoSpaceDN w:val="0"/>
              <w:adjustRightInd w:val="0"/>
              <w:rPr>
                <w:snapToGrid/>
                <w:sz w:val="20"/>
              </w:rPr>
            </w:pPr>
            <w:r>
              <w:rPr>
                <w:snapToGrid/>
                <w:sz w:val="20"/>
              </w:rPr>
              <w:t>NOAA Ocean Exploration &amp; Research</w:t>
            </w:r>
          </w:p>
          <w:p w14:paraId="3B5B048A" w14:textId="77777777" w:rsidR="00E36FDD" w:rsidRDefault="00E36FDD" w:rsidP="00E36FDD">
            <w:pPr>
              <w:widowControl/>
              <w:autoSpaceDE w:val="0"/>
              <w:autoSpaceDN w:val="0"/>
              <w:adjustRightInd w:val="0"/>
              <w:rPr>
                <w:snapToGrid/>
                <w:sz w:val="20"/>
              </w:rPr>
            </w:pPr>
            <w:r>
              <w:rPr>
                <w:snapToGrid/>
                <w:sz w:val="20"/>
              </w:rPr>
              <w:t>Phone: 301-734-1023 / 240-676-5206</w:t>
            </w:r>
          </w:p>
          <w:p w14:paraId="2DC9FC93" w14:textId="77777777" w:rsidR="00E36FDD" w:rsidRDefault="00E36FDD" w:rsidP="00E36FDD">
            <w:pPr>
              <w:pStyle w:val="ColorfulList-Accent11"/>
              <w:ind w:left="0"/>
              <w:rPr>
                <w:sz w:val="20"/>
                <w:lang w:val="fr-FR"/>
              </w:rPr>
            </w:pPr>
            <w:r>
              <w:rPr>
                <w:sz w:val="20"/>
              </w:rPr>
              <w:t>E-mail: John.McDonough@noaa.gov</w:t>
            </w:r>
          </w:p>
          <w:p w14:paraId="38EB5018" w14:textId="77777777" w:rsidR="00E36FDD" w:rsidRPr="00327DCA" w:rsidRDefault="00E36FDD" w:rsidP="00E36FDD">
            <w:pPr>
              <w:pStyle w:val="ColorfulList-Accent11"/>
              <w:ind w:left="0"/>
              <w:rPr>
                <w:sz w:val="20"/>
                <w:szCs w:val="20"/>
              </w:rPr>
            </w:pPr>
          </w:p>
        </w:tc>
        <w:tc>
          <w:tcPr>
            <w:tcW w:w="4809" w:type="dxa"/>
          </w:tcPr>
          <w:p w14:paraId="366C8781" w14:textId="77777777" w:rsidR="00E36FDD" w:rsidRDefault="00E36FDD" w:rsidP="00E36FDD">
            <w:pPr>
              <w:pStyle w:val="ColorfulList-Accent11"/>
              <w:ind w:left="0"/>
              <w:rPr>
                <w:sz w:val="20"/>
                <w:szCs w:val="20"/>
              </w:rPr>
            </w:pPr>
          </w:p>
          <w:p w14:paraId="43651740" w14:textId="77777777" w:rsidR="00E36FDD" w:rsidRDefault="00D441D4" w:rsidP="00E36FDD">
            <w:pPr>
              <w:pStyle w:val="ColorfulList-Accent11"/>
              <w:ind w:left="0"/>
              <w:rPr>
                <w:sz w:val="20"/>
                <w:szCs w:val="20"/>
              </w:rPr>
            </w:pPr>
            <w:r>
              <w:rPr>
                <w:sz w:val="20"/>
                <w:szCs w:val="20"/>
              </w:rPr>
              <w:t>Jeremy Potter, Expeditions Director</w:t>
            </w:r>
          </w:p>
          <w:p w14:paraId="7C5FFFA3" w14:textId="77777777" w:rsidR="00D441D4" w:rsidRDefault="00D441D4" w:rsidP="00E36FDD">
            <w:pPr>
              <w:pStyle w:val="ColorfulList-Accent11"/>
              <w:ind w:left="0"/>
              <w:rPr>
                <w:sz w:val="20"/>
                <w:szCs w:val="20"/>
              </w:rPr>
            </w:pPr>
            <w:r>
              <w:rPr>
                <w:sz w:val="20"/>
                <w:szCs w:val="20"/>
              </w:rPr>
              <w:t>NOAA Ocean Exploration and Research</w:t>
            </w:r>
          </w:p>
          <w:p w14:paraId="1AC722E9" w14:textId="77777777" w:rsidR="00D441D4" w:rsidRDefault="00D441D4" w:rsidP="00D441D4">
            <w:pPr>
              <w:pStyle w:val="ColorfulList-Accent11"/>
              <w:ind w:left="0"/>
              <w:rPr>
                <w:sz w:val="20"/>
                <w:szCs w:val="20"/>
              </w:rPr>
            </w:pPr>
            <w:r>
              <w:rPr>
                <w:sz w:val="20"/>
                <w:szCs w:val="20"/>
              </w:rPr>
              <w:t>Phone: 301-734-1145 / 240-</w:t>
            </w:r>
            <w:r w:rsidRPr="00D441D4">
              <w:rPr>
                <w:sz w:val="20"/>
                <w:szCs w:val="20"/>
              </w:rPr>
              <w:t>215-7101</w:t>
            </w:r>
          </w:p>
          <w:p w14:paraId="7C973115" w14:textId="6492FE56" w:rsidR="00D441D4" w:rsidRPr="007B55BC" w:rsidRDefault="00D441D4" w:rsidP="00D441D4">
            <w:pPr>
              <w:pStyle w:val="ColorfulList-Accent11"/>
              <w:ind w:left="0"/>
              <w:rPr>
                <w:sz w:val="20"/>
                <w:szCs w:val="20"/>
              </w:rPr>
            </w:pPr>
            <w:r>
              <w:rPr>
                <w:sz w:val="20"/>
                <w:szCs w:val="20"/>
              </w:rPr>
              <w:t>Jeremy.Potter@noaa.gov</w:t>
            </w:r>
          </w:p>
        </w:tc>
      </w:tr>
    </w:tbl>
    <w:p w14:paraId="55D52DDA" w14:textId="09DF039C" w:rsidR="00922EA0" w:rsidRDefault="00922EA0" w:rsidP="00922EA0">
      <w:pPr>
        <w:tabs>
          <w:tab w:val="left" w:pos="1680"/>
        </w:tabs>
        <w:rPr>
          <w:szCs w:val="24"/>
        </w:rPr>
      </w:pPr>
    </w:p>
    <w:p w14:paraId="6E4CD4AA" w14:textId="77777777" w:rsidR="00922EA0" w:rsidRPr="009F7417" w:rsidRDefault="00922EA0" w:rsidP="00922EA0">
      <w:r>
        <w:t>Vessel shipping address:</w:t>
      </w:r>
    </w:p>
    <w:p w14:paraId="1487811C" w14:textId="77777777" w:rsidR="00E36FDD" w:rsidRDefault="00E36FDD" w:rsidP="00922EA0">
      <w:pPr>
        <w:ind w:left="360"/>
      </w:pPr>
    </w:p>
    <w:p w14:paraId="2D70D2AF" w14:textId="77777777" w:rsidR="00E36FDD" w:rsidRPr="00922EA0" w:rsidRDefault="00E36FDD" w:rsidP="00E36FDD">
      <w:pPr>
        <w:tabs>
          <w:tab w:val="left" w:pos="1680"/>
        </w:tabs>
        <w:rPr>
          <w:bCs/>
          <w:i/>
          <w:iCs/>
          <w:szCs w:val="24"/>
        </w:rPr>
      </w:pPr>
      <w:r w:rsidRPr="00C7773E">
        <w:rPr>
          <w:bCs/>
          <w:i/>
          <w:iCs/>
          <w:szCs w:val="24"/>
        </w:rPr>
        <w:t>Shipments</w:t>
      </w:r>
      <w:r>
        <w:rPr>
          <w:bCs/>
          <w:i/>
          <w:iCs/>
          <w:szCs w:val="24"/>
        </w:rPr>
        <w:t>:</w:t>
      </w:r>
    </w:p>
    <w:p w14:paraId="5C4F504D" w14:textId="77777777" w:rsidR="00631524" w:rsidRDefault="00E36FDD" w:rsidP="00E36FDD">
      <w:pPr>
        <w:tabs>
          <w:tab w:val="left" w:pos="1680"/>
        </w:tabs>
        <w:rPr>
          <w:szCs w:val="24"/>
        </w:rPr>
      </w:pPr>
      <w:r>
        <w:rPr>
          <w:szCs w:val="24"/>
        </w:rPr>
        <w:t>Send</w:t>
      </w:r>
      <w:r w:rsidRPr="00D1106E">
        <w:rPr>
          <w:szCs w:val="24"/>
        </w:rPr>
        <w:t xml:space="preserve"> an email to the </w:t>
      </w:r>
      <w:r>
        <w:rPr>
          <w:i/>
          <w:szCs w:val="24"/>
        </w:rPr>
        <w:t>Okeanos Explorer</w:t>
      </w:r>
      <w:r>
        <w:rPr>
          <w:szCs w:val="24"/>
        </w:rPr>
        <w:t xml:space="preserve"> Operations</w:t>
      </w:r>
      <w:r w:rsidRPr="00D1106E">
        <w:rPr>
          <w:szCs w:val="24"/>
        </w:rPr>
        <w:t xml:space="preserve"> Officer </w:t>
      </w:r>
      <w:r>
        <w:rPr>
          <w:szCs w:val="24"/>
        </w:rPr>
        <w:t xml:space="preserve">at </w:t>
      </w:r>
      <w:hyperlink r:id="rId21" w:history="1">
        <w:r w:rsidRPr="00D1106E">
          <w:rPr>
            <w:rStyle w:val="Hyperlink"/>
            <w:szCs w:val="24"/>
          </w:rPr>
          <w:t>OPS.Explorer@noaa.gov</w:t>
        </w:r>
      </w:hyperlink>
      <w:r w:rsidRPr="00D1106E">
        <w:rPr>
          <w:szCs w:val="24"/>
        </w:rPr>
        <w:t xml:space="preserve"> indicating the size and number of items being shipped.</w:t>
      </w:r>
    </w:p>
    <w:p w14:paraId="69C873CF" w14:textId="77777777" w:rsidR="00631524" w:rsidRDefault="00631524" w:rsidP="00E36FDD">
      <w:pPr>
        <w:tabs>
          <w:tab w:val="left" w:pos="1680"/>
        </w:tabs>
        <w:rPr>
          <w:szCs w:val="24"/>
        </w:rPr>
      </w:pPr>
    </w:p>
    <w:p w14:paraId="4A0FC43C" w14:textId="30A9D2C5" w:rsidR="00E36FDD" w:rsidRDefault="00631524" w:rsidP="00E36FDD">
      <w:pPr>
        <w:tabs>
          <w:tab w:val="left" w:pos="1680"/>
        </w:tabs>
        <w:rPr>
          <w:szCs w:val="24"/>
        </w:rPr>
      </w:pPr>
      <w:r>
        <w:rPr>
          <w:szCs w:val="24"/>
        </w:rPr>
        <w:t>Leg II items</w:t>
      </w:r>
      <w:r w:rsidR="00E36FDD">
        <w:rPr>
          <w:szCs w:val="24"/>
        </w:rPr>
        <w:t xml:space="preserve"> should arrive at</w:t>
      </w:r>
      <w:r w:rsidR="005E5134">
        <w:rPr>
          <w:szCs w:val="24"/>
        </w:rPr>
        <w:t xml:space="preserve"> the below address</w:t>
      </w:r>
      <w:r w:rsidR="00E36FDD" w:rsidRPr="006C3093">
        <w:rPr>
          <w:szCs w:val="24"/>
        </w:rPr>
        <w:t xml:space="preserve"> prior to </w:t>
      </w:r>
      <w:r w:rsidR="00E36FDD" w:rsidRPr="00014711">
        <w:rPr>
          <w:b/>
          <w:szCs w:val="24"/>
        </w:rPr>
        <w:t xml:space="preserve">COB </w:t>
      </w:r>
      <w:r w:rsidRPr="00014711">
        <w:rPr>
          <w:b/>
          <w:szCs w:val="24"/>
        </w:rPr>
        <w:t xml:space="preserve">September </w:t>
      </w:r>
      <w:r w:rsidR="00EE63D1" w:rsidRPr="00014711">
        <w:rPr>
          <w:b/>
          <w:szCs w:val="24"/>
        </w:rPr>
        <w:t>2</w:t>
      </w:r>
      <w:r w:rsidR="00E36FDD" w:rsidRPr="00014711">
        <w:rPr>
          <w:b/>
          <w:szCs w:val="24"/>
        </w:rPr>
        <w:t>, 2014</w:t>
      </w:r>
      <w:r w:rsidR="00E36FDD" w:rsidRPr="00014711">
        <w:rPr>
          <w:szCs w:val="24"/>
        </w:rPr>
        <w:t>.</w:t>
      </w:r>
    </w:p>
    <w:p w14:paraId="59E80B2F" w14:textId="77777777" w:rsidR="007A0486" w:rsidRDefault="007A0486" w:rsidP="00E36FDD"/>
    <w:p w14:paraId="3601FEAA" w14:textId="77777777" w:rsidR="0076686A" w:rsidRDefault="0076686A" w:rsidP="0076686A">
      <w:r>
        <w:t xml:space="preserve">NOAA Ship </w:t>
      </w:r>
      <w:r w:rsidRPr="00B45925">
        <w:rPr>
          <w:i/>
        </w:rPr>
        <w:t>Okeanos Explorer</w:t>
      </w:r>
      <w:r>
        <w:br/>
        <w:t xml:space="preserve">2578 Davisville Rd. </w:t>
      </w:r>
      <w:r>
        <w:br/>
        <w:t>North Kingstown, RI 02852</w:t>
      </w:r>
    </w:p>
    <w:p w14:paraId="05938B84" w14:textId="77777777" w:rsidR="00631524" w:rsidRDefault="00631524" w:rsidP="0076686A"/>
    <w:p w14:paraId="085BEC92" w14:textId="5F7D820F" w:rsidR="00631524" w:rsidRDefault="00631524" w:rsidP="00631524">
      <w:pPr>
        <w:tabs>
          <w:tab w:val="left" w:pos="1680"/>
        </w:tabs>
        <w:rPr>
          <w:szCs w:val="24"/>
        </w:rPr>
      </w:pPr>
      <w:r>
        <w:rPr>
          <w:szCs w:val="24"/>
        </w:rPr>
        <w:t>Leg III items should arrive at the below address</w:t>
      </w:r>
      <w:r w:rsidRPr="006C3093">
        <w:rPr>
          <w:szCs w:val="24"/>
        </w:rPr>
        <w:t xml:space="preserve"> prior to </w:t>
      </w:r>
      <w:r w:rsidRPr="00014711">
        <w:rPr>
          <w:b/>
          <w:szCs w:val="24"/>
        </w:rPr>
        <w:t>COB September 1</w:t>
      </w:r>
      <w:r w:rsidR="00014711">
        <w:rPr>
          <w:b/>
          <w:szCs w:val="24"/>
        </w:rPr>
        <w:t>1</w:t>
      </w:r>
      <w:r w:rsidRPr="00014711">
        <w:rPr>
          <w:b/>
          <w:szCs w:val="24"/>
        </w:rPr>
        <w:t>, 2014</w:t>
      </w:r>
      <w:r w:rsidRPr="00014711">
        <w:rPr>
          <w:szCs w:val="24"/>
        </w:rPr>
        <w:t>.</w:t>
      </w:r>
    </w:p>
    <w:p w14:paraId="498F578F" w14:textId="77777777" w:rsidR="00631524" w:rsidRDefault="00631524" w:rsidP="00631524"/>
    <w:p w14:paraId="2D448A56" w14:textId="77777777" w:rsidR="00014711" w:rsidRDefault="00014711" w:rsidP="00014711">
      <w:r>
        <w:t xml:space="preserve">NOAA Ship </w:t>
      </w:r>
      <w:r w:rsidRPr="00B45925">
        <w:rPr>
          <w:i/>
        </w:rPr>
        <w:t>Okeanos Explorer</w:t>
      </w:r>
      <w:r>
        <w:br/>
        <w:t xml:space="preserve">2578 Davisville Rd. </w:t>
      </w:r>
      <w:r>
        <w:br/>
        <w:t>North Kingstown, RI 02852</w:t>
      </w:r>
    </w:p>
    <w:p w14:paraId="0A231A3E" w14:textId="77777777" w:rsidR="002056D1" w:rsidRDefault="002056D1" w:rsidP="008853AB">
      <w:pPr>
        <w:tabs>
          <w:tab w:val="left" w:pos="1680"/>
        </w:tabs>
        <w:rPr>
          <w:bCs/>
          <w:iCs/>
          <w:szCs w:val="24"/>
        </w:rPr>
      </w:pPr>
    </w:p>
    <w:p w14:paraId="7FB2613C" w14:textId="77777777" w:rsidR="00073BF2" w:rsidRDefault="00073BF2" w:rsidP="00EA1629">
      <w:pPr>
        <w:pStyle w:val="ListParagraph"/>
        <w:numPr>
          <w:ilvl w:val="0"/>
          <w:numId w:val="23"/>
        </w:numPr>
        <w:tabs>
          <w:tab w:val="left" w:pos="1680"/>
        </w:tabs>
        <w:rPr>
          <w:bCs/>
          <w:iCs/>
          <w:szCs w:val="24"/>
        </w:rPr>
      </w:pPr>
      <w:r w:rsidRPr="00073BF2">
        <w:rPr>
          <w:bCs/>
          <w:iCs/>
          <w:szCs w:val="24"/>
        </w:rPr>
        <w:t>Diplomatic Clearances</w:t>
      </w:r>
      <w:r w:rsidRPr="00073BF2">
        <w:rPr>
          <w:bCs/>
          <w:iCs/>
          <w:szCs w:val="24"/>
        </w:rPr>
        <w:br/>
      </w:r>
      <w:r w:rsidRPr="00073BF2">
        <w:rPr>
          <w:bCs/>
          <w:iCs/>
          <w:szCs w:val="24"/>
        </w:rPr>
        <w:br/>
        <w:t>None Required.</w:t>
      </w:r>
      <w:r>
        <w:rPr>
          <w:bCs/>
          <w:iCs/>
          <w:szCs w:val="24"/>
        </w:rPr>
        <w:br/>
      </w:r>
    </w:p>
    <w:p w14:paraId="79493B25" w14:textId="77777777" w:rsidR="00073BF2" w:rsidRPr="00073BF2" w:rsidRDefault="00073BF2" w:rsidP="000A0D8B">
      <w:pPr>
        <w:pStyle w:val="ListParagraph"/>
        <w:numPr>
          <w:ilvl w:val="0"/>
          <w:numId w:val="23"/>
        </w:numPr>
        <w:tabs>
          <w:tab w:val="left" w:pos="1680"/>
        </w:tabs>
        <w:rPr>
          <w:bCs/>
          <w:iCs/>
          <w:szCs w:val="24"/>
        </w:rPr>
      </w:pPr>
      <w:r>
        <w:rPr>
          <w:bCs/>
          <w:iCs/>
          <w:szCs w:val="24"/>
        </w:rPr>
        <w:t>Licenses and Permits</w:t>
      </w:r>
      <w:r>
        <w:rPr>
          <w:bCs/>
          <w:iCs/>
          <w:szCs w:val="24"/>
        </w:rPr>
        <w:br/>
      </w:r>
      <w:r>
        <w:rPr>
          <w:bCs/>
          <w:iCs/>
          <w:szCs w:val="24"/>
        </w:rPr>
        <w:br/>
      </w:r>
      <w:r w:rsidRPr="00073BF2">
        <w:rPr>
          <w:bCs/>
          <w:iCs/>
          <w:szCs w:val="24"/>
        </w:rPr>
        <w:t>See Appendix C for categorical exclusion documentation</w:t>
      </w:r>
      <w:r>
        <w:rPr>
          <w:bCs/>
          <w:iCs/>
          <w:szCs w:val="24"/>
        </w:rPr>
        <w:t>.</w:t>
      </w:r>
      <w:r>
        <w:rPr>
          <w:bCs/>
          <w:iCs/>
          <w:szCs w:val="24"/>
        </w:rPr>
        <w:br/>
      </w:r>
    </w:p>
    <w:p w14:paraId="096F007E" w14:textId="77777777" w:rsidR="00BD5E1E" w:rsidRDefault="00BD5E1E" w:rsidP="00B749C9">
      <w:pPr>
        <w:pStyle w:val="HTMLPreformatted"/>
        <w:rPr>
          <w:rFonts w:ascii="Times New Roman" w:hAnsi="Times New Roman"/>
          <w:sz w:val="24"/>
          <w:szCs w:val="24"/>
        </w:rPr>
      </w:pPr>
    </w:p>
    <w:p w14:paraId="0272939B" w14:textId="77777777" w:rsidR="008853AB" w:rsidRDefault="00BD5E1E" w:rsidP="007649C1">
      <w:pPr>
        <w:pStyle w:val="ColorfulList-Accent12"/>
        <w:numPr>
          <w:ilvl w:val="0"/>
          <w:numId w:val="16"/>
        </w:numPr>
        <w:rPr>
          <w:b/>
          <w:bCs/>
          <w:szCs w:val="24"/>
        </w:rPr>
      </w:pPr>
      <w:r w:rsidRPr="00AE3D14">
        <w:rPr>
          <w:b/>
          <w:bCs/>
          <w:szCs w:val="24"/>
        </w:rPr>
        <w:t>O</w:t>
      </w:r>
      <w:r>
        <w:rPr>
          <w:b/>
          <w:bCs/>
          <w:szCs w:val="24"/>
        </w:rPr>
        <w:t>PERATIONS</w:t>
      </w:r>
    </w:p>
    <w:p w14:paraId="00954CC5" w14:textId="77777777" w:rsidR="000947D8" w:rsidRDefault="000947D8" w:rsidP="000947D8">
      <w:pPr>
        <w:pStyle w:val="ColorfulList-Accent12"/>
        <w:ind w:left="360"/>
        <w:rPr>
          <w:b/>
          <w:bCs/>
          <w:szCs w:val="24"/>
        </w:rPr>
      </w:pPr>
    </w:p>
    <w:p w14:paraId="7AAEE287" w14:textId="77777777" w:rsidR="00A160D5" w:rsidRPr="007F73A0" w:rsidRDefault="00A160D5" w:rsidP="00EA1629">
      <w:r w:rsidRPr="007F73A0">
        <w:t xml:space="preserve">The </w:t>
      </w:r>
      <w:r w:rsidR="00A2774D">
        <w:t>Expedition Coordinator</w:t>
      </w:r>
      <w:r w:rsidRPr="007F73A0">
        <w:t xml:space="preserve"> is responsible for ensuring the scientific staff are trained in planned operations and are knowledgeable of project objectives and priorities.  The Commanding Officer is responsible for ensuring all operations conform to the ship’s accepted practices and procedures.</w:t>
      </w:r>
    </w:p>
    <w:p w14:paraId="22355863" w14:textId="77777777" w:rsidR="00A160D5" w:rsidRPr="00BD5E1E" w:rsidRDefault="00A160D5" w:rsidP="00A160D5">
      <w:pPr>
        <w:pStyle w:val="ColorfulList-Accent12"/>
        <w:ind w:left="360"/>
        <w:rPr>
          <w:b/>
          <w:bCs/>
          <w:szCs w:val="24"/>
        </w:rPr>
      </w:pPr>
    </w:p>
    <w:p w14:paraId="738CA4A7" w14:textId="77777777" w:rsidR="005E13F8" w:rsidRPr="005E13F8" w:rsidRDefault="00922EA0" w:rsidP="005E13F8">
      <w:pPr>
        <w:widowControl/>
        <w:numPr>
          <w:ilvl w:val="0"/>
          <w:numId w:val="2"/>
        </w:numPr>
        <w:spacing w:before="100" w:beforeAutospacing="1" w:after="100" w:afterAutospacing="1"/>
        <w:rPr>
          <w:szCs w:val="24"/>
        </w:rPr>
      </w:pPr>
      <w:r>
        <w:rPr>
          <w:b/>
          <w:szCs w:val="24"/>
        </w:rPr>
        <w:t>Project</w:t>
      </w:r>
      <w:r w:rsidR="008853AB" w:rsidRPr="002224A1">
        <w:rPr>
          <w:b/>
          <w:szCs w:val="24"/>
        </w:rPr>
        <w:t xml:space="preserve"> Itinerary</w:t>
      </w:r>
      <w:r w:rsidR="0014165F">
        <w:rPr>
          <w:i/>
        </w:rPr>
        <w:t>(All time</w:t>
      </w:r>
      <w:r w:rsidR="000C4069">
        <w:rPr>
          <w:i/>
        </w:rPr>
        <w:t>s</w:t>
      </w:r>
      <w:r w:rsidR="0014165F">
        <w:rPr>
          <w:i/>
        </w:rPr>
        <w:t xml:space="preserve"> and dates </w:t>
      </w:r>
      <w:r w:rsidR="0065523B">
        <w:rPr>
          <w:i/>
        </w:rPr>
        <w:t>are subject</w:t>
      </w:r>
      <w:r w:rsidR="0014165F">
        <w:rPr>
          <w:i/>
        </w:rPr>
        <w:t xml:space="preserve"> to prevailing conditions and the discretion of </w:t>
      </w:r>
      <w:r w:rsidR="00BD171D" w:rsidRPr="005E13F8">
        <w:rPr>
          <w:i/>
        </w:rPr>
        <w:t xml:space="preserve">the </w:t>
      </w:r>
      <w:r w:rsidR="00C95870" w:rsidRPr="005E13F8">
        <w:rPr>
          <w:i/>
        </w:rPr>
        <w:t>C</w:t>
      </w:r>
      <w:r w:rsidR="00BD171D" w:rsidRPr="005E13F8">
        <w:rPr>
          <w:i/>
        </w:rPr>
        <w:t xml:space="preserve">ommanding </w:t>
      </w:r>
      <w:r w:rsidR="00C95870" w:rsidRPr="005E13F8">
        <w:rPr>
          <w:i/>
        </w:rPr>
        <w:t>O</w:t>
      </w:r>
      <w:r w:rsidR="00BD171D" w:rsidRPr="005E13F8">
        <w:rPr>
          <w:i/>
        </w:rPr>
        <w:t>fficer</w:t>
      </w:r>
      <w:r w:rsidR="0014165F" w:rsidRPr="005E13F8">
        <w:rPr>
          <w:i/>
        </w:rPr>
        <w:t>)</w:t>
      </w:r>
    </w:p>
    <w:p w14:paraId="7595A0F0" w14:textId="77777777" w:rsidR="005E13F8" w:rsidRPr="005E13F8" w:rsidRDefault="005E13F8" w:rsidP="005E13F8">
      <w:pPr>
        <w:widowControl/>
        <w:spacing w:before="100" w:beforeAutospacing="1" w:after="100" w:afterAutospacing="1"/>
        <w:ind w:left="720"/>
        <w:rPr>
          <w:szCs w:val="24"/>
        </w:rPr>
      </w:pPr>
    </w:p>
    <w:p w14:paraId="084C0436" w14:textId="77777777" w:rsidR="005E13F8" w:rsidRPr="005E13F8" w:rsidRDefault="005E13F8" w:rsidP="005E13F8">
      <w:pPr>
        <w:pStyle w:val="ListParagraph"/>
        <w:tabs>
          <w:tab w:val="left" w:pos="360"/>
        </w:tabs>
        <w:jc w:val="both"/>
        <w:rPr>
          <w:b/>
        </w:rPr>
      </w:pPr>
      <w:r w:rsidRPr="005E13F8">
        <w:rPr>
          <w:b/>
        </w:rPr>
        <w:t xml:space="preserve">Table 3: </w:t>
      </w:r>
      <w:r w:rsidR="00455A9B" w:rsidRPr="005E13F8">
        <w:rPr>
          <w:b/>
        </w:rPr>
        <w:t xml:space="preserve">Leg II </w:t>
      </w:r>
      <w:r w:rsidR="00455A9B">
        <w:rPr>
          <w:b/>
        </w:rPr>
        <w:t>Detailed Itinerary</w:t>
      </w:r>
    </w:p>
    <w:tbl>
      <w:tblPr>
        <w:tblW w:w="8560" w:type="dxa"/>
        <w:tblInd w:w="93" w:type="dxa"/>
        <w:tblLook w:val="04A0" w:firstRow="1" w:lastRow="0" w:firstColumn="1" w:lastColumn="0" w:noHBand="0" w:noVBand="1"/>
      </w:tblPr>
      <w:tblGrid>
        <w:gridCol w:w="1167"/>
        <w:gridCol w:w="2792"/>
        <w:gridCol w:w="4601"/>
      </w:tblGrid>
      <w:tr w:rsidR="005E13F8" w:rsidRPr="005E13F8" w14:paraId="64D19514" w14:textId="77777777" w:rsidTr="00747FA1">
        <w:trPr>
          <w:trHeight w:val="3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A4A2E" w14:textId="77777777" w:rsidR="005E13F8" w:rsidRPr="005E13F8" w:rsidRDefault="005E13F8" w:rsidP="005E13F8">
            <w:pPr>
              <w:widowControl/>
              <w:rPr>
                <w:rFonts w:ascii="Calibri" w:hAnsi="Calibri"/>
                <w:b/>
                <w:bCs/>
                <w:snapToGrid/>
                <w:color w:val="000000"/>
                <w:sz w:val="22"/>
                <w:szCs w:val="22"/>
              </w:rPr>
            </w:pPr>
            <w:r w:rsidRPr="005E13F8">
              <w:rPr>
                <w:rFonts w:ascii="Calibri" w:hAnsi="Calibri"/>
                <w:b/>
                <w:bCs/>
                <w:snapToGrid/>
                <w:color w:val="000000"/>
                <w:sz w:val="22"/>
                <w:szCs w:val="22"/>
              </w:rPr>
              <w:t>Date</w:t>
            </w:r>
          </w:p>
        </w:tc>
        <w:tc>
          <w:tcPr>
            <w:tcW w:w="2792" w:type="dxa"/>
            <w:tcBorders>
              <w:top w:val="single" w:sz="4" w:space="0" w:color="auto"/>
              <w:left w:val="nil"/>
              <w:bottom w:val="single" w:sz="4" w:space="0" w:color="auto"/>
              <w:right w:val="single" w:sz="4" w:space="0" w:color="auto"/>
            </w:tcBorders>
            <w:shd w:val="clear" w:color="auto" w:fill="auto"/>
            <w:vAlign w:val="bottom"/>
            <w:hideMark/>
          </w:tcPr>
          <w:p w14:paraId="280CBA41" w14:textId="77777777" w:rsidR="005E13F8" w:rsidRPr="005E13F8" w:rsidRDefault="005E13F8" w:rsidP="005E13F8">
            <w:pPr>
              <w:widowControl/>
              <w:rPr>
                <w:rFonts w:ascii="Calibri" w:hAnsi="Calibri"/>
                <w:b/>
                <w:bCs/>
                <w:snapToGrid/>
                <w:color w:val="000000"/>
                <w:sz w:val="22"/>
                <w:szCs w:val="22"/>
              </w:rPr>
            </w:pPr>
            <w:r w:rsidRPr="005E13F8">
              <w:rPr>
                <w:rFonts w:ascii="Calibri" w:hAnsi="Calibri"/>
                <w:b/>
                <w:bCs/>
                <w:snapToGrid/>
                <w:color w:val="000000"/>
                <w:sz w:val="22"/>
                <w:szCs w:val="22"/>
              </w:rPr>
              <w:t xml:space="preserve">Activity </w:t>
            </w:r>
          </w:p>
        </w:tc>
        <w:tc>
          <w:tcPr>
            <w:tcW w:w="4601" w:type="dxa"/>
            <w:tcBorders>
              <w:top w:val="single" w:sz="4" w:space="0" w:color="auto"/>
              <w:left w:val="nil"/>
              <w:bottom w:val="single" w:sz="4" w:space="0" w:color="auto"/>
              <w:right w:val="single" w:sz="4" w:space="0" w:color="auto"/>
            </w:tcBorders>
            <w:shd w:val="clear" w:color="auto" w:fill="auto"/>
            <w:vAlign w:val="bottom"/>
            <w:hideMark/>
          </w:tcPr>
          <w:p w14:paraId="0B52068A" w14:textId="77777777" w:rsidR="005E13F8" w:rsidRPr="005E13F8" w:rsidRDefault="005E13F8" w:rsidP="005E13F8">
            <w:pPr>
              <w:widowControl/>
              <w:rPr>
                <w:rFonts w:ascii="Calibri" w:hAnsi="Calibri"/>
                <w:b/>
                <w:bCs/>
                <w:snapToGrid/>
                <w:color w:val="000000"/>
                <w:sz w:val="22"/>
                <w:szCs w:val="22"/>
              </w:rPr>
            </w:pPr>
            <w:r w:rsidRPr="005E13F8">
              <w:rPr>
                <w:rFonts w:ascii="Calibri" w:hAnsi="Calibri"/>
                <w:b/>
                <w:bCs/>
                <w:snapToGrid/>
                <w:color w:val="000000"/>
                <w:sz w:val="22"/>
                <w:szCs w:val="22"/>
              </w:rPr>
              <w:t>Notes and Requirements</w:t>
            </w:r>
          </w:p>
        </w:tc>
      </w:tr>
      <w:tr w:rsidR="005E13F8" w:rsidRPr="005E13F8" w14:paraId="058FBAFF" w14:textId="77777777" w:rsidTr="00747FA1">
        <w:trPr>
          <w:trHeight w:val="12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750FBE7" w14:textId="77777777" w:rsidR="005E13F8" w:rsidRPr="005E13F8" w:rsidRDefault="005E13F8" w:rsidP="005E13F8">
            <w:pPr>
              <w:widowControl/>
              <w:jc w:val="right"/>
              <w:rPr>
                <w:rFonts w:ascii="Calibri" w:hAnsi="Calibri"/>
                <w:snapToGrid/>
                <w:color w:val="000000"/>
                <w:sz w:val="22"/>
                <w:szCs w:val="22"/>
              </w:rPr>
            </w:pPr>
            <w:r w:rsidRPr="005E13F8">
              <w:rPr>
                <w:rFonts w:ascii="Calibri" w:hAnsi="Calibri"/>
                <w:snapToGrid/>
                <w:color w:val="000000"/>
                <w:sz w:val="22"/>
                <w:szCs w:val="22"/>
              </w:rPr>
              <w:t>8/30/2014</w:t>
            </w:r>
          </w:p>
        </w:tc>
        <w:tc>
          <w:tcPr>
            <w:tcW w:w="2792" w:type="dxa"/>
            <w:tcBorders>
              <w:top w:val="nil"/>
              <w:left w:val="nil"/>
              <w:bottom w:val="single" w:sz="4" w:space="0" w:color="auto"/>
              <w:right w:val="single" w:sz="4" w:space="0" w:color="auto"/>
            </w:tcBorders>
            <w:shd w:val="clear" w:color="auto" w:fill="auto"/>
            <w:vAlign w:val="bottom"/>
            <w:hideMark/>
          </w:tcPr>
          <w:p w14:paraId="58DCAC60" w14:textId="77777777" w:rsidR="005E13F8" w:rsidRPr="005E13F8" w:rsidRDefault="005E13F8" w:rsidP="005E13F8">
            <w:pPr>
              <w:widowControl/>
              <w:rPr>
                <w:rFonts w:ascii="Calibri" w:hAnsi="Calibri"/>
                <w:snapToGrid/>
                <w:color w:val="000000"/>
                <w:sz w:val="22"/>
                <w:szCs w:val="22"/>
              </w:rPr>
            </w:pPr>
            <w:r w:rsidRPr="005E13F8">
              <w:rPr>
                <w:rFonts w:ascii="Calibri" w:hAnsi="Calibri"/>
                <w:snapToGrid/>
                <w:color w:val="000000"/>
                <w:sz w:val="22"/>
                <w:szCs w:val="22"/>
              </w:rPr>
              <w:t>Load ROVs and ROV stores</w:t>
            </w:r>
          </w:p>
        </w:tc>
        <w:tc>
          <w:tcPr>
            <w:tcW w:w="4601" w:type="dxa"/>
            <w:tcBorders>
              <w:top w:val="nil"/>
              <w:left w:val="nil"/>
              <w:bottom w:val="single" w:sz="4" w:space="0" w:color="auto"/>
              <w:right w:val="single" w:sz="4" w:space="0" w:color="auto"/>
            </w:tcBorders>
            <w:shd w:val="clear" w:color="auto" w:fill="auto"/>
            <w:vAlign w:val="bottom"/>
            <w:hideMark/>
          </w:tcPr>
          <w:p w14:paraId="24CDC873" w14:textId="77777777" w:rsidR="005E13F8" w:rsidRPr="005E13F8" w:rsidRDefault="005E13F8" w:rsidP="00EE63D1">
            <w:pPr>
              <w:widowControl/>
              <w:rPr>
                <w:rFonts w:ascii="Calibri" w:hAnsi="Calibri"/>
                <w:snapToGrid/>
                <w:color w:val="000000"/>
                <w:sz w:val="22"/>
                <w:szCs w:val="22"/>
              </w:rPr>
            </w:pPr>
            <w:r w:rsidRPr="005E13F8">
              <w:rPr>
                <w:rFonts w:ascii="Calibri" w:hAnsi="Calibri"/>
                <w:snapToGrid/>
                <w:color w:val="000000"/>
                <w:sz w:val="22"/>
                <w:szCs w:val="22"/>
              </w:rPr>
              <w:t xml:space="preserve">Crane operators and line handles for 2-3 hours after the ship is alongside. OER will arrange for a truck to move the ROVs from the port office to the ship. Use of the </w:t>
            </w:r>
            <w:r w:rsidR="00EE63D1">
              <w:rPr>
                <w:rFonts w:ascii="Calibri" w:hAnsi="Calibri"/>
                <w:snapToGrid/>
                <w:color w:val="000000"/>
                <w:sz w:val="22"/>
                <w:szCs w:val="22"/>
              </w:rPr>
              <w:t>ship’s</w:t>
            </w:r>
            <w:r w:rsidRPr="005E13F8">
              <w:rPr>
                <w:rFonts w:ascii="Calibri" w:hAnsi="Calibri"/>
                <w:snapToGrid/>
                <w:color w:val="000000"/>
                <w:sz w:val="22"/>
                <w:szCs w:val="22"/>
              </w:rPr>
              <w:t xml:space="preserve"> forklift </w:t>
            </w:r>
            <w:r w:rsidR="00EE63D1">
              <w:rPr>
                <w:rFonts w:ascii="Calibri" w:hAnsi="Calibri"/>
                <w:snapToGrid/>
                <w:color w:val="000000"/>
                <w:sz w:val="22"/>
                <w:szCs w:val="22"/>
              </w:rPr>
              <w:t xml:space="preserve">and </w:t>
            </w:r>
            <w:r w:rsidR="00747FA1">
              <w:rPr>
                <w:rFonts w:ascii="Calibri" w:hAnsi="Calibri"/>
                <w:snapToGrid/>
                <w:color w:val="000000"/>
                <w:sz w:val="22"/>
                <w:szCs w:val="22"/>
              </w:rPr>
              <w:t>an</w:t>
            </w:r>
            <w:r w:rsidR="00747FA1" w:rsidRPr="005E13F8">
              <w:rPr>
                <w:rFonts w:ascii="Calibri" w:hAnsi="Calibri"/>
                <w:snapToGrid/>
                <w:color w:val="000000"/>
                <w:sz w:val="22"/>
                <w:szCs w:val="22"/>
              </w:rPr>
              <w:t xml:space="preserve"> operator</w:t>
            </w:r>
            <w:r w:rsidRPr="005E13F8">
              <w:rPr>
                <w:rFonts w:ascii="Calibri" w:hAnsi="Calibri"/>
                <w:snapToGrid/>
                <w:color w:val="000000"/>
                <w:sz w:val="22"/>
                <w:szCs w:val="22"/>
              </w:rPr>
              <w:t xml:space="preserve"> would speed up the process. </w:t>
            </w:r>
          </w:p>
        </w:tc>
      </w:tr>
      <w:tr w:rsidR="003070C1" w:rsidRPr="005E13F8" w14:paraId="6AC0FC84" w14:textId="77777777" w:rsidTr="00747FA1">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6058C98" w14:textId="20264318"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8/31/2014</w:t>
            </w:r>
          </w:p>
        </w:tc>
        <w:tc>
          <w:tcPr>
            <w:tcW w:w="2792" w:type="dxa"/>
            <w:tcBorders>
              <w:top w:val="nil"/>
              <w:left w:val="nil"/>
              <w:bottom w:val="single" w:sz="4" w:space="0" w:color="auto"/>
              <w:right w:val="single" w:sz="4" w:space="0" w:color="auto"/>
            </w:tcBorders>
            <w:shd w:val="clear" w:color="auto" w:fill="auto"/>
            <w:vAlign w:val="bottom"/>
            <w:hideMark/>
          </w:tcPr>
          <w:p w14:paraId="4DEF99C1" w14:textId="591F406D" w:rsidR="003070C1" w:rsidRPr="005E13F8" w:rsidRDefault="003070C1" w:rsidP="005E13F8">
            <w:pPr>
              <w:widowControl/>
              <w:rPr>
                <w:rFonts w:ascii="Calibri" w:hAnsi="Calibri"/>
                <w:snapToGrid/>
                <w:color w:val="000000"/>
                <w:sz w:val="22"/>
                <w:szCs w:val="22"/>
              </w:rPr>
            </w:pPr>
            <w:r>
              <w:rPr>
                <w:rFonts w:ascii="Calibri" w:hAnsi="Calibri"/>
                <w:snapToGrid/>
                <w:color w:val="000000"/>
                <w:sz w:val="22"/>
                <w:szCs w:val="22"/>
              </w:rPr>
              <w:t>U</w:t>
            </w:r>
            <w:r w:rsidRPr="005E13F8">
              <w:rPr>
                <w:rFonts w:ascii="Calibri" w:hAnsi="Calibri"/>
                <w:snapToGrid/>
                <w:color w:val="000000"/>
                <w:sz w:val="22"/>
                <w:szCs w:val="22"/>
              </w:rPr>
              <w:t>npack ROV stores and re integrate ROV into ship systems</w:t>
            </w:r>
          </w:p>
        </w:tc>
        <w:tc>
          <w:tcPr>
            <w:tcW w:w="4601" w:type="dxa"/>
            <w:tcBorders>
              <w:top w:val="nil"/>
              <w:left w:val="nil"/>
              <w:bottom w:val="single" w:sz="4" w:space="0" w:color="auto"/>
              <w:right w:val="single" w:sz="4" w:space="0" w:color="auto"/>
            </w:tcBorders>
            <w:shd w:val="clear" w:color="auto" w:fill="auto"/>
            <w:vAlign w:val="bottom"/>
            <w:hideMark/>
          </w:tcPr>
          <w:p w14:paraId="7BEA68BC" w14:textId="15F967AC"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No ships force work will be necessary. The ROV engineers will need to work 12 hrs on board. The ability to do small hot work such as so</w:t>
            </w:r>
            <w:r>
              <w:rPr>
                <w:rFonts w:ascii="Calibri" w:hAnsi="Calibri"/>
                <w:snapToGrid/>
                <w:color w:val="000000"/>
                <w:sz w:val="22"/>
                <w:szCs w:val="22"/>
              </w:rPr>
              <w:t>l</w:t>
            </w:r>
            <w:r w:rsidRPr="005E13F8">
              <w:rPr>
                <w:rFonts w:ascii="Calibri" w:hAnsi="Calibri"/>
                <w:snapToGrid/>
                <w:color w:val="000000"/>
                <w:sz w:val="22"/>
                <w:szCs w:val="22"/>
              </w:rPr>
              <w:t>dering would speed up the operation</w:t>
            </w:r>
            <w:r>
              <w:rPr>
                <w:rFonts w:ascii="Calibri" w:hAnsi="Calibri"/>
                <w:snapToGrid/>
                <w:color w:val="000000"/>
                <w:sz w:val="22"/>
                <w:szCs w:val="22"/>
              </w:rPr>
              <w:t>.</w:t>
            </w:r>
          </w:p>
        </w:tc>
      </w:tr>
      <w:tr w:rsidR="003070C1" w:rsidRPr="005E13F8" w14:paraId="060E1017" w14:textId="77777777" w:rsidTr="00747FA1">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8A4367D" w14:textId="6A7FB1B5"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9/1/2014</w:t>
            </w:r>
          </w:p>
        </w:tc>
        <w:tc>
          <w:tcPr>
            <w:tcW w:w="2792" w:type="dxa"/>
            <w:tcBorders>
              <w:top w:val="nil"/>
              <w:left w:val="nil"/>
              <w:bottom w:val="single" w:sz="4" w:space="0" w:color="auto"/>
              <w:right w:val="single" w:sz="4" w:space="0" w:color="auto"/>
            </w:tcBorders>
            <w:shd w:val="clear" w:color="auto" w:fill="auto"/>
            <w:vAlign w:val="bottom"/>
            <w:hideMark/>
          </w:tcPr>
          <w:p w14:paraId="1ECB076B" w14:textId="5DF7DF93" w:rsidR="003070C1" w:rsidRPr="005E13F8" w:rsidRDefault="003070C1" w:rsidP="005E13F8">
            <w:pPr>
              <w:widowControl/>
              <w:rPr>
                <w:rFonts w:ascii="Calibri" w:hAnsi="Calibri"/>
                <w:snapToGrid/>
                <w:color w:val="000000"/>
                <w:sz w:val="22"/>
                <w:szCs w:val="22"/>
              </w:rPr>
            </w:pPr>
            <w:r>
              <w:rPr>
                <w:rFonts w:ascii="Calibri" w:hAnsi="Calibri"/>
                <w:snapToGrid/>
                <w:color w:val="000000"/>
                <w:sz w:val="22"/>
                <w:szCs w:val="22"/>
              </w:rPr>
              <w:t>U</w:t>
            </w:r>
            <w:r w:rsidRPr="005E13F8">
              <w:rPr>
                <w:rFonts w:ascii="Calibri" w:hAnsi="Calibri"/>
                <w:snapToGrid/>
                <w:color w:val="000000"/>
                <w:sz w:val="22"/>
                <w:szCs w:val="22"/>
              </w:rPr>
              <w:t>npack ROV stores and re integrate ROV into ship systems</w:t>
            </w:r>
          </w:p>
        </w:tc>
        <w:tc>
          <w:tcPr>
            <w:tcW w:w="4601" w:type="dxa"/>
            <w:tcBorders>
              <w:top w:val="nil"/>
              <w:left w:val="nil"/>
              <w:bottom w:val="single" w:sz="4" w:space="0" w:color="auto"/>
              <w:right w:val="single" w:sz="4" w:space="0" w:color="auto"/>
            </w:tcBorders>
            <w:shd w:val="clear" w:color="auto" w:fill="auto"/>
            <w:vAlign w:val="bottom"/>
            <w:hideMark/>
          </w:tcPr>
          <w:p w14:paraId="6DE85B93" w14:textId="4E519A36" w:rsidR="003070C1" w:rsidRPr="005E13F8" w:rsidRDefault="003070C1" w:rsidP="000B3B81">
            <w:pPr>
              <w:widowControl/>
              <w:rPr>
                <w:rFonts w:ascii="Calibri" w:hAnsi="Calibri"/>
                <w:snapToGrid/>
                <w:color w:val="000000"/>
                <w:sz w:val="22"/>
                <w:szCs w:val="22"/>
              </w:rPr>
            </w:pPr>
            <w:r w:rsidRPr="005E13F8">
              <w:rPr>
                <w:rFonts w:ascii="Calibri" w:hAnsi="Calibri"/>
                <w:snapToGrid/>
                <w:color w:val="000000"/>
                <w:sz w:val="22"/>
                <w:szCs w:val="22"/>
              </w:rPr>
              <w:t>No ships force work will be necessary. The ROV engineers will need to work 12 hrs on board. The ability to do small hot work such as so</w:t>
            </w:r>
            <w:r>
              <w:rPr>
                <w:rFonts w:ascii="Calibri" w:hAnsi="Calibri"/>
                <w:snapToGrid/>
                <w:color w:val="000000"/>
                <w:sz w:val="22"/>
                <w:szCs w:val="22"/>
              </w:rPr>
              <w:t>l</w:t>
            </w:r>
            <w:r w:rsidRPr="005E13F8">
              <w:rPr>
                <w:rFonts w:ascii="Calibri" w:hAnsi="Calibri"/>
                <w:snapToGrid/>
                <w:color w:val="000000"/>
                <w:sz w:val="22"/>
                <w:szCs w:val="22"/>
              </w:rPr>
              <w:t>dering would speed up the operation</w:t>
            </w:r>
            <w:r>
              <w:rPr>
                <w:rFonts w:ascii="Calibri" w:hAnsi="Calibri"/>
                <w:snapToGrid/>
                <w:color w:val="000000"/>
                <w:sz w:val="22"/>
                <w:szCs w:val="22"/>
              </w:rPr>
              <w:t>.</w:t>
            </w:r>
          </w:p>
        </w:tc>
      </w:tr>
      <w:tr w:rsidR="003070C1" w:rsidRPr="005E13F8" w14:paraId="2523EF24" w14:textId="77777777" w:rsidTr="00747FA1">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48BF53B" w14:textId="2EB16348" w:rsidR="003070C1" w:rsidRPr="005E13F8" w:rsidRDefault="003070C1" w:rsidP="005E13F8">
            <w:pPr>
              <w:widowControl/>
              <w:jc w:val="right"/>
              <w:rPr>
                <w:rFonts w:ascii="Calibri" w:hAnsi="Calibri"/>
                <w:snapToGrid/>
                <w:color w:val="000000"/>
                <w:sz w:val="22"/>
                <w:szCs w:val="22"/>
              </w:rPr>
            </w:pPr>
            <w:r>
              <w:rPr>
                <w:rFonts w:ascii="Calibri" w:hAnsi="Calibri"/>
                <w:snapToGrid/>
                <w:color w:val="000000"/>
                <w:sz w:val="22"/>
                <w:szCs w:val="22"/>
              </w:rPr>
              <w:t>9/2/14</w:t>
            </w:r>
          </w:p>
        </w:tc>
        <w:tc>
          <w:tcPr>
            <w:tcW w:w="2792" w:type="dxa"/>
            <w:tcBorders>
              <w:top w:val="nil"/>
              <w:left w:val="nil"/>
              <w:bottom w:val="single" w:sz="4" w:space="0" w:color="auto"/>
              <w:right w:val="single" w:sz="4" w:space="0" w:color="auto"/>
            </w:tcBorders>
            <w:shd w:val="clear" w:color="auto" w:fill="auto"/>
            <w:vAlign w:val="bottom"/>
            <w:hideMark/>
          </w:tcPr>
          <w:p w14:paraId="684BBF15" w14:textId="7181387F"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ROV mission personnel move on the  ship</w:t>
            </w:r>
          </w:p>
        </w:tc>
        <w:tc>
          <w:tcPr>
            <w:tcW w:w="4601" w:type="dxa"/>
            <w:tcBorders>
              <w:top w:val="nil"/>
              <w:left w:val="nil"/>
              <w:bottom w:val="single" w:sz="4" w:space="0" w:color="auto"/>
              <w:right w:val="single" w:sz="4" w:space="0" w:color="auto"/>
            </w:tcBorders>
            <w:shd w:val="clear" w:color="auto" w:fill="auto"/>
            <w:vAlign w:val="bottom"/>
            <w:hideMark/>
          </w:tcPr>
          <w:p w14:paraId="3CEE82FD" w14:textId="00C2DD80" w:rsidR="003070C1" w:rsidRPr="005E13F8" w:rsidRDefault="003070C1" w:rsidP="000B3B81">
            <w:pPr>
              <w:widowControl/>
              <w:rPr>
                <w:rFonts w:ascii="Calibri" w:hAnsi="Calibri"/>
                <w:snapToGrid/>
                <w:color w:val="000000"/>
                <w:sz w:val="22"/>
                <w:szCs w:val="22"/>
              </w:rPr>
            </w:pPr>
            <w:r w:rsidRPr="005E13F8">
              <w:rPr>
                <w:rFonts w:ascii="Calibri" w:hAnsi="Calibri"/>
                <w:snapToGrid/>
                <w:color w:val="000000"/>
                <w:sz w:val="22"/>
                <w:szCs w:val="22"/>
              </w:rPr>
              <w:t xml:space="preserve">Mission personnel check in </w:t>
            </w:r>
          </w:p>
        </w:tc>
      </w:tr>
      <w:tr w:rsidR="003070C1" w:rsidRPr="005E13F8" w14:paraId="4BB86AA2" w14:textId="77777777" w:rsidTr="00747FA1">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72D30E98" w14:textId="07A0C9AA"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lastRenderedPageBreak/>
              <w:t>9/2/2014</w:t>
            </w:r>
          </w:p>
        </w:tc>
        <w:tc>
          <w:tcPr>
            <w:tcW w:w="2792" w:type="dxa"/>
            <w:tcBorders>
              <w:top w:val="nil"/>
              <w:left w:val="nil"/>
              <w:bottom w:val="single" w:sz="4" w:space="0" w:color="auto"/>
              <w:right w:val="single" w:sz="4" w:space="0" w:color="auto"/>
            </w:tcBorders>
            <w:shd w:val="clear" w:color="auto" w:fill="auto"/>
            <w:vAlign w:val="bottom"/>
          </w:tcPr>
          <w:p w14:paraId="25E3C5F8" w14:textId="4C47ADD4"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Continue to re</w:t>
            </w:r>
            <w:r>
              <w:rPr>
                <w:rFonts w:ascii="Calibri" w:hAnsi="Calibri"/>
                <w:snapToGrid/>
                <w:color w:val="000000"/>
                <w:sz w:val="22"/>
                <w:szCs w:val="22"/>
              </w:rPr>
              <w:t>-</w:t>
            </w:r>
            <w:r w:rsidRPr="005E13F8">
              <w:rPr>
                <w:rFonts w:ascii="Calibri" w:hAnsi="Calibri"/>
                <w:snapToGrid/>
                <w:color w:val="000000"/>
                <w:sz w:val="22"/>
                <w:szCs w:val="22"/>
              </w:rPr>
              <w:t>integrate ROV</w:t>
            </w:r>
          </w:p>
        </w:tc>
        <w:tc>
          <w:tcPr>
            <w:tcW w:w="4601" w:type="dxa"/>
            <w:tcBorders>
              <w:top w:val="nil"/>
              <w:left w:val="nil"/>
              <w:bottom w:val="single" w:sz="4" w:space="0" w:color="auto"/>
              <w:right w:val="single" w:sz="4" w:space="0" w:color="auto"/>
            </w:tcBorders>
            <w:shd w:val="clear" w:color="auto" w:fill="auto"/>
            <w:vAlign w:val="bottom"/>
          </w:tcPr>
          <w:p w14:paraId="2E2E9289" w14:textId="7DAE4904"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Crane operations and Hydraulics</w:t>
            </w:r>
            <w:r>
              <w:rPr>
                <w:rFonts w:ascii="Calibri" w:hAnsi="Calibri"/>
                <w:snapToGrid/>
                <w:color w:val="000000"/>
                <w:sz w:val="22"/>
                <w:szCs w:val="22"/>
              </w:rPr>
              <w:t xml:space="preserve"> required assistance from the ET</w:t>
            </w:r>
            <w:r w:rsidRPr="005E13F8">
              <w:rPr>
                <w:rFonts w:ascii="Calibri" w:hAnsi="Calibri"/>
                <w:snapToGrid/>
                <w:color w:val="000000"/>
                <w:sz w:val="22"/>
                <w:szCs w:val="22"/>
              </w:rPr>
              <w:t>s to bring all additional ROV and Telepresence systems come online. Conduct over the ship USBL test</w:t>
            </w:r>
          </w:p>
        </w:tc>
      </w:tr>
      <w:tr w:rsidR="003070C1" w:rsidRPr="005E13F8" w14:paraId="79506B3B" w14:textId="77777777" w:rsidTr="00747FA1">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E99F9A3" w14:textId="46B0CBF3"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9/3/2014</w:t>
            </w:r>
          </w:p>
        </w:tc>
        <w:tc>
          <w:tcPr>
            <w:tcW w:w="2792" w:type="dxa"/>
            <w:tcBorders>
              <w:top w:val="nil"/>
              <w:left w:val="nil"/>
              <w:bottom w:val="single" w:sz="4" w:space="0" w:color="auto"/>
              <w:right w:val="single" w:sz="4" w:space="0" w:color="auto"/>
            </w:tcBorders>
            <w:shd w:val="clear" w:color="auto" w:fill="auto"/>
            <w:vAlign w:val="bottom"/>
            <w:hideMark/>
          </w:tcPr>
          <w:p w14:paraId="240ADFF2" w14:textId="451FA5B4"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Practice ROV launch and recovery</w:t>
            </w:r>
          </w:p>
        </w:tc>
        <w:tc>
          <w:tcPr>
            <w:tcW w:w="4601" w:type="dxa"/>
            <w:tcBorders>
              <w:top w:val="nil"/>
              <w:left w:val="nil"/>
              <w:bottom w:val="single" w:sz="4" w:space="0" w:color="auto"/>
              <w:right w:val="single" w:sz="4" w:space="0" w:color="auto"/>
            </w:tcBorders>
            <w:shd w:val="clear" w:color="auto" w:fill="auto"/>
            <w:vAlign w:val="bottom"/>
            <w:hideMark/>
          </w:tcPr>
          <w:p w14:paraId="503E18F6" w14:textId="1FA2BBF2"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Full deck department participation in launch and re</w:t>
            </w:r>
            <w:r>
              <w:rPr>
                <w:rFonts w:ascii="Calibri" w:hAnsi="Calibri"/>
                <w:snapToGrid/>
                <w:color w:val="000000"/>
                <w:sz w:val="22"/>
                <w:szCs w:val="22"/>
              </w:rPr>
              <w:t xml:space="preserve">covery </w:t>
            </w:r>
            <w:r w:rsidRPr="005E13F8">
              <w:rPr>
                <w:rFonts w:ascii="Calibri" w:hAnsi="Calibri"/>
                <w:snapToGrid/>
                <w:color w:val="000000"/>
                <w:sz w:val="22"/>
                <w:szCs w:val="22"/>
              </w:rPr>
              <w:t xml:space="preserve">walk through and alongside dive test dive. </w:t>
            </w:r>
          </w:p>
        </w:tc>
      </w:tr>
      <w:tr w:rsidR="003070C1" w:rsidRPr="005E13F8" w14:paraId="0FD73F4E" w14:textId="77777777" w:rsidTr="00747FA1">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D2EBCC8" w14:textId="4082FA94"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9/</w:t>
            </w:r>
            <w:r>
              <w:rPr>
                <w:rFonts w:ascii="Calibri" w:hAnsi="Calibri"/>
                <w:snapToGrid/>
                <w:color w:val="000000"/>
                <w:sz w:val="22"/>
                <w:szCs w:val="22"/>
              </w:rPr>
              <w:t>3</w:t>
            </w:r>
            <w:r w:rsidRPr="005E13F8">
              <w:rPr>
                <w:rFonts w:ascii="Calibri" w:hAnsi="Calibri"/>
                <w:snapToGrid/>
                <w:color w:val="000000"/>
                <w:sz w:val="22"/>
                <w:szCs w:val="22"/>
              </w:rPr>
              <w:t>/2014</w:t>
            </w:r>
          </w:p>
        </w:tc>
        <w:tc>
          <w:tcPr>
            <w:tcW w:w="2792" w:type="dxa"/>
            <w:tcBorders>
              <w:top w:val="nil"/>
              <w:left w:val="nil"/>
              <w:bottom w:val="single" w:sz="4" w:space="0" w:color="auto"/>
              <w:right w:val="single" w:sz="4" w:space="0" w:color="auto"/>
            </w:tcBorders>
            <w:shd w:val="clear" w:color="auto" w:fill="auto"/>
            <w:vAlign w:val="bottom"/>
            <w:hideMark/>
          </w:tcPr>
          <w:p w14:paraId="250D125C" w14:textId="08334DCA"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Rest of the mission personnel move on the ship</w:t>
            </w:r>
          </w:p>
        </w:tc>
        <w:tc>
          <w:tcPr>
            <w:tcW w:w="4601" w:type="dxa"/>
            <w:tcBorders>
              <w:top w:val="nil"/>
              <w:left w:val="nil"/>
              <w:bottom w:val="single" w:sz="4" w:space="0" w:color="auto"/>
              <w:right w:val="single" w:sz="4" w:space="0" w:color="auto"/>
            </w:tcBorders>
            <w:shd w:val="clear" w:color="auto" w:fill="auto"/>
            <w:vAlign w:val="bottom"/>
            <w:hideMark/>
          </w:tcPr>
          <w:p w14:paraId="018614C3" w14:textId="1B926F6D" w:rsidR="003070C1" w:rsidRPr="005E13F8" w:rsidRDefault="003070C1" w:rsidP="005E13F8">
            <w:pPr>
              <w:widowControl/>
              <w:rPr>
                <w:rFonts w:ascii="Calibri" w:hAnsi="Calibri"/>
                <w:snapToGrid/>
                <w:color w:val="000000"/>
                <w:sz w:val="22"/>
                <w:szCs w:val="22"/>
              </w:rPr>
            </w:pPr>
            <w:r>
              <w:rPr>
                <w:rFonts w:ascii="Calibri" w:hAnsi="Calibri"/>
                <w:snapToGrid/>
                <w:color w:val="000000"/>
                <w:sz w:val="22"/>
                <w:szCs w:val="22"/>
              </w:rPr>
              <w:t>Additional m</w:t>
            </w:r>
            <w:r w:rsidRPr="005E13F8">
              <w:rPr>
                <w:rFonts w:ascii="Calibri" w:hAnsi="Calibri"/>
                <w:snapToGrid/>
                <w:color w:val="000000"/>
                <w:sz w:val="22"/>
                <w:szCs w:val="22"/>
              </w:rPr>
              <w:t xml:space="preserve">ission personnel check in </w:t>
            </w:r>
          </w:p>
        </w:tc>
      </w:tr>
      <w:tr w:rsidR="003070C1" w:rsidRPr="005E13F8" w14:paraId="3AF587C7" w14:textId="77777777" w:rsidTr="00747FA1">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FA44B3C" w14:textId="33A98695" w:rsidR="003070C1" w:rsidRPr="005E13F8" w:rsidRDefault="003070C1" w:rsidP="003070C1">
            <w:pPr>
              <w:widowControl/>
              <w:jc w:val="right"/>
              <w:rPr>
                <w:rFonts w:ascii="Calibri" w:hAnsi="Calibri"/>
                <w:snapToGrid/>
                <w:color w:val="000000"/>
                <w:sz w:val="22"/>
                <w:szCs w:val="22"/>
              </w:rPr>
            </w:pPr>
            <w:r w:rsidRPr="005E13F8">
              <w:rPr>
                <w:rFonts w:ascii="Calibri" w:hAnsi="Calibri"/>
                <w:snapToGrid/>
                <w:color w:val="000000"/>
                <w:sz w:val="22"/>
                <w:szCs w:val="22"/>
              </w:rPr>
              <w:t>9/</w:t>
            </w:r>
            <w:r>
              <w:rPr>
                <w:rFonts w:ascii="Calibri" w:hAnsi="Calibri"/>
                <w:snapToGrid/>
                <w:color w:val="000000"/>
                <w:sz w:val="22"/>
                <w:szCs w:val="22"/>
              </w:rPr>
              <w:t>4</w:t>
            </w:r>
            <w:r w:rsidRPr="005E13F8">
              <w:rPr>
                <w:rFonts w:ascii="Calibri" w:hAnsi="Calibri"/>
                <w:snapToGrid/>
                <w:color w:val="000000"/>
                <w:sz w:val="22"/>
                <w:szCs w:val="22"/>
              </w:rPr>
              <w:t>/2014</w:t>
            </w:r>
          </w:p>
        </w:tc>
        <w:tc>
          <w:tcPr>
            <w:tcW w:w="2792" w:type="dxa"/>
            <w:tcBorders>
              <w:top w:val="nil"/>
              <w:left w:val="nil"/>
              <w:bottom w:val="single" w:sz="4" w:space="0" w:color="auto"/>
              <w:right w:val="single" w:sz="4" w:space="0" w:color="auto"/>
            </w:tcBorders>
            <w:shd w:val="clear" w:color="auto" w:fill="auto"/>
            <w:vAlign w:val="bottom"/>
            <w:hideMark/>
          </w:tcPr>
          <w:p w14:paraId="6CE70F1A" w14:textId="0F1C3567" w:rsidR="003070C1" w:rsidRPr="005E13F8" w:rsidRDefault="003070C1" w:rsidP="003070C1">
            <w:pPr>
              <w:widowControl/>
              <w:rPr>
                <w:rFonts w:ascii="Calibri" w:hAnsi="Calibri"/>
                <w:snapToGrid/>
                <w:color w:val="000000"/>
                <w:sz w:val="22"/>
                <w:szCs w:val="22"/>
              </w:rPr>
            </w:pPr>
            <w:r w:rsidRPr="005E13F8">
              <w:rPr>
                <w:rFonts w:ascii="Calibri" w:hAnsi="Calibri"/>
                <w:snapToGrid/>
                <w:color w:val="000000"/>
                <w:sz w:val="22"/>
                <w:szCs w:val="22"/>
              </w:rPr>
              <w:t>Depart Rhode Island</w:t>
            </w:r>
            <w:r>
              <w:rPr>
                <w:rFonts w:ascii="Calibri" w:hAnsi="Calibri"/>
                <w:snapToGrid/>
                <w:color w:val="000000"/>
                <w:sz w:val="22"/>
                <w:szCs w:val="22"/>
              </w:rPr>
              <w:t xml:space="preserve"> 0900 hours</w:t>
            </w:r>
          </w:p>
        </w:tc>
        <w:tc>
          <w:tcPr>
            <w:tcW w:w="4601" w:type="dxa"/>
            <w:tcBorders>
              <w:top w:val="nil"/>
              <w:left w:val="nil"/>
              <w:bottom w:val="single" w:sz="4" w:space="0" w:color="auto"/>
              <w:right w:val="single" w:sz="4" w:space="0" w:color="auto"/>
            </w:tcBorders>
            <w:shd w:val="clear" w:color="auto" w:fill="auto"/>
            <w:vAlign w:val="bottom"/>
            <w:hideMark/>
          </w:tcPr>
          <w:p w14:paraId="773B59EB" w14:textId="6BBC3737" w:rsidR="003070C1" w:rsidRPr="005E13F8" w:rsidRDefault="003070C1" w:rsidP="000B3B81">
            <w:pPr>
              <w:widowControl/>
              <w:rPr>
                <w:rFonts w:ascii="Calibri" w:hAnsi="Calibri"/>
                <w:snapToGrid/>
                <w:color w:val="000000"/>
                <w:sz w:val="22"/>
                <w:szCs w:val="22"/>
              </w:rPr>
            </w:pPr>
            <w:r w:rsidRPr="005E13F8">
              <w:rPr>
                <w:rFonts w:ascii="Calibri" w:hAnsi="Calibri"/>
                <w:snapToGrid/>
                <w:color w:val="000000"/>
                <w:sz w:val="22"/>
                <w:szCs w:val="22"/>
              </w:rPr>
              <w:t> </w:t>
            </w:r>
          </w:p>
        </w:tc>
      </w:tr>
      <w:tr w:rsidR="003070C1" w:rsidRPr="005E13F8" w14:paraId="0D57700B" w14:textId="77777777" w:rsidTr="00747FA1">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866BD6C" w14:textId="5CD3F8B3" w:rsidR="003070C1" w:rsidRPr="005E13F8" w:rsidRDefault="003070C1" w:rsidP="003070C1">
            <w:pPr>
              <w:widowControl/>
              <w:jc w:val="right"/>
              <w:rPr>
                <w:rFonts w:ascii="Calibri" w:hAnsi="Calibri"/>
                <w:snapToGrid/>
                <w:color w:val="000000"/>
                <w:sz w:val="22"/>
                <w:szCs w:val="22"/>
              </w:rPr>
            </w:pPr>
            <w:r w:rsidRPr="005E13F8">
              <w:rPr>
                <w:rFonts w:ascii="Calibri" w:hAnsi="Calibri"/>
                <w:snapToGrid/>
                <w:color w:val="000000"/>
                <w:sz w:val="22"/>
                <w:szCs w:val="22"/>
              </w:rPr>
              <w:t>9/</w:t>
            </w:r>
            <w:r>
              <w:rPr>
                <w:rFonts w:ascii="Calibri" w:hAnsi="Calibri"/>
                <w:snapToGrid/>
                <w:color w:val="000000"/>
                <w:sz w:val="22"/>
                <w:szCs w:val="22"/>
              </w:rPr>
              <w:t>5</w:t>
            </w:r>
            <w:r w:rsidRPr="005E13F8">
              <w:rPr>
                <w:rFonts w:ascii="Calibri" w:hAnsi="Calibri"/>
                <w:snapToGrid/>
                <w:color w:val="000000"/>
                <w:sz w:val="22"/>
                <w:szCs w:val="22"/>
              </w:rPr>
              <w:t>/2014</w:t>
            </w:r>
          </w:p>
        </w:tc>
        <w:tc>
          <w:tcPr>
            <w:tcW w:w="2792" w:type="dxa"/>
            <w:tcBorders>
              <w:top w:val="nil"/>
              <w:left w:val="nil"/>
              <w:bottom w:val="single" w:sz="4" w:space="0" w:color="auto"/>
              <w:right w:val="single" w:sz="4" w:space="0" w:color="auto"/>
            </w:tcBorders>
            <w:shd w:val="clear" w:color="auto" w:fill="auto"/>
            <w:vAlign w:val="bottom"/>
            <w:hideMark/>
          </w:tcPr>
          <w:p w14:paraId="187DDA2A" w14:textId="360BC920" w:rsidR="003070C1" w:rsidRPr="005E13F8" w:rsidRDefault="003070C1" w:rsidP="00EE63D1">
            <w:pPr>
              <w:widowControl/>
              <w:rPr>
                <w:rFonts w:ascii="Calibri" w:hAnsi="Calibri"/>
                <w:snapToGrid/>
                <w:color w:val="000000"/>
                <w:sz w:val="22"/>
                <w:szCs w:val="22"/>
              </w:rPr>
            </w:pPr>
            <w:r w:rsidRPr="005E13F8">
              <w:rPr>
                <w:rFonts w:ascii="Calibri" w:hAnsi="Calibri"/>
                <w:snapToGrid/>
                <w:color w:val="000000"/>
                <w:sz w:val="22"/>
                <w:szCs w:val="22"/>
              </w:rPr>
              <w:t>Engineering Shakedown Dive</w:t>
            </w:r>
          </w:p>
        </w:tc>
        <w:tc>
          <w:tcPr>
            <w:tcW w:w="4601" w:type="dxa"/>
            <w:tcBorders>
              <w:top w:val="nil"/>
              <w:left w:val="nil"/>
              <w:bottom w:val="single" w:sz="4" w:space="0" w:color="auto"/>
              <w:right w:val="single" w:sz="4" w:space="0" w:color="auto"/>
            </w:tcBorders>
            <w:shd w:val="clear" w:color="auto" w:fill="auto"/>
            <w:vAlign w:val="bottom"/>
            <w:hideMark/>
          </w:tcPr>
          <w:p w14:paraId="2F272F89" w14:textId="104B9B01" w:rsidR="003070C1" w:rsidRPr="005E13F8" w:rsidRDefault="003070C1" w:rsidP="005E13F8">
            <w:pPr>
              <w:widowControl/>
              <w:rPr>
                <w:rFonts w:ascii="Calibri" w:hAnsi="Calibri"/>
                <w:snapToGrid/>
                <w:color w:val="000000"/>
                <w:sz w:val="22"/>
                <w:szCs w:val="22"/>
              </w:rPr>
            </w:pPr>
            <w:r>
              <w:rPr>
                <w:rFonts w:ascii="Calibri" w:hAnsi="Calibri"/>
                <w:snapToGrid/>
                <w:color w:val="000000"/>
                <w:sz w:val="22"/>
                <w:szCs w:val="22"/>
              </w:rPr>
              <w:t>ROV engineering dive</w:t>
            </w:r>
            <w:r w:rsidRPr="005E13F8">
              <w:rPr>
                <w:rFonts w:ascii="Calibri" w:hAnsi="Calibri"/>
                <w:snapToGrid/>
                <w:color w:val="000000"/>
                <w:sz w:val="22"/>
                <w:szCs w:val="22"/>
              </w:rPr>
              <w:t xml:space="preserve">. Following the ROV dive we will need to conduct a CTD to compare with the CTDs on the ROVs. The dive site will be a location of convenience in the area of </w:t>
            </w:r>
            <w:r w:rsidRPr="00B70757">
              <w:rPr>
                <w:rFonts w:asciiTheme="minorHAnsi" w:hAnsiTheme="minorHAnsi"/>
                <w:sz w:val="22"/>
              </w:rPr>
              <w:t>Lindenkohl</w:t>
            </w:r>
            <w:r w:rsidRPr="005E13F8">
              <w:rPr>
                <w:rFonts w:ascii="Calibri" w:hAnsi="Calibri"/>
                <w:snapToGrid/>
                <w:color w:val="000000"/>
                <w:sz w:val="22"/>
                <w:szCs w:val="22"/>
              </w:rPr>
              <w:t xml:space="preserve"> Canyon</w:t>
            </w:r>
          </w:p>
        </w:tc>
      </w:tr>
      <w:tr w:rsidR="003070C1" w:rsidRPr="005E13F8" w14:paraId="21D1F48D" w14:textId="77777777" w:rsidTr="00747FA1">
        <w:trPr>
          <w:trHeight w:val="12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E71FE3B" w14:textId="0F984D14" w:rsidR="003070C1" w:rsidRPr="005E13F8" w:rsidRDefault="003070C1" w:rsidP="00747FA1">
            <w:pPr>
              <w:widowControl/>
              <w:jc w:val="right"/>
              <w:rPr>
                <w:rFonts w:ascii="Calibri" w:hAnsi="Calibri"/>
                <w:snapToGrid/>
                <w:color w:val="000000"/>
                <w:sz w:val="22"/>
                <w:szCs w:val="22"/>
              </w:rPr>
            </w:pPr>
            <w:r w:rsidRPr="005E13F8">
              <w:rPr>
                <w:rFonts w:ascii="Calibri" w:hAnsi="Calibri"/>
                <w:snapToGrid/>
                <w:color w:val="000000"/>
                <w:sz w:val="22"/>
                <w:szCs w:val="22"/>
              </w:rPr>
              <w:t>9/6/2014</w:t>
            </w:r>
          </w:p>
        </w:tc>
        <w:tc>
          <w:tcPr>
            <w:tcW w:w="2792" w:type="dxa"/>
            <w:tcBorders>
              <w:top w:val="nil"/>
              <w:left w:val="nil"/>
              <w:bottom w:val="single" w:sz="4" w:space="0" w:color="auto"/>
              <w:right w:val="single" w:sz="4" w:space="0" w:color="auto"/>
            </w:tcBorders>
            <w:shd w:val="clear" w:color="auto" w:fill="auto"/>
            <w:vAlign w:val="bottom"/>
            <w:hideMark/>
          </w:tcPr>
          <w:p w14:paraId="26330C08" w14:textId="6868762A"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Exploration Dive</w:t>
            </w:r>
          </w:p>
        </w:tc>
        <w:tc>
          <w:tcPr>
            <w:tcW w:w="4601" w:type="dxa"/>
            <w:tcBorders>
              <w:top w:val="nil"/>
              <w:left w:val="nil"/>
              <w:bottom w:val="single" w:sz="4" w:space="0" w:color="auto"/>
              <w:right w:val="single" w:sz="4" w:space="0" w:color="auto"/>
            </w:tcBorders>
            <w:shd w:val="clear" w:color="auto" w:fill="auto"/>
            <w:vAlign w:val="bottom"/>
            <w:hideMark/>
          </w:tcPr>
          <w:p w14:paraId="0F614648" w14:textId="7DD307AF" w:rsidR="003070C1" w:rsidRPr="005E13F8" w:rsidRDefault="003070C1" w:rsidP="003070C1">
            <w:pPr>
              <w:widowControl/>
              <w:rPr>
                <w:rFonts w:ascii="Calibri" w:hAnsi="Calibri"/>
                <w:snapToGrid/>
                <w:color w:val="000000"/>
                <w:sz w:val="22"/>
                <w:szCs w:val="22"/>
              </w:rPr>
            </w:pPr>
            <w:r w:rsidRPr="005E13F8">
              <w:rPr>
                <w:rFonts w:ascii="Calibri" w:hAnsi="Calibri"/>
                <w:snapToGrid/>
                <w:color w:val="000000"/>
                <w:sz w:val="22"/>
                <w:szCs w:val="22"/>
              </w:rPr>
              <w:t>Normal ROV dive day</w:t>
            </w:r>
            <w:r>
              <w:rPr>
                <w:rFonts w:ascii="Calibri" w:hAnsi="Calibri"/>
                <w:snapToGrid/>
                <w:color w:val="000000"/>
                <w:sz w:val="22"/>
                <w:szCs w:val="22"/>
              </w:rPr>
              <w:t xml:space="preserve"> Washington Canyon. If there are engineering remaining from dive 1 they will be completed during this dive</w:t>
            </w:r>
          </w:p>
        </w:tc>
      </w:tr>
      <w:tr w:rsidR="003070C1" w:rsidRPr="005E13F8" w14:paraId="3C87F8DE" w14:textId="77777777" w:rsidTr="00747FA1">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0E9F8823" w14:textId="270CF2ED" w:rsidR="003070C1" w:rsidRPr="005E13F8" w:rsidRDefault="003070C1" w:rsidP="00747FA1">
            <w:pPr>
              <w:widowControl/>
              <w:jc w:val="right"/>
              <w:rPr>
                <w:rFonts w:ascii="Calibri" w:hAnsi="Calibri"/>
                <w:snapToGrid/>
                <w:color w:val="000000"/>
                <w:sz w:val="22"/>
                <w:szCs w:val="22"/>
              </w:rPr>
            </w:pPr>
            <w:r w:rsidRPr="005E13F8">
              <w:rPr>
                <w:rFonts w:ascii="Calibri" w:hAnsi="Calibri"/>
                <w:snapToGrid/>
                <w:color w:val="000000"/>
                <w:sz w:val="22"/>
                <w:szCs w:val="22"/>
              </w:rPr>
              <w:t>9/7/2014</w:t>
            </w:r>
          </w:p>
        </w:tc>
        <w:tc>
          <w:tcPr>
            <w:tcW w:w="2792" w:type="dxa"/>
            <w:tcBorders>
              <w:top w:val="nil"/>
              <w:left w:val="nil"/>
              <w:bottom w:val="single" w:sz="4" w:space="0" w:color="auto"/>
              <w:right w:val="single" w:sz="4" w:space="0" w:color="auto"/>
            </w:tcBorders>
            <w:shd w:val="clear" w:color="auto" w:fill="auto"/>
            <w:vAlign w:val="bottom"/>
          </w:tcPr>
          <w:p w14:paraId="19366210" w14:textId="23DAC7C7" w:rsidR="003070C1" w:rsidRPr="005E13F8" w:rsidRDefault="003070C1" w:rsidP="00C83011">
            <w:pPr>
              <w:widowControl/>
              <w:rPr>
                <w:rFonts w:ascii="Calibri" w:hAnsi="Calibri"/>
                <w:snapToGrid/>
                <w:color w:val="000000"/>
                <w:sz w:val="22"/>
                <w:szCs w:val="22"/>
              </w:rPr>
            </w:pPr>
            <w:r w:rsidRPr="005E13F8">
              <w:rPr>
                <w:rFonts w:ascii="Calibri" w:hAnsi="Calibri"/>
                <w:snapToGrid/>
                <w:color w:val="000000"/>
                <w:sz w:val="22"/>
                <w:szCs w:val="22"/>
              </w:rPr>
              <w:t>VIP dive 1</w:t>
            </w:r>
          </w:p>
        </w:tc>
        <w:tc>
          <w:tcPr>
            <w:tcW w:w="4601" w:type="dxa"/>
            <w:tcBorders>
              <w:top w:val="nil"/>
              <w:left w:val="nil"/>
              <w:bottom w:val="single" w:sz="4" w:space="0" w:color="auto"/>
              <w:right w:val="single" w:sz="4" w:space="0" w:color="auto"/>
            </w:tcBorders>
            <w:shd w:val="clear" w:color="auto" w:fill="auto"/>
            <w:vAlign w:val="bottom"/>
          </w:tcPr>
          <w:p w14:paraId="565CADE4" w14:textId="5B09DE36" w:rsidR="003070C1" w:rsidRPr="005E13F8" w:rsidRDefault="003070C1" w:rsidP="00C3040C">
            <w:pPr>
              <w:widowControl/>
              <w:rPr>
                <w:rFonts w:ascii="Calibri" w:hAnsi="Calibri"/>
                <w:snapToGrid/>
                <w:color w:val="000000"/>
                <w:sz w:val="22"/>
                <w:szCs w:val="22"/>
              </w:rPr>
            </w:pPr>
            <w:r w:rsidRPr="005E13F8">
              <w:rPr>
                <w:rFonts w:ascii="Calibri" w:hAnsi="Calibri"/>
                <w:snapToGrid/>
                <w:color w:val="000000"/>
                <w:sz w:val="22"/>
                <w:szCs w:val="22"/>
              </w:rPr>
              <w:t>Pick up VIPs near shore</w:t>
            </w:r>
            <w:r w:rsidR="0086515B">
              <w:rPr>
                <w:rFonts w:ascii="Calibri" w:hAnsi="Calibri"/>
                <w:snapToGrid/>
                <w:color w:val="000000"/>
                <w:sz w:val="22"/>
                <w:szCs w:val="22"/>
              </w:rPr>
              <w:t xml:space="preserve"> ~0630</w:t>
            </w:r>
            <w:r w:rsidRPr="005E13F8">
              <w:rPr>
                <w:rFonts w:ascii="Calibri" w:hAnsi="Calibri"/>
                <w:snapToGrid/>
                <w:color w:val="000000"/>
                <w:sz w:val="22"/>
                <w:szCs w:val="22"/>
              </w:rPr>
              <w:t xml:space="preserve"> then steam to Norfolk Canyon. Deploy ROV dive </w:t>
            </w:r>
            <w:r w:rsidR="00C3040C">
              <w:rPr>
                <w:rFonts w:ascii="Calibri" w:hAnsi="Calibri"/>
                <w:snapToGrid/>
                <w:color w:val="000000"/>
                <w:sz w:val="22"/>
                <w:szCs w:val="22"/>
              </w:rPr>
              <w:t>approx. 1400</w:t>
            </w:r>
            <w:r w:rsidRPr="005E13F8">
              <w:rPr>
                <w:rFonts w:ascii="Calibri" w:hAnsi="Calibri"/>
                <w:snapToGrid/>
                <w:color w:val="000000"/>
                <w:sz w:val="22"/>
                <w:szCs w:val="22"/>
              </w:rPr>
              <w:t xml:space="preserve"> </w:t>
            </w:r>
            <w:r w:rsidR="00C3040C">
              <w:rPr>
                <w:rFonts w:ascii="Calibri" w:hAnsi="Calibri"/>
                <w:snapToGrid/>
                <w:color w:val="000000"/>
                <w:sz w:val="22"/>
                <w:szCs w:val="22"/>
              </w:rPr>
              <w:t xml:space="preserve"> and </w:t>
            </w:r>
            <w:r w:rsidRPr="005E13F8">
              <w:rPr>
                <w:rFonts w:ascii="Calibri" w:hAnsi="Calibri"/>
                <w:snapToGrid/>
                <w:color w:val="000000"/>
                <w:sz w:val="22"/>
                <w:szCs w:val="22"/>
              </w:rPr>
              <w:t xml:space="preserve">Recover the ROV </w:t>
            </w:r>
            <w:r w:rsidR="00C3040C">
              <w:rPr>
                <w:rFonts w:ascii="Calibri" w:hAnsi="Calibri"/>
                <w:snapToGrid/>
                <w:color w:val="000000"/>
                <w:sz w:val="22"/>
                <w:szCs w:val="22"/>
              </w:rPr>
              <w:t>around 2200</w:t>
            </w:r>
            <w:r w:rsidRPr="005E13F8">
              <w:rPr>
                <w:rFonts w:ascii="Calibri" w:hAnsi="Calibri"/>
                <w:snapToGrid/>
                <w:color w:val="000000"/>
                <w:sz w:val="22"/>
                <w:szCs w:val="22"/>
              </w:rPr>
              <w:t xml:space="preserve"> then transit back to VIP pick location</w:t>
            </w:r>
          </w:p>
        </w:tc>
      </w:tr>
      <w:tr w:rsidR="003070C1" w:rsidRPr="005E13F8" w14:paraId="2E617740" w14:textId="77777777" w:rsidTr="00747FA1">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7632BD9" w14:textId="4DC21707"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9/8/2014</w:t>
            </w:r>
          </w:p>
        </w:tc>
        <w:tc>
          <w:tcPr>
            <w:tcW w:w="2792" w:type="dxa"/>
            <w:tcBorders>
              <w:top w:val="nil"/>
              <w:left w:val="nil"/>
              <w:bottom w:val="single" w:sz="4" w:space="0" w:color="auto"/>
              <w:right w:val="single" w:sz="4" w:space="0" w:color="auto"/>
            </w:tcBorders>
            <w:shd w:val="clear" w:color="auto" w:fill="auto"/>
            <w:vAlign w:val="bottom"/>
            <w:hideMark/>
          </w:tcPr>
          <w:p w14:paraId="4295FD72" w14:textId="68AEAD90" w:rsidR="003070C1" w:rsidRPr="005E13F8" w:rsidRDefault="003070C1" w:rsidP="003070C1">
            <w:pPr>
              <w:widowControl/>
              <w:rPr>
                <w:rFonts w:ascii="Calibri" w:hAnsi="Calibri"/>
                <w:snapToGrid/>
                <w:color w:val="000000"/>
                <w:sz w:val="22"/>
                <w:szCs w:val="22"/>
              </w:rPr>
            </w:pPr>
            <w:r w:rsidRPr="005E13F8">
              <w:rPr>
                <w:rFonts w:ascii="Calibri" w:hAnsi="Calibri"/>
                <w:snapToGrid/>
                <w:color w:val="000000"/>
                <w:sz w:val="22"/>
                <w:szCs w:val="22"/>
              </w:rPr>
              <w:t>VIP dive 2</w:t>
            </w:r>
          </w:p>
        </w:tc>
        <w:tc>
          <w:tcPr>
            <w:tcW w:w="4601" w:type="dxa"/>
            <w:tcBorders>
              <w:top w:val="nil"/>
              <w:left w:val="nil"/>
              <w:bottom w:val="single" w:sz="4" w:space="0" w:color="auto"/>
              <w:right w:val="single" w:sz="4" w:space="0" w:color="auto"/>
            </w:tcBorders>
            <w:shd w:val="clear" w:color="auto" w:fill="auto"/>
            <w:vAlign w:val="bottom"/>
            <w:hideMark/>
          </w:tcPr>
          <w:p w14:paraId="0F28E18C" w14:textId="749778C4" w:rsidR="003070C1" w:rsidRPr="005E13F8" w:rsidRDefault="003070C1" w:rsidP="00AF16F2">
            <w:pPr>
              <w:widowControl/>
              <w:rPr>
                <w:rFonts w:ascii="Calibri" w:hAnsi="Calibri"/>
                <w:snapToGrid/>
                <w:color w:val="000000"/>
                <w:sz w:val="22"/>
                <w:szCs w:val="22"/>
              </w:rPr>
            </w:pPr>
            <w:r w:rsidRPr="005E13F8">
              <w:rPr>
                <w:rFonts w:ascii="Calibri" w:hAnsi="Calibri"/>
                <w:snapToGrid/>
                <w:color w:val="000000"/>
                <w:sz w:val="22"/>
                <w:szCs w:val="22"/>
              </w:rPr>
              <w:t>Pick up VIPs near shore</w:t>
            </w:r>
            <w:r w:rsidR="0086515B">
              <w:rPr>
                <w:rFonts w:ascii="Calibri" w:hAnsi="Calibri"/>
                <w:snapToGrid/>
                <w:color w:val="000000"/>
                <w:sz w:val="22"/>
                <w:szCs w:val="22"/>
              </w:rPr>
              <w:t xml:space="preserve"> ~0630 </w:t>
            </w:r>
            <w:r w:rsidRPr="005E13F8">
              <w:rPr>
                <w:rFonts w:ascii="Calibri" w:hAnsi="Calibri"/>
                <w:snapToGrid/>
                <w:color w:val="000000"/>
                <w:sz w:val="22"/>
                <w:szCs w:val="22"/>
              </w:rPr>
              <w:t xml:space="preserve">then steam to </w:t>
            </w:r>
            <w:r>
              <w:rPr>
                <w:rFonts w:ascii="Calibri" w:hAnsi="Calibri"/>
                <w:snapToGrid/>
                <w:color w:val="000000"/>
                <w:sz w:val="22"/>
                <w:szCs w:val="22"/>
              </w:rPr>
              <w:t xml:space="preserve">the </w:t>
            </w:r>
            <w:r w:rsidRPr="005E13F8">
              <w:rPr>
                <w:rFonts w:ascii="Calibri" w:hAnsi="Calibri"/>
                <w:snapToGrid/>
                <w:color w:val="000000"/>
                <w:sz w:val="22"/>
                <w:szCs w:val="22"/>
              </w:rPr>
              <w:t xml:space="preserve">Mid Atlantic seep site location. Deploy ROV </w:t>
            </w:r>
            <w:r w:rsidR="00C3040C">
              <w:rPr>
                <w:rFonts w:ascii="Calibri" w:hAnsi="Calibri"/>
                <w:snapToGrid/>
                <w:color w:val="000000"/>
                <w:sz w:val="22"/>
                <w:szCs w:val="22"/>
              </w:rPr>
              <w:t>approx. 1500</w:t>
            </w:r>
            <w:r w:rsidRPr="005E13F8">
              <w:rPr>
                <w:rFonts w:ascii="Calibri" w:hAnsi="Calibri"/>
                <w:snapToGrid/>
                <w:color w:val="000000"/>
                <w:sz w:val="22"/>
                <w:szCs w:val="22"/>
              </w:rPr>
              <w:t xml:space="preserve">. Recover the ROV </w:t>
            </w:r>
            <w:r w:rsidR="00C3040C">
              <w:rPr>
                <w:rFonts w:ascii="Calibri" w:hAnsi="Calibri"/>
                <w:snapToGrid/>
                <w:color w:val="000000"/>
                <w:sz w:val="22"/>
                <w:szCs w:val="22"/>
              </w:rPr>
              <w:t>around 2200</w:t>
            </w:r>
            <w:r w:rsidRPr="005E13F8">
              <w:rPr>
                <w:rFonts w:ascii="Calibri" w:hAnsi="Calibri"/>
                <w:snapToGrid/>
                <w:color w:val="000000"/>
                <w:sz w:val="22"/>
                <w:szCs w:val="22"/>
              </w:rPr>
              <w:t xml:space="preserve"> then transit back to VIP pick location</w:t>
            </w:r>
          </w:p>
        </w:tc>
      </w:tr>
      <w:tr w:rsidR="003070C1" w:rsidRPr="005E13F8" w14:paraId="73B24DA7" w14:textId="77777777" w:rsidTr="00747FA1">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C289F59" w14:textId="25433B54"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9/9/2014</w:t>
            </w:r>
          </w:p>
        </w:tc>
        <w:tc>
          <w:tcPr>
            <w:tcW w:w="2792" w:type="dxa"/>
            <w:tcBorders>
              <w:top w:val="nil"/>
              <w:left w:val="nil"/>
              <w:bottom w:val="single" w:sz="4" w:space="0" w:color="auto"/>
              <w:right w:val="single" w:sz="4" w:space="0" w:color="auto"/>
            </w:tcBorders>
            <w:shd w:val="clear" w:color="auto" w:fill="auto"/>
            <w:vAlign w:val="bottom"/>
            <w:hideMark/>
          </w:tcPr>
          <w:p w14:paraId="6D761603" w14:textId="21DAC88C"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Transit Day</w:t>
            </w:r>
          </w:p>
        </w:tc>
        <w:tc>
          <w:tcPr>
            <w:tcW w:w="4601" w:type="dxa"/>
            <w:tcBorders>
              <w:top w:val="nil"/>
              <w:left w:val="nil"/>
              <w:bottom w:val="single" w:sz="4" w:space="0" w:color="auto"/>
              <w:right w:val="single" w:sz="4" w:space="0" w:color="auto"/>
            </w:tcBorders>
            <w:shd w:val="clear" w:color="auto" w:fill="auto"/>
            <w:vAlign w:val="bottom"/>
            <w:hideMark/>
          </w:tcPr>
          <w:p w14:paraId="66375485" w14:textId="5C6CF542"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Drop off VIPs to small boat near shore</w:t>
            </w:r>
            <w:r w:rsidR="0086515B">
              <w:rPr>
                <w:rFonts w:ascii="Calibri" w:hAnsi="Calibri"/>
                <w:snapToGrid/>
                <w:color w:val="000000"/>
                <w:sz w:val="22"/>
                <w:szCs w:val="22"/>
              </w:rPr>
              <w:t xml:space="preserve"> ~0800</w:t>
            </w:r>
            <w:r w:rsidRPr="005E13F8">
              <w:rPr>
                <w:rFonts w:ascii="Calibri" w:hAnsi="Calibri"/>
                <w:snapToGrid/>
                <w:color w:val="000000"/>
                <w:sz w:val="22"/>
                <w:szCs w:val="22"/>
              </w:rPr>
              <w:t>. Then start transit up the Chesapeake</w:t>
            </w:r>
          </w:p>
        </w:tc>
      </w:tr>
      <w:tr w:rsidR="003070C1" w:rsidRPr="005E13F8" w14:paraId="0BA63A85" w14:textId="77777777" w:rsidTr="00747FA1">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A59E99F" w14:textId="41D8966A" w:rsidR="003070C1" w:rsidRPr="005E13F8" w:rsidRDefault="003070C1" w:rsidP="005E13F8">
            <w:pPr>
              <w:widowControl/>
              <w:jc w:val="right"/>
              <w:rPr>
                <w:rFonts w:ascii="Calibri" w:hAnsi="Calibri"/>
                <w:snapToGrid/>
                <w:color w:val="000000"/>
                <w:sz w:val="22"/>
                <w:szCs w:val="22"/>
              </w:rPr>
            </w:pPr>
            <w:r w:rsidRPr="005E13F8">
              <w:rPr>
                <w:rFonts w:ascii="Calibri" w:hAnsi="Calibri"/>
                <w:snapToGrid/>
                <w:color w:val="000000"/>
                <w:sz w:val="22"/>
                <w:szCs w:val="22"/>
              </w:rPr>
              <w:t>9/10/2014</w:t>
            </w:r>
          </w:p>
        </w:tc>
        <w:tc>
          <w:tcPr>
            <w:tcW w:w="2792" w:type="dxa"/>
            <w:tcBorders>
              <w:top w:val="nil"/>
              <w:left w:val="nil"/>
              <w:bottom w:val="single" w:sz="4" w:space="0" w:color="auto"/>
              <w:right w:val="single" w:sz="4" w:space="0" w:color="auto"/>
            </w:tcBorders>
            <w:shd w:val="clear" w:color="auto" w:fill="auto"/>
            <w:vAlign w:val="bottom"/>
            <w:hideMark/>
          </w:tcPr>
          <w:p w14:paraId="0664263F" w14:textId="3B4CC4DE"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Arrival Baltimore</w:t>
            </w:r>
          </w:p>
        </w:tc>
        <w:tc>
          <w:tcPr>
            <w:tcW w:w="4601" w:type="dxa"/>
            <w:tcBorders>
              <w:top w:val="nil"/>
              <w:left w:val="nil"/>
              <w:bottom w:val="single" w:sz="4" w:space="0" w:color="auto"/>
              <w:right w:val="single" w:sz="4" w:space="0" w:color="auto"/>
            </w:tcBorders>
            <w:shd w:val="clear" w:color="auto" w:fill="auto"/>
            <w:vAlign w:val="bottom"/>
            <w:hideMark/>
          </w:tcPr>
          <w:p w14:paraId="4B1BFC2D" w14:textId="4B5F964E" w:rsidR="003070C1" w:rsidRPr="005E13F8" w:rsidRDefault="003070C1" w:rsidP="005E13F8">
            <w:pPr>
              <w:widowControl/>
              <w:rPr>
                <w:rFonts w:ascii="Calibri" w:hAnsi="Calibri"/>
                <w:snapToGrid/>
                <w:color w:val="000000"/>
                <w:sz w:val="22"/>
                <w:szCs w:val="22"/>
              </w:rPr>
            </w:pPr>
            <w:r w:rsidRPr="005E13F8">
              <w:rPr>
                <w:rFonts w:ascii="Calibri" w:hAnsi="Calibri"/>
                <w:snapToGrid/>
                <w:color w:val="000000"/>
                <w:sz w:val="22"/>
                <w:szCs w:val="22"/>
              </w:rPr>
              <w:t>Arrive Annapolis in the morning pick up VIPs by small boat then transit to Baltimore Inner Harbor</w:t>
            </w:r>
          </w:p>
        </w:tc>
      </w:tr>
      <w:tr w:rsidR="003070C1" w:rsidRPr="005E13F8" w14:paraId="50C1F4EC" w14:textId="77777777" w:rsidTr="00747FA1">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31FB093" w14:textId="2D16155D" w:rsidR="003070C1" w:rsidRPr="005E13F8" w:rsidRDefault="003070C1" w:rsidP="005E13F8">
            <w:pPr>
              <w:widowControl/>
              <w:jc w:val="right"/>
              <w:rPr>
                <w:rFonts w:ascii="Calibri" w:hAnsi="Calibri"/>
                <w:snapToGrid/>
                <w:color w:val="000000"/>
                <w:sz w:val="22"/>
                <w:szCs w:val="22"/>
              </w:rPr>
            </w:pPr>
          </w:p>
        </w:tc>
        <w:tc>
          <w:tcPr>
            <w:tcW w:w="2792" w:type="dxa"/>
            <w:tcBorders>
              <w:top w:val="nil"/>
              <w:left w:val="nil"/>
              <w:bottom w:val="single" w:sz="4" w:space="0" w:color="auto"/>
              <w:right w:val="single" w:sz="4" w:space="0" w:color="auto"/>
            </w:tcBorders>
            <w:shd w:val="clear" w:color="auto" w:fill="auto"/>
            <w:vAlign w:val="bottom"/>
            <w:hideMark/>
          </w:tcPr>
          <w:p w14:paraId="71C5A9FA" w14:textId="433E6142" w:rsidR="003070C1" w:rsidRPr="005E13F8" w:rsidRDefault="003070C1" w:rsidP="005E13F8">
            <w:pPr>
              <w:widowControl/>
              <w:rPr>
                <w:rFonts w:ascii="Calibri" w:hAnsi="Calibri"/>
                <w:snapToGrid/>
                <w:color w:val="000000"/>
                <w:sz w:val="22"/>
                <w:szCs w:val="22"/>
              </w:rPr>
            </w:pPr>
          </w:p>
        </w:tc>
        <w:tc>
          <w:tcPr>
            <w:tcW w:w="4601" w:type="dxa"/>
            <w:tcBorders>
              <w:top w:val="nil"/>
              <w:left w:val="nil"/>
              <w:bottom w:val="single" w:sz="4" w:space="0" w:color="auto"/>
              <w:right w:val="single" w:sz="4" w:space="0" w:color="auto"/>
            </w:tcBorders>
            <w:shd w:val="clear" w:color="auto" w:fill="auto"/>
            <w:vAlign w:val="bottom"/>
            <w:hideMark/>
          </w:tcPr>
          <w:p w14:paraId="4716CCF7" w14:textId="4B25FDF6" w:rsidR="003070C1" w:rsidRPr="005E13F8" w:rsidRDefault="003070C1" w:rsidP="005E13F8">
            <w:pPr>
              <w:widowControl/>
              <w:rPr>
                <w:rFonts w:ascii="Calibri" w:hAnsi="Calibri"/>
                <w:snapToGrid/>
                <w:color w:val="000000"/>
                <w:sz w:val="22"/>
                <w:szCs w:val="22"/>
              </w:rPr>
            </w:pPr>
          </w:p>
        </w:tc>
      </w:tr>
      <w:tr w:rsidR="003070C1" w:rsidRPr="005E13F8" w14:paraId="2A66A404" w14:textId="77777777" w:rsidTr="00C376D6">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tcPr>
          <w:p w14:paraId="3BDDEFBB" w14:textId="6F48E066" w:rsidR="003070C1" w:rsidRPr="005E13F8" w:rsidRDefault="003070C1" w:rsidP="005E13F8">
            <w:pPr>
              <w:widowControl/>
              <w:jc w:val="right"/>
              <w:rPr>
                <w:rFonts w:ascii="Calibri" w:hAnsi="Calibri"/>
                <w:snapToGrid/>
                <w:color w:val="000000"/>
                <w:sz w:val="22"/>
                <w:szCs w:val="22"/>
              </w:rPr>
            </w:pPr>
          </w:p>
        </w:tc>
        <w:tc>
          <w:tcPr>
            <w:tcW w:w="2792" w:type="dxa"/>
            <w:tcBorders>
              <w:top w:val="nil"/>
              <w:left w:val="nil"/>
              <w:bottom w:val="single" w:sz="4" w:space="0" w:color="auto"/>
              <w:right w:val="single" w:sz="4" w:space="0" w:color="auto"/>
            </w:tcBorders>
            <w:shd w:val="clear" w:color="auto" w:fill="auto"/>
            <w:vAlign w:val="bottom"/>
          </w:tcPr>
          <w:p w14:paraId="4C42A549" w14:textId="09E9F42C" w:rsidR="003070C1" w:rsidRPr="005E13F8" w:rsidRDefault="003070C1" w:rsidP="005E13F8">
            <w:pPr>
              <w:widowControl/>
              <w:rPr>
                <w:rFonts w:ascii="Calibri" w:hAnsi="Calibri"/>
                <w:snapToGrid/>
                <w:color w:val="000000"/>
                <w:sz w:val="22"/>
                <w:szCs w:val="22"/>
              </w:rPr>
            </w:pPr>
          </w:p>
        </w:tc>
        <w:tc>
          <w:tcPr>
            <w:tcW w:w="4601" w:type="dxa"/>
            <w:tcBorders>
              <w:top w:val="nil"/>
              <w:left w:val="nil"/>
              <w:bottom w:val="single" w:sz="4" w:space="0" w:color="auto"/>
              <w:right w:val="single" w:sz="4" w:space="0" w:color="auto"/>
            </w:tcBorders>
            <w:shd w:val="clear" w:color="auto" w:fill="auto"/>
            <w:vAlign w:val="bottom"/>
          </w:tcPr>
          <w:p w14:paraId="33CBBEE2" w14:textId="36162082" w:rsidR="003070C1" w:rsidRPr="005E13F8" w:rsidRDefault="003070C1" w:rsidP="005E13F8">
            <w:pPr>
              <w:widowControl/>
              <w:rPr>
                <w:rFonts w:ascii="Calibri" w:hAnsi="Calibri"/>
                <w:snapToGrid/>
                <w:color w:val="000000"/>
                <w:sz w:val="22"/>
                <w:szCs w:val="22"/>
              </w:rPr>
            </w:pPr>
          </w:p>
        </w:tc>
      </w:tr>
    </w:tbl>
    <w:p w14:paraId="3EAF04F8" w14:textId="77777777" w:rsidR="00455A9B" w:rsidRDefault="005E13F8" w:rsidP="005E13F8">
      <w:pPr>
        <w:widowControl/>
        <w:spacing w:before="100" w:beforeAutospacing="1" w:after="100" w:afterAutospacing="1"/>
        <w:ind w:left="720"/>
        <w:rPr>
          <w:szCs w:val="24"/>
        </w:rPr>
      </w:pPr>
      <w:r w:rsidRPr="002E1ABF">
        <w:rPr>
          <w:szCs w:val="24"/>
        </w:rPr>
        <w:t xml:space="preserve"> </w:t>
      </w:r>
    </w:p>
    <w:p w14:paraId="5B5E7DED" w14:textId="77777777" w:rsidR="00455A9B" w:rsidRPr="005E13F8" w:rsidRDefault="00455A9B" w:rsidP="00455A9B">
      <w:pPr>
        <w:pStyle w:val="ListParagraph"/>
        <w:tabs>
          <w:tab w:val="left" w:pos="360"/>
        </w:tabs>
        <w:jc w:val="both"/>
        <w:rPr>
          <w:b/>
        </w:rPr>
      </w:pPr>
      <w:r w:rsidRPr="005E13F8">
        <w:rPr>
          <w:b/>
        </w:rPr>
        <w:t xml:space="preserve">Table 3: Leg III </w:t>
      </w:r>
      <w:r>
        <w:rPr>
          <w:b/>
        </w:rPr>
        <w:t xml:space="preserve">Detailed Itinerary </w:t>
      </w:r>
    </w:p>
    <w:tbl>
      <w:tblPr>
        <w:tblW w:w="8560" w:type="dxa"/>
        <w:tblInd w:w="93" w:type="dxa"/>
        <w:tblLook w:val="04A0" w:firstRow="1" w:lastRow="0" w:firstColumn="1" w:lastColumn="0" w:noHBand="0" w:noVBand="1"/>
      </w:tblPr>
      <w:tblGrid>
        <w:gridCol w:w="1167"/>
        <w:gridCol w:w="2790"/>
        <w:gridCol w:w="4603"/>
      </w:tblGrid>
      <w:tr w:rsidR="00455A9B" w:rsidRPr="00455A9B" w14:paraId="2A58AF57" w14:textId="77777777" w:rsidTr="00455A9B">
        <w:trPr>
          <w:trHeight w:val="3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1D326" w14:textId="77777777" w:rsidR="00455A9B" w:rsidRPr="00455A9B" w:rsidRDefault="00455A9B" w:rsidP="00455A9B">
            <w:pPr>
              <w:widowControl/>
              <w:rPr>
                <w:rFonts w:ascii="Calibri" w:hAnsi="Calibri"/>
                <w:b/>
                <w:bCs/>
                <w:snapToGrid/>
                <w:color w:val="000000"/>
                <w:sz w:val="22"/>
                <w:szCs w:val="22"/>
              </w:rPr>
            </w:pPr>
            <w:r w:rsidRPr="00455A9B">
              <w:rPr>
                <w:rFonts w:ascii="Calibri" w:hAnsi="Calibri"/>
                <w:b/>
                <w:bCs/>
                <w:snapToGrid/>
                <w:color w:val="000000"/>
                <w:sz w:val="22"/>
                <w:szCs w:val="22"/>
              </w:rPr>
              <w:t>Date</w:t>
            </w:r>
          </w:p>
        </w:tc>
        <w:tc>
          <w:tcPr>
            <w:tcW w:w="2790" w:type="dxa"/>
            <w:tcBorders>
              <w:top w:val="single" w:sz="4" w:space="0" w:color="auto"/>
              <w:left w:val="nil"/>
              <w:bottom w:val="single" w:sz="4" w:space="0" w:color="auto"/>
              <w:right w:val="single" w:sz="4" w:space="0" w:color="auto"/>
            </w:tcBorders>
            <w:shd w:val="clear" w:color="auto" w:fill="auto"/>
            <w:vAlign w:val="bottom"/>
            <w:hideMark/>
          </w:tcPr>
          <w:p w14:paraId="6DDE41C7" w14:textId="77777777" w:rsidR="00455A9B" w:rsidRPr="00455A9B" w:rsidRDefault="00455A9B" w:rsidP="00455A9B">
            <w:pPr>
              <w:widowControl/>
              <w:rPr>
                <w:rFonts w:ascii="Calibri" w:hAnsi="Calibri"/>
                <w:b/>
                <w:bCs/>
                <w:snapToGrid/>
                <w:color w:val="000000"/>
                <w:sz w:val="22"/>
                <w:szCs w:val="22"/>
              </w:rPr>
            </w:pPr>
            <w:r w:rsidRPr="00455A9B">
              <w:rPr>
                <w:rFonts w:ascii="Calibri" w:hAnsi="Calibri"/>
                <w:b/>
                <w:bCs/>
                <w:snapToGrid/>
                <w:color w:val="000000"/>
                <w:sz w:val="22"/>
                <w:szCs w:val="22"/>
              </w:rPr>
              <w:t xml:space="preserve">Activity </w:t>
            </w:r>
          </w:p>
        </w:tc>
        <w:tc>
          <w:tcPr>
            <w:tcW w:w="4603" w:type="dxa"/>
            <w:tcBorders>
              <w:top w:val="single" w:sz="4" w:space="0" w:color="auto"/>
              <w:left w:val="nil"/>
              <w:bottom w:val="single" w:sz="4" w:space="0" w:color="auto"/>
              <w:right w:val="single" w:sz="4" w:space="0" w:color="auto"/>
            </w:tcBorders>
            <w:shd w:val="clear" w:color="auto" w:fill="auto"/>
            <w:vAlign w:val="bottom"/>
            <w:hideMark/>
          </w:tcPr>
          <w:p w14:paraId="028E5B7E" w14:textId="77777777" w:rsidR="00455A9B" w:rsidRPr="00455A9B" w:rsidRDefault="00455A9B" w:rsidP="00455A9B">
            <w:pPr>
              <w:widowControl/>
              <w:rPr>
                <w:rFonts w:ascii="Calibri" w:hAnsi="Calibri"/>
                <w:b/>
                <w:bCs/>
                <w:snapToGrid/>
                <w:color w:val="000000"/>
                <w:sz w:val="22"/>
                <w:szCs w:val="22"/>
              </w:rPr>
            </w:pPr>
            <w:r w:rsidRPr="00455A9B">
              <w:rPr>
                <w:rFonts w:ascii="Calibri" w:hAnsi="Calibri"/>
                <w:b/>
                <w:bCs/>
                <w:snapToGrid/>
                <w:color w:val="000000"/>
                <w:sz w:val="22"/>
                <w:szCs w:val="22"/>
              </w:rPr>
              <w:t>Notes and Requirements</w:t>
            </w:r>
          </w:p>
        </w:tc>
      </w:tr>
      <w:tr w:rsidR="00455A9B" w:rsidRPr="00455A9B" w14:paraId="1835A5FF" w14:textId="77777777" w:rsidTr="00455A9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74B69C9"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9/16/2014</w:t>
            </w:r>
          </w:p>
        </w:tc>
        <w:tc>
          <w:tcPr>
            <w:tcW w:w="2790" w:type="dxa"/>
            <w:tcBorders>
              <w:top w:val="nil"/>
              <w:left w:val="nil"/>
              <w:bottom w:val="single" w:sz="4" w:space="0" w:color="auto"/>
              <w:right w:val="single" w:sz="4" w:space="0" w:color="auto"/>
            </w:tcBorders>
            <w:shd w:val="clear" w:color="auto" w:fill="auto"/>
            <w:vAlign w:val="bottom"/>
            <w:hideMark/>
          </w:tcPr>
          <w:p w14:paraId="132611F3"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Depart Baltimore</w:t>
            </w:r>
          </w:p>
        </w:tc>
        <w:tc>
          <w:tcPr>
            <w:tcW w:w="4603" w:type="dxa"/>
            <w:tcBorders>
              <w:top w:val="nil"/>
              <w:left w:val="nil"/>
              <w:bottom w:val="single" w:sz="4" w:space="0" w:color="auto"/>
              <w:right w:val="single" w:sz="4" w:space="0" w:color="auto"/>
            </w:tcBorders>
            <w:shd w:val="clear" w:color="auto" w:fill="auto"/>
            <w:vAlign w:val="bottom"/>
            <w:hideMark/>
          </w:tcPr>
          <w:p w14:paraId="368B4728" w14:textId="280D5104" w:rsidR="00455A9B" w:rsidRPr="00455A9B" w:rsidRDefault="00440ADE" w:rsidP="00455A9B">
            <w:pPr>
              <w:widowControl/>
              <w:rPr>
                <w:rFonts w:ascii="Calibri" w:hAnsi="Calibri"/>
                <w:snapToGrid/>
                <w:color w:val="000000"/>
                <w:sz w:val="22"/>
                <w:szCs w:val="22"/>
              </w:rPr>
            </w:pPr>
            <w:r>
              <w:rPr>
                <w:rFonts w:ascii="Calibri" w:hAnsi="Calibri"/>
                <w:snapToGrid/>
                <w:color w:val="000000"/>
                <w:sz w:val="22"/>
                <w:szCs w:val="22"/>
              </w:rPr>
              <w:t>Departure</w:t>
            </w:r>
            <w:r w:rsidR="00EE63D1">
              <w:rPr>
                <w:rFonts w:ascii="Calibri" w:hAnsi="Calibri"/>
                <w:snapToGrid/>
                <w:color w:val="000000"/>
                <w:sz w:val="22"/>
                <w:szCs w:val="22"/>
              </w:rPr>
              <w:t xml:space="preserve"> will be between 1000</w:t>
            </w:r>
            <w:r>
              <w:rPr>
                <w:rFonts w:ascii="Calibri" w:hAnsi="Calibri"/>
                <w:snapToGrid/>
                <w:color w:val="000000"/>
                <w:sz w:val="22"/>
                <w:szCs w:val="22"/>
              </w:rPr>
              <w:t xml:space="preserve"> and 1400</w:t>
            </w:r>
            <w:r w:rsidR="00EE63D1">
              <w:rPr>
                <w:rFonts w:ascii="Calibri" w:hAnsi="Calibri"/>
                <w:snapToGrid/>
                <w:color w:val="000000"/>
                <w:sz w:val="22"/>
                <w:szCs w:val="22"/>
              </w:rPr>
              <w:t xml:space="preserve"> with a possible VIP</w:t>
            </w:r>
            <w:r w:rsidR="00C3040C">
              <w:rPr>
                <w:rFonts w:ascii="Calibri" w:hAnsi="Calibri"/>
                <w:snapToGrid/>
                <w:color w:val="000000"/>
                <w:sz w:val="22"/>
                <w:szCs w:val="22"/>
              </w:rPr>
              <w:t>/media</w:t>
            </w:r>
            <w:r w:rsidR="00EE63D1">
              <w:rPr>
                <w:rFonts w:ascii="Calibri" w:hAnsi="Calibri"/>
                <w:snapToGrid/>
                <w:color w:val="000000"/>
                <w:sz w:val="22"/>
                <w:szCs w:val="22"/>
              </w:rPr>
              <w:t xml:space="preserve"> </w:t>
            </w:r>
            <w:r>
              <w:rPr>
                <w:rFonts w:ascii="Calibri" w:hAnsi="Calibri"/>
                <w:snapToGrid/>
                <w:color w:val="000000"/>
                <w:sz w:val="22"/>
                <w:szCs w:val="22"/>
              </w:rPr>
              <w:t>drop-off</w:t>
            </w:r>
            <w:r w:rsidR="00EE63D1">
              <w:rPr>
                <w:rFonts w:ascii="Calibri" w:hAnsi="Calibri"/>
                <w:snapToGrid/>
                <w:color w:val="000000"/>
                <w:sz w:val="22"/>
                <w:szCs w:val="22"/>
              </w:rPr>
              <w:t xml:space="preserve"> at the Annapolis </w:t>
            </w:r>
            <w:r w:rsidR="00455A9B" w:rsidRPr="00455A9B">
              <w:rPr>
                <w:rFonts w:ascii="Calibri" w:hAnsi="Calibri"/>
                <w:snapToGrid/>
                <w:color w:val="000000"/>
                <w:sz w:val="22"/>
                <w:szCs w:val="22"/>
              </w:rPr>
              <w:t xml:space="preserve"> </w:t>
            </w:r>
          </w:p>
        </w:tc>
      </w:tr>
      <w:tr w:rsidR="00455A9B" w:rsidRPr="00455A9B" w14:paraId="64375A2B" w14:textId="77777777" w:rsidTr="00455A9B">
        <w:trPr>
          <w:trHeight w:val="9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D2DE0A8"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lastRenderedPageBreak/>
              <w:t>9/17/2014</w:t>
            </w:r>
          </w:p>
        </w:tc>
        <w:tc>
          <w:tcPr>
            <w:tcW w:w="2790" w:type="dxa"/>
            <w:tcBorders>
              <w:top w:val="nil"/>
              <w:left w:val="nil"/>
              <w:bottom w:val="single" w:sz="4" w:space="0" w:color="auto"/>
              <w:right w:val="single" w:sz="4" w:space="0" w:color="auto"/>
            </w:tcBorders>
            <w:shd w:val="clear" w:color="auto" w:fill="auto"/>
            <w:vAlign w:val="bottom"/>
            <w:hideMark/>
          </w:tcPr>
          <w:p w14:paraId="44106FA3" w14:textId="77777777" w:rsidR="00455A9B" w:rsidRPr="00455A9B" w:rsidRDefault="00EE63D1" w:rsidP="00455A9B">
            <w:pPr>
              <w:widowControl/>
              <w:rPr>
                <w:rFonts w:ascii="Calibri" w:hAnsi="Calibri"/>
                <w:snapToGrid/>
                <w:color w:val="000000"/>
                <w:sz w:val="22"/>
                <w:szCs w:val="22"/>
              </w:rPr>
            </w:pPr>
            <w:r>
              <w:rPr>
                <w:rFonts w:ascii="Calibri" w:hAnsi="Calibri"/>
                <w:snapToGrid/>
                <w:color w:val="000000"/>
                <w:sz w:val="22"/>
                <w:szCs w:val="22"/>
              </w:rPr>
              <w:t>Transit day</w:t>
            </w:r>
          </w:p>
        </w:tc>
        <w:tc>
          <w:tcPr>
            <w:tcW w:w="4603" w:type="dxa"/>
            <w:tcBorders>
              <w:top w:val="nil"/>
              <w:left w:val="nil"/>
              <w:bottom w:val="single" w:sz="4" w:space="0" w:color="auto"/>
              <w:right w:val="single" w:sz="4" w:space="0" w:color="auto"/>
            </w:tcBorders>
            <w:shd w:val="clear" w:color="auto" w:fill="auto"/>
            <w:vAlign w:val="bottom"/>
            <w:hideMark/>
          </w:tcPr>
          <w:p w14:paraId="45979B8D" w14:textId="77777777" w:rsidR="00455A9B" w:rsidRPr="00455A9B" w:rsidRDefault="00E1288D" w:rsidP="00455A9B">
            <w:pPr>
              <w:widowControl/>
              <w:rPr>
                <w:rFonts w:ascii="Calibri" w:hAnsi="Calibri"/>
                <w:snapToGrid/>
                <w:color w:val="000000"/>
                <w:sz w:val="22"/>
                <w:szCs w:val="22"/>
              </w:rPr>
            </w:pPr>
            <w:r>
              <w:rPr>
                <w:rFonts w:ascii="Calibri" w:hAnsi="Calibri"/>
                <w:snapToGrid/>
                <w:color w:val="000000"/>
                <w:sz w:val="22"/>
                <w:szCs w:val="22"/>
              </w:rPr>
              <w:t>T</w:t>
            </w:r>
            <w:r w:rsidR="00455A9B" w:rsidRPr="00455A9B">
              <w:rPr>
                <w:rFonts w:ascii="Calibri" w:hAnsi="Calibri"/>
                <w:snapToGrid/>
                <w:color w:val="000000"/>
                <w:sz w:val="22"/>
                <w:szCs w:val="22"/>
              </w:rPr>
              <w:t>ransit day</w:t>
            </w:r>
          </w:p>
        </w:tc>
      </w:tr>
      <w:tr w:rsidR="00455A9B" w:rsidRPr="00455A9B" w14:paraId="0B591619"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A8B1DAE"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9/18/2014</w:t>
            </w:r>
          </w:p>
        </w:tc>
        <w:tc>
          <w:tcPr>
            <w:tcW w:w="2790" w:type="dxa"/>
            <w:tcBorders>
              <w:top w:val="nil"/>
              <w:left w:val="nil"/>
              <w:bottom w:val="single" w:sz="4" w:space="0" w:color="auto"/>
              <w:right w:val="single" w:sz="4" w:space="0" w:color="auto"/>
            </w:tcBorders>
            <w:shd w:val="clear" w:color="auto" w:fill="auto"/>
            <w:vAlign w:val="bottom"/>
            <w:hideMark/>
          </w:tcPr>
          <w:p w14:paraId="05FE71EF"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1</w:t>
            </w:r>
            <w:r w:rsidRPr="00455A9B">
              <w:rPr>
                <w:rFonts w:ascii="Calibri" w:hAnsi="Calibri"/>
                <w:snapToGrid/>
                <w:color w:val="000000"/>
                <w:sz w:val="22"/>
                <w:szCs w:val="22"/>
              </w:rPr>
              <w:t xml:space="preserve"> Canyons</w:t>
            </w:r>
          </w:p>
        </w:tc>
        <w:tc>
          <w:tcPr>
            <w:tcW w:w="4603" w:type="dxa"/>
            <w:tcBorders>
              <w:top w:val="nil"/>
              <w:left w:val="nil"/>
              <w:bottom w:val="single" w:sz="4" w:space="0" w:color="auto"/>
              <w:right w:val="single" w:sz="4" w:space="0" w:color="auto"/>
            </w:tcBorders>
            <w:shd w:val="clear" w:color="auto" w:fill="auto"/>
            <w:vAlign w:val="bottom"/>
            <w:hideMark/>
          </w:tcPr>
          <w:p w14:paraId="0D658983"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p>
        </w:tc>
      </w:tr>
      <w:tr w:rsidR="00455A9B" w:rsidRPr="00455A9B" w14:paraId="40E2D718"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3B176B3"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9/19/2014</w:t>
            </w:r>
          </w:p>
        </w:tc>
        <w:tc>
          <w:tcPr>
            <w:tcW w:w="2790" w:type="dxa"/>
            <w:tcBorders>
              <w:top w:val="nil"/>
              <w:left w:val="nil"/>
              <w:bottom w:val="single" w:sz="4" w:space="0" w:color="auto"/>
              <w:right w:val="single" w:sz="4" w:space="0" w:color="auto"/>
            </w:tcBorders>
            <w:shd w:val="clear" w:color="auto" w:fill="auto"/>
            <w:vAlign w:val="bottom"/>
            <w:hideMark/>
          </w:tcPr>
          <w:p w14:paraId="7A23A503"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2</w:t>
            </w:r>
            <w:r w:rsidRPr="00455A9B">
              <w:rPr>
                <w:rFonts w:ascii="Calibri" w:hAnsi="Calibri"/>
                <w:snapToGrid/>
                <w:color w:val="000000"/>
                <w:sz w:val="22"/>
                <w:szCs w:val="22"/>
              </w:rPr>
              <w:t xml:space="preserve"> Canyons</w:t>
            </w:r>
          </w:p>
        </w:tc>
        <w:tc>
          <w:tcPr>
            <w:tcW w:w="4603" w:type="dxa"/>
            <w:tcBorders>
              <w:top w:val="nil"/>
              <w:left w:val="nil"/>
              <w:bottom w:val="single" w:sz="4" w:space="0" w:color="auto"/>
              <w:right w:val="single" w:sz="4" w:space="0" w:color="auto"/>
            </w:tcBorders>
            <w:shd w:val="clear" w:color="auto" w:fill="auto"/>
            <w:vAlign w:val="bottom"/>
            <w:hideMark/>
          </w:tcPr>
          <w:p w14:paraId="447E6B30"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p>
        </w:tc>
      </w:tr>
      <w:tr w:rsidR="00455A9B" w:rsidRPr="00455A9B" w14:paraId="5960C533"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9629892"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9/20/2014</w:t>
            </w:r>
          </w:p>
        </w:tc>
        <w:tc>
          <w:tcPr>
            <w:tcW w:w="2790" w:type="dxa"/>
            <w:tcBorders>
              <w:top w:val="nil"/>
              <w:left w:val="nil"/>
              <w:bottom w:val="single" w:sz="4" w:space="0" w:color="auto"/>
              <w:right w:val="single" w:sz="4" w:space="0" w:color="auto"/>
            </w:tcBorders>
            <w:shd w:val="clear" w:color="auto" w:fill="auto"/>
            <w:vAlign w:val="bottom"/>
            <w:hideMark/>
          </w:tcPr>
          <w:p w14:paraId="3684059C"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3</w:t>
            </w:r>
            <w:r w:rsidRPr="00455A9B">
              <w:rPr>
                <w:rFonts w:ascii="Calibri" w:hAnsi="Calibri"/>
                <w:snapToGrid/>
                <w:color w:val="000000"/>
                <w:sz w:val="22"/>
                <w:szCs w:val="22"/>
              </w:rPr>
              <w:t xml:space="preserve"> Canyons</w:t>
            </w:r>
          </w:p>
        </w:tc>
        <w:tc>
          <w:tcPr>
            <w:tcW w:w="4603" w:type="dxa"/>
            <w:tcBorders>
              <w:top w:val="nil"/>
              <w:left w:val="nil"/>
              <w:bottom w:val="single" w:sz="4" w:space="0" w:color="auto"/>
              <w:right w:val="single" w:sz="4" w:space="0" w:color="auto"/>
            </w:tcBorders>
            <w:shd w:val="clear" w:color="auto" w:fill="auto"/>
            <w:vAlign w:val="bottom"/>
            <w:hideMark/>
          </w:tcPr>
          <w:p w14:paraId="01D81315"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p>
        </w:tc>
      </w:tr>
      <w:tr w:rsidR="00455A9B" w:rsidRPr="00455A9B" w14:paraId="1FA63345"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07A14B0"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9/21/2014</w:t>
            </w:r>
          </w:p>
        </w:tc>
        <w:tc>
          <w:tcPr>
            <w:tcW w:w="2790" w:type="dxa"/>
            <w:tcBorders>
              <w:top w:val="nil"/>
              <w:left w:val="nil"/>
              <w:bottom w:val="single" w:sz="4" w:space="0" w:color="auto"/>
              <w:right w:val="single" w:sz="4" w:space="0" w:color="auto"/>
            </w:tcBorders>
            <w:shd w:val="clear" w:color="auto" w:fill="auto"/>
            <w:vAlign w:val="bottom"/>
            <w:hideMark/>
          </w:tcPr>
          <w:p w14:paraId="167888A5"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4</w:t>
            </w:r>
            <w:r w:rsidRPr="00455A9B">
              <w:rPr>
                <w:rFonts w:ascii="Calibri" w:hAnsi="Calibri"/>
                <w:snapToGrid/>
                <w:color w:val="000000"/>
                <w:sz w:val="22"/>
                <w:szCs w:val="22"/>
              </w:rPr>
              <w:t xml:space="preserve"> </w:t>
            </w:r>
            <w:r w:rsidR="00E1288D">
              <w:rPr>
                <w:rFonts w:ascii="Calibri" w:hAnsi="Calibri"/>
                <w:snapToGrid/>
                <w:color w:val="000000"/>
                <w:sz w:val="22"/>
                <w:szCs w:val="22"/>
              </w:rPr>
              <w:t>Seamounts</w:t>
            </w:r>
          </w:p>
        </w:tc>
        <w:tc>
          <w:tcPr>
            <w:tcW w:w="4603" w:type="dxa"/>
            <w:tcBorders>
              <w:top w:val="nil"/>
              <w:left w:val="nil"/>
              <w:bottom w:val="single" w:sz="4" w:space="0" w:color="auto"/>
              <w:right w:val="single" w:sz="4" w:space="0" w:color="auto"/>
            </w:tcBorders>
            <w:shd w:val="clear" w:color="auto" w:fill="auto"/>
            <w:vAlign w:val="bottom"/>
            <w:hideMark/>
          </w:tcPr>
          <w:p w14:paraId="291EDA37"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p>
        </w:tc>
      </w:tr>
      <w:tr w:rsidR="00455A9B" w:rsidRPr="00455A9B" w14:paraId="66ECD726"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60995E3"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9/22/2014</w:t>
            </w:r>
          </w:p>
        </w:tc>
        <w:tc>
          <w:tcPr>
            <w:tcW w:w="2790" w:type="dxa"/>
            <w:tcBorders>
              <w:top w:val="nil"/>
              <w:left w:val="nil"/>
              <w:bottom w:val="single" w:sz="4" w:space="0" w:color="auto"/>
              <w:right w:val="single" w:sz="4" w:space="0" w:color="auto"/>
            </w:tcBorders>
            <w:shd w:val="clear" w:color="auto" w:fill="auto"/>
            <w:vAlign w:val="bottom"/>
            <w:hideMark/>
          </w:tcPr>
          <w:p w14:paraId="78C80BAA"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5</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2D746FAC"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1D5107B8"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2706B974"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9/23/2014</w:t>
            </w:r>
          </w:p>
        </w:tc>
        <w:tc>
          <w:tcPr>
            <w:tcW w:w="2790" w:type="dxa"/>
            <w:tcBorders>
              <w:top w:val="nil"/>
              <w:left w:val="nil"/>
              <w:bottom w:val="single" w:sz="4" w:space="0" w:color="auto"/>
              <w:right w:val="single" w:sz="4" w:space="0" w:color="auto"/>
            </w:tcBorders>
            <w:shd w:val="clear" w:color="auto" w:fill="auto"/>
            <w:vAlign w:val="bottom"/>
            <w:hideMark/>
          </w:tcPr>
          <w:p w14:paraId="48055927"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6</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103A07FC"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72C74FA3"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8A1E806"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9/24/2014</w:t>
            </w:r>
          </w:p>
        </w:tc>
        <w:tc>
          <w:tcPr>
            <w:tcW w:w="2790" w:type="dxa"/>
            <w:tcBorders>
              <w:top w:val="nil"/>
              <w:left w:val="nil"/>
              <w:bottom w:val="single" w:sz="4" w:space="0" w:color="auto"/>
              <w:right w:val="single" w:sz="4" w:space="0" w:color="auto"/>
            </w:tcBorders>
            <w:shd w:val="clear" w:color="auto" w:fill="auto"/>
            <w:vAlign w:val="bottom"/>
            <w:hideMark/>
          </w:tcPr>
          <w:p w14:paraId="064F0147"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7</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1FF0C521"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3DE9269D"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3471972"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9/25/2014</w:t>
            </w:r>
          </w:p>
        </w:tc>
        <w:tc>
          <w:tcPr>
            <w:tcW w:w="2790" w:type="dxa"/>
            <w:tcBorders>
              <w:top w:val="nil"/>
              <w:left w:val="nil"/>
              <w:bottom w:val="single" w:sz="4" w:space="0" w:color="auto"/>
              <w:right w:val="single" w:sz="4" w:space="0" w:color="auto"/>
            </w:tcBorders>
            <w:shd w:val="clear" w:color="auto" w:fill="auto"/>
            <w:vAlign w:val="bottom"/>
            <w:hideMark/>
          </w:tcPr>
          <w:p w14:paraId="39A826B9"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8</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02E247CD"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3A2F8627"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47B3625"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9/26/2014</w:t>
            </w:r>
          </w:p>
        </w:tc>
        <w:tc>
          <w:tcPr>
            <w:tcW w:w="2790" w:type="dxa"/>
            <w:tcBorders>
              <w:top w:val="nil"/>
              <w:left w:val="nil"/>
              <w:bottom w:val="single" w:sz="4" w:space="0" w:color="auto"/>
              <w:right w:val="single" w:sz="4" w:space="0" w:color="auto"/>
            </w:tcBorders>
            <w:shd w:val="clear" w:color="auto" w:fill="auto"/>
            <w:vAlign w:val="bottom"/>
            <w:hideMark/>
          </w:tcPr>
          <w:p w14:paraId="75D90381"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9</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21685271"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0CF5F243"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C3A5C7C"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9/27/2014</w:t>
            </w:r>
          </w:p>
        </w:tc>
        <w:tc>
          <w:tcPr>
            <w:tcW w:w="2790" w:type="dxa"/>
            <w:tcBorders>
              <w:top w:val="nil"/>
              <w:left w:val="nil"/>
              <w:bottom w:val="single" w:sz="4" w:space="0" w:color="auto"/>
              <w:right w:val="single" w:sz="4" w:space="0" w:color="auto"/>
            </w:tcBorders>
            <w:shd w:val="clear" w:color="auto" w:fill="auto"/>
            <w:vAlign w:val="bottom"/>
            <w:hideMark/>
          </w:tcPr>
          <w:p w14:paraId="75FAE479"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0</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351BF795"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36BB9AEC"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25BB3BA"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9/28/2014</w:t>
            </w:r>
          </w:p>
        </w:tc>
        <w:tc>
          <w:tcPr>
            <w:tcW w:w="2790" w:type="dxa"/>
            <w:tcBorders>
              <w:top w:val="nil"/>
              <w:left w:val="nil"/>
              <w:bottom w:val="single" w:sz="4" w:space="0" w:color="auto"/>
              <w:right w:val="single" w:sz="4" w:space="0" w:color="auto"/>
            </w:tcBorders>
            <w:shd w:val="clear" w:color="auto" w:fill="auto"/>
            <w:vAlign w:val="bottom"/>
            <w:hideMark/>
          </w:tcPr>
          <w:p w14:paraId="230ADA09" w14:textId="77777777" w:rsidR="00455A9B" w:rsidRPr="00455A9B" w:rsidRDefault="00E1288D" w:rsidP="00455A9B">
            <w:pPr>
              <w:widowControl/>
              <w:rPr>
                <w:rFonts w:ascii="Calibri" w:hAnsi="Calibri"/>
                <w:snapToGrid/>
                <w:color w:val="000000"/>
                <w:sz w:val="22"/>
                <w:szCs w:val="22"/>
              </w:rPr>
            </w:pPr>
            <w:r>
              <w:rPr>
                <w:rFonts w:ascii="Calibri" w:hAnsi="Calibri"/>
                <w:snapToGrid/>
                <w:color w:val="000000"/>
                <w:sz w:val="22"/>
                <w:szCs w:val="22"/>
              </w:rPr>
              <w:t>Dive 11</w:t>
            </w:r>
            <w:r w:rsidR="00455A9B"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725B6196"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67C72786"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6332B12"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9/29/2014</w:t>
            </w:r>
          </w:p>
        </w:tc>
        <w:tc>
          <w:tcPr>
            <w:tcW w:w="2790" w:type="dxa"/>
            <w:tcBorders>
              <w:top w:val="nil"/>
              <w:left w:val="nil"/>
              <w:bottom w:val="single" w:sz="4" w:space="0" w:color="auto"/>
              <w:right w:val="single" w:sz="4" w:space="0" w:color="auto"/>
            </w:tcBorders>
            <w:shd w:val="clear" w:color="auto" w:fill="auto"/>
            <w:vAlign w:val="bottom"/>
            <w:hideMark/>
          </w:tcPr>
          <w:p w14:paraId="04083B7E" w14:textId="77777777" w:rsidR="00455A9B" w:rsidRPr="00455A9B" w:rsidRDefault="00E1288D" w:rsidP="00455A9B">
            <w:pPr>
              <w:widowControl/>
              <w:rPr>
                <w:rFonts w:ascii="Calibri" w:hAnsi="Calibri"/>
                <w:snapToGrid/>
                <w:color w:val="000000"/>
                <w:sz w:val="22"/>
                <w:szCs w:val="22"/>
              </w:rPr>
            </w:pPr>
            <w:r>
              <w:rPr>
                <w:rFonts w:ascii="Calibri" w:hAnsi="Calibri"/>
                <w:snapToGrid/>
                <w:color w:val="000000"/>
                <w:sz w:val="22"/>
                <w:szCs w:val="22"/>
              </w:rPr>
              <w:t>Dive 12</w:t>
            </w:r>
            <w:r w:rsidR="00455A9B"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4ADEFE1B"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67B07600"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5E443817"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9/30/2014</w:t>
            </w:r>
          </w:p>
        </w:tc>
        <w:tc>
          <w:tcPr>
            <w:tcW w:w="2790" w:type="dxa"/>
            <w:tcBorders>
              <w:top w:val="nil"/>
              <w:left w:val="nil"/>
              <w:bottom w:val="single" w:sz="4" w:space="0" w:color="auto"/>
              <w:right w:val="single" w:sz="4" w:space="0" w:color="auto"/>
            </w:tcBorders>
            <w:shd w:val="clear" w:color="auto" w:fill="auto"/>
            <w:vAlign w:val="bottom"/>
            <w:hideMark/>
          </w:tcPr>
          <w:p w14:paraId="7A28A038"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3</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03978AB2"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5085A02E"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77ABC5B3"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10/1/2014</w:t>
            </w:r>
          </w:p>
        </w:tc>
        <w:tc>
          <w:tcPr>
            <w:tcW w:w="2790" w:type="dxa"/>
            <w:tcBorders>
              <w:top w:val="nil"/>
              <w:left w:val="nil"/>
              <w:bottom w:val="single" w:sz="4" w:space="0" w:color="auto"/>
              <w:right w:val="single" w:sz="4" w:space="0" w:color="auto"/>
            </w:tcBorders>
            <w:shd w:val="clear" w:color="auto" w:fill="auto"/>
            <w:vAlign w:val="bottom"/>
            <w:hideMark/>
          </w:tcPr>
          <w:p w14:paraId="13CC4CDB"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4</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1FAD2588"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09FBD4BA"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315EF362"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10/2/2014</w:t>
            </w:r>
          </w:p>
        </w:tc>
        <w:tc>
          <w:tcPr>
            <w:tcW w:w="2790" w:type="dxa"/>
            <w:tcBorders>
              <w:top w:val="nil"/>
              <w:left w:val="nil"/>
              <w:bottom w:val="single" w:sz="4" w:space="0" w:color="auto"/>
              <w:right w:val="single" w:sz="4" w:space="0" w:color="auto"/>
            </w:tcBorders>
            <w:shd w:val="clear" w:color="auto" w:fill="auto"/>
            <w:vAlign w:val="bottom"/>
            <w:hideMark/>
          </w:tcPr>
          <w:p w14:paraId="22ABB4F2"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5</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30496030"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0BEBBAAC"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1D1C9B65"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10/3/2014</w:t>
            </w:r>
          </w:p>
        </w:tc>
        <w:tc>
          <w:tcPr>
            <w:tcW w:w="2790" w:type="dxa"/>
            <w:tcBorders>
              <w:top w:val="nil"/>
              <w:left w:val="nil"/>
              <w:bottom w:val="single" w:sz="4" w:space="0" w:color="auto"/>
              <w:right w:val="single" w:sz="4" w:space="0" w:color="auto"/>
            </w:tcBorders>
            <w:shd w:val="clear" w:color="auto" w:fill="auto"/>
            <w:vAlign w:val="bottom"/>
            <w:hideMark/>
          </w:tcPr>
          <w:p w14:paraId="6D823187"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6</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36B2FEF4"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0A162A2C"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6D651EC4"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10/4/2014</w:t>
            </w:r>
          </w:p>
        </w:tc>
        <w:tc>
          <w:tcPr>
            <w:tcW w:w="2790" w:type="dxa"/>
            <w:tcBorders>
              <w:top w:val="nil"/>
              <w:left w:val="nil"/>
              <w:bottom w:val="single" w:sz="4" w:space="0" w:color="auto"/>
              <w:right w:val="single" w:sz="4" w:space="0" w:color="auto"/>
            </w:tcBorders>
            <w:shd w:val="clear" w:color="auto" w:fill="auto"/>
            <w:vAlign w:val="bottom"/>
            <w:hideMark/>
          </w:tcPr>
          <w:p w14:paraId="5B5A2D94"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7</w:t>
            </w:r>
            <w:r w:rsidRPr="00455A9B">
              <w:rPr>
                <w:rFonts w:ascii="Calibri" w:hAnsi="Calibri"/>
                <w:snapToGrid/>
                <w:color w:val="000000"/>
                <w:sz w:val="22"/>
                <w:szCs w:val="22"/>
              </w:rPr>
              <w:t xml:space="preserve"> Seamounts</w:t>
            </w:r>
          </w:p>
        </w:tc>
        <w:tc>
          <w:tcPr>
            <w:tcW w:w="4603" w:type="dxa"/>
            <w:tcBorders>
              <w:top w:val="nil"/>
              <w:left w:val="nil"/>
              <w:bottom w:val="single" w:sz="4" w:space="0" w:color="auto"/>
              <w:right w:val="single" w:sz="4" w:space="0" w:color="auto"/>
            </w:tcBorders>
            <w:shd w:val="clear" w:color="auto" w:fill="auto"/>
            <w:vAlign w:val="bottom"/>
            <w:hideMark/>
          </w:tcPr>
          <w:p w14:paraId="2D9361A8"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CTD and mapping operations</w:t>
            </w:r>
          </w:p>
        </w:tc>
      </w:tr>
      <w:tr w:rsidR="00455A9B" w:rsidRPr="00455A9B" w14:paraId="43AFE144"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F5CA00C"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10/5/2014</w:t>
            </w:r>
          </w:p>
        </w:tc>
        <w:tc>
          <w:tcPr>
            <w:tcW w:w="2790" w:type="dxa"/>
            <w:tcBorders>
              <w:top w:val="nil"/>
              <w:left w:val="nil"/>
              <w:bottom w:val="single" w:sz="4" w:space="0" w:color="auto"/>
              <w:right w:val="single" w:sz="4" w:space="0" w:color="auto"/>
            </w:tcBorders>
            <w:shd w:val="clear" w:color="auto" w:fill="auto"/>
            <w:vAlign w:val="bottom"/>
            <w:hideMark/>
          </w:tcPr>
          <w:p w14:paraId="6F749977"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Dive 1</w:t>
            </w:r>
            <w:r w:rsidR="00E1288D">
              <w:rPr>
                <w:rFonts w:ascii="Calibri" w:hAnsi="Calibri"/>
                <w:snapToGrid/>
                <w:color w:val="000000"/>
                <w:sz w:val="22"/>
                <w:szCs w:val="22"/>
              </w:rPr>
              <w:t>8</w:t>
            </w:r>
            <w:r w:rsidRPr="00455A9B">
              <w:rPr>
                <w:rFonts w:ascii="Calibri" w:hAnsi="Calibri"/>
                <w:snapToGrid/>
                <w:color w:val="000000"/>
                <w:sz w:val="22"/>
                <w:szCs w:val="22"/>
              </w:rPr>
              <w:t xml:space="preserve"> Canyons</w:t>
            </w:r>
          </w:p>
        </w:tc>
        <w:tc>
          <w:tcPr>
            <w:tcW w:w="4603" w:type="dxa"/>
            <w:tcBorders>
              <w:top w:val="nil"/>
              <w:left w:val="nil"/>
              <w:bottom w:val="single" w:sz="4" w:space="0" w:color="auto"/>
              <w:right w:val="single" w:sz="4" w:space="0" w:color="auto"/>
            </w:tcBorders>
            <w:shd w:val="clear" w:color="auto" w:fill="auto"/>
            <w:vAlign w:val="bottom"/>
            <w:hideMark/>
          </w:tcPr>
          <w:p w14:paraId="67305168"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p>
        </w:tc>
      </w:tr>
      <w:tr w:rsidR="00455A9B" w:rsidRPr="00455A9B" w14:paraId="0AFF8E63" w14:textId="77777777" w:rsidTr="00455A9B">
        <w:trPr>
          <w:trHeight w:val="6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4D61C96A"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10/6/2014</w:t>
            </w:r>
          </w:p>
        </w:tc>
        <w:tc>
          <w:tcPr>
            <w:tcW w:w="2790" w:type="dxa"/>
            <w:tcBorders>
              <w:top w:val="nil"/>
              <w:left w:val="nil"/>
              <w:bottom w:val="single" w:sz="4" w:space="0" w:color="auto"/>
              <w:right w:val="single" w:sz="4" w:space="0" w:color="auto"/>
            </w:tcBorders>
            <w:shd w:val="clear" w:color="auto" w:fill="auto"/>
            <w:vAlign w:val="bottom"/>
            <w:hideMark/>
          </w:tcPr>
          <w:p w14:paraId="3B78CDEF" w14:textId="77777777" w:rsidR="00455A9B" w:rsidRPr="00455A9B" w:rsidRDefault="00455A9B" w:rsidP="00E1288D">
            <w:pPr>
              <w:widowControl/>
              <w:rPr>
                <w:rFonts w:ascii="Calibri" w:hAnsi="Calibri"/>
                <w:snapToGrid/>
                <w:color w:val="000000"/>
                <w:sz w:val="22"/>
                <w:szCs w:val="22"/>
              </w:rPr>
            </w:pPr>
            <w:r w:rsidRPr="00455A9B">
              <w:rPr>
                <w:rFonts w:ascii="Calibri" w:hAnsi="Calibri"/>
                <w:snapToGrid/>
                <w:color w:val="000000"/>
                <w:sz w:val="22"/>
                <w:szCs w:val="22"/>
              </w:rPr>
              <w:t xml:space="preserve">Dive </w:t>
            </w:r>
            <w:r w:rsidR="00E1288D">
              <w:rPr>
                <w:rFonts w:ascii="Calibri" w:hAnsi="Calibri"/>
                <w:snapToGrid/>
                <w:color w:val="000000"/>
                <w:sz w:val="22"/>
                <w:szCs w:val="22"/>
              </w:rPr>
              <w:t>19</w:t>
            </w:r>
            <w:r w:rsidRPr="00455A9B">
              <w:rPr>
                <w:rFonts w:ascii="Calibri" w:hAnsi="Calibri"/>
                <w:snapToGrid/>
                <w:color w:val="000000"/>
                <w:sz w:val="22"/>
                <w:szCs w:val="22"/>
              </w:rPr>
              <w:t xml:space="preserve"> Canyons</w:t>
            </w:r>
          </w:p>
        </w:tc>
        <w:tc>
          <w:tcPr>
            <w:tcW w:w="4603" w:type="dxa"/>
            <w:tcBorders>
              <w:top w:val="nil"/>
              <w:left w:val="nil"/>
              <w:bottom w:val="single" w:sz="4" w:space="0" w:color="auto"/>
              <w:right w:val="single" w:sz="4" w:space="0" w:color="auto"/>
            </w:tcBorders>
            <w:shd w:val="clear" w:color="auto" w:fill="auto"/>
            <w:vAlign w:val="bottom"/>
            <w:hideMark/>
          </w:tcPr>
          <w:p w14:paraId="24812F47"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Normal ROV operations followed by transit mapping</w:t>
            </w:r>
          </w:p>
        </w:tc>
      </w:tr>
      <w:tr w:rsidR="00455A9B" w:rsidRPr="00455A9B" w14:paraId="3C9153E3" w14:textId="77777777" w:rsidTr="00455A9B">
        <w:trPr>
          <w:trHeight w:val="300"/>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9062C68" w14:textId="77777777" w:rsidR="00455A9B" w:rsidRPr="00455A9B" w:rsidRDefault="00455A9B" w:rsidP="00455A9B">
            <w:pPr>
              <w:widowControl/>
              <w:jc w:val="right"/>
              <w:rPr>
                <w:rFonts w:ascii="Calibri" w:hAnsi="Calibri"/>
                <w:snapToGrid/>
                <w:color w:val="000000"/>
                <w:sz w:val="22"/>
                <w:szCs w:val="22"/>
              </w:rPr>
            </w:pPr>
            <w:r w:rsidRPr="00455A9B">
              <w:rPr>
                <w:rFonts w:ascii="Calibri" w:hAnsi="Calibri"/>
                <w:snapToGrid/>
                <w:color w:val="000000"/>
                <w:sz w:val="22"/>
                <w:szCs w:val="22"/>
              </w:rPr>
              <w:t>10/7/2014</w:t>
            </w:r>
          </w:p>
        </w:tc>
        <w:tc>
          <w:tcPr>
            <w:tcW w:w="2790" w:type="dxa"/>
            <w:tcBorders>
              <w:top w:val="nil"/>
              <w:left w:val="nil"/>
              <w:bottom w:val="single" w:sz="4" w:space="0" w:color="auto"/>
              <w:right w:val="single" w:sz="4" w:space="0" w:color="auto"/>
            </w:tcBorders>
            <w:shd w:val="clear" w:color="auto" w:fill="auto"/>
            <w:vAlign w:val="bottom"/>
            <w:hideMark/>
          </w:tcPr>
          <w:p w14:paraId="4CE24D59" w14:textId="77777777" w:rsidR="00455A9B" w:rsidRPr="00455A9B" w:rsidRDefault="00455A9B" w:rsidP="00455A9B">
            <w:pPr>
              <w:widowControl/>
              <w:rPr>
                <w:rFonts w:ascii="Calibri" w:hAnsi="Calibri"/>
                <w:snapToGrid/>
                <w:color w:val="000000"/>
                <w:sz w:val="22"/>
                <w:szCs w:val="22"/>
              </w:rPr>
            </w:pPr>
            <w:r w:rsidRPr="00455A9B">
              <w:rPr>
                <w:rFonts w:ascii="Calibri" w:hAnsi="Calibri"/>
                <w:snapToGrid/>
                <w:color w:val="000000"/>
                <w:sz w:val="22"/>
                <w:szCs w:val="22"/>
              </w:rPr>
              <w:t>Arrival RI</w:t>
            </w:r>
          </w:p>
        </w:tc>
        <w:tc>
          <w:tcPr>
            <w:tcW w:w="4603" w:type="dxa"/>
            <w:tcBorders>
              <w:top w:val="nil"/>
              <w:left w:val="nil"/>
              <w:bottom w:val="single" w:sz="4" w:space="0" w:color="auto"/>
              <w:right w:val="single" w:sz="4" w:space="0" w:color="auto"/>
            </w:tcBorders>
            <w:shd w:val="clear" w:color="auto" w:fill="auto"/>
            <w:vAlign w:val="bottom"/>
            <w:hideMark/>
          </w:tcPr>
          <w:p w14:paraId="20BE38AF" w14:textId="7E07AC40" w:rsidR="00455A9B" w:rsidRPr="00455A9B" w:rsidRDefault="00455A9B" w:rsidP="00092C9E">
            <w:pPr>
              <w:widowControl/>
              <w:rPr>
                <w:rFonts w:ascii="Calibri" w:hAnsi="Calibri"/>
                <w:snapToGrid/>
                <w:color w:val="000000"/>
                <w:sz w:val="22"/>
                <w:szCs w:val="22"/>
              </w:rPr>
            </w:pPr>
            <w:r w:rsidRPr="00455A9B">
              <w:rPr>
                <w:rFonts w:ascii="Calibri" w:hAnsi="Calibri"/>
                <w:snapToGrid/>
                <w:color w:val="000000"/>
                <w:sz w:val="22"/>
                <w:szCs w:val="22"/>
              </w:rPr>
              <w:t xml:space="preserve">Demob </w:t>
            </w:r>
            <w:r w:rsidR="00092C9E">
              <w:rPr>
                <w:rFonts w:ascii="Calibri" w:hAnsi="Calibri"/>
                <w:snapToGrid/>
                <w:color w:val="000000"/>
                <w:sz w:val="22"/>
                <w:szCs w:val="22"/>
              </w:rPr>
              <w:t xml:space="preserve">two containers and ROV’s </w:t>
            </w:r>
          </w:p>
        </w:tc>
      </w:tr>
    </w:tbl>
    <w:p w14:paraId="2E4BFBCA" w14:textId="77777777" w:rsidR="00925BF9" w:rsidRPr="002E1ABF" w:rsidRDefault="00925BF9" w:rsidP="005E13F8">
      <w:pPr>
        <w:widowControl/>
        <w:spacing w:before="100" w:beforeAutospacing="1" w:after="100" w:afterAutospacing="1"/>
        <w:ind w:left="720"/>
        <w:rPr>
          <w:szCs w:val="24"/>
        </w:rPr>
      </w:pPr>
    </w:p>
    <w:p w14:paraId="3407436F" w14:textId="77777777" w:rsidR="00A04E5B" w:rsidRDefault="00D0169A" w:rsidP="008853AB">
      <w:pPr>
        <w:widowControl/>
        <w:numPr>
          <w:ilvl w:val="0"/>
          <w:numId w:val="2"/>
        </w:numPr>
        <w:spacing w:before="100" w:beforeAutospacing="1" w:after="100" w:afterAutospacing="1"/>
        <w:rPr>
          <w:b/>
          <w:szCs w:val="24"/>
        </w:rPr>
      </w:pPr>
      <w:r w:rsidRPr="00106F90">
        <w:rPr>
          <w:b/>
          <w:szCs w:val="24"/>
        </w:rPr>
        <w:t>Telepresence Events</w:t>
      </w:r>
    </w:p>
    <w:p w14:paraId="15B2C501" w14:textId="62CD0363" w:rsidR="008C1CFB" w:rsidRDefault="00982CB7" w:rsidP="00792814">
      <w:pPr>
        <w:widowControl/>
        <w:numPr>
          <w:ilvl w:val="1"/>
          <w:numId w:val="2"/>
        </w:numPr>
        <w:spacing w:before="100" w:beforeAutospacing="1" w:after="100" w:afterAutospacing="1"/>
        <w:rPr>
          <w:szCs w:val="24"/>
        </w:rPr>
      </w:pPr>
      <w:r>
        <w:rPr>
          <w:szCs w:val="24"/>
        </w:rPr>
        <w:t xml:space="preserve">Live interaction with </w:t>
      </w:r>
      <w:r w:rsidR="003B53CA">
        <w:rPr>
          <w:szCs w:val="24"/>
        </w:rPr>
        <w:t>Aquariums</w:t>
      </w:r>
      <w:r w:rsidR="00EE2BE0">
        <w:rPr>
          <w:szCs w:val="24"/>
        </w:rPr>
        <w:t xml:space="preserve"> and possibly National Geographic</w:t>
      </w:r>
    </w:p>
    <w:p w14:paraId="063C7C60" w14:textId="77777777" w:rsidR="00982CB7" w:rsidRDefault="00D6000F" w:rsidP="00792814">
      <w:pPr>
        <w:widowControl/>
        <w:numPr>
          <w:ilvl w:val="1"/>
          <w:numId w:val="2"/>
        </w:numPr>
        <w:spacing w:before="100" w:beforeAutospacing="1" w:after="100" w:afterAutospacing="1"/>
        <w:rPr>
          <w:szCs w:val="24"/>
        </w:rPr>
      </w:pPr>
      <w:r>
        <w:rPr>
          <w:szCs w:val="24"/>
        </w:rPr>
        <w:t>Mid-Atlantic Regional Ocean Council</w:t>
      </w:r>
      <w:r w:rsidR="00982CB7">
        <w:rPr>
          <w:szCs w:val="24"/>
        </w:rPr>
        <w:t xml:space="preserve"> live </w:t>
      </w:r>
      <w:r w:rsidR="003B53CA">
        <w:rPr>
          <w:szCs w:val="24"/>
        </w:rPr>
        <w:t>interaction</w:t>
      </w:r>
    </w:p>
    <w:p w14:paraId="597C2D84" w14:textId="77777777" w:rsidR="00747FA1" w:rsidRPr="00C05D33" w:rsidRDefault="00747FA1" w:rsidP="00792814">
      <w:pPr>
        <w:widowControl/>
        <w:numPr>
          <w:ilvl w:val="1"/>
          <w:numId w:val="2"/>
        </w:numPr>
        <w:spacing w:before="100" w:beforeAutospacing="1" w:after="100" w:afterAutospacing="1"/>
        <w:rPr>
          <w:szCs w:val="24"/>
        </w:rPr>
      </w:pPr>
      <w:r w:rsidRPr="00747FA1">
        <w:rPr>
          <w:color w:val="222222"/>
          <w:szCs w:val="24"/>
          <w:shd w:val="clear" w:color="auto" w:fill="FFFFFF"/>
        </w:rPr>
        <w:t>USM Marine Science major interaction from Stennis ECC</w:t>
      </w:r>
    </w:p>
    <w:p w14:paraId="2BC721C6" w14:textId="210F79C2" w:rsidR="00C05D33" w:rsidRPr="00747FA1" w:rsidRDefault="00C05D33" w:rsidP="00792814">
      <w:pPr>
        <w:widowControl/>
        <w:numPr>
          <w:ilvl w:val="1"/>
          <w:numId w:val="2"/>
        </w:numPr>
        <w:spacing w:before="100" w:beforeAutospacing="1" w:after="100" w:afterAutospacing="1"/>
        <w:rPr>
          <w:szCs w:val="24"/>
        </w:rPr>
      </w:pPr>
      <w:r>
        <w:rPr>
          <w:color w:val="222222"/>
          <w:szCs w:val="24"/>
          <w:shd w:val="clear" w:color="auto" w:fill="FFFFFF"/>
        </w:rPr>
        <w:t xml:space="preserve">Google hangout hosted by the National Aquarium </w:t>
      </w:r>
    </w:p>
    <w:p w14:paraId="0BEAF51A" w14:textId="77777777" w:rsidR="00792814" w:rsidRDefault="00792814" w:rsidP="00792814">
      <w:pPr>
        <w:widowControl/>
        <w:spacing w:before="100" w:beforeAutospacing="1" w:after="100" w:afterAutospacing="1"/>
        <w:rPr>
          <w:b/>
          <w:szCs w:val="24"/>
        </w:rPr>
      </w:pPr>
    </w:p>
    <w:p w14:paraId="4FC9993F" w14:textId="77777777" w:rsidR="00094C9E" w:rsidRDefault="00C20936" w:rsidP="008853AB">
      <w:pPr>
        <w:widowControl/>
        <w:numPr>
          <w:ilvl w:val="0"/>
          <w:numId w:val="2"/>
        </w:numPr>
        <w:spacing w:before="100" w:beforeAutospacing="1" w:after="100" w:afterAutospacing="1"/>
        <w:rPr>
          <w:b/>
          <w:szCs w:val="24"/>
        </w:rPr>
      </w:pPr>
      <w:r w:rsidRPr="006C3093">
        <w:rPr>
          <w:b/>
          <w:szCs w:val="24"/>
        </w:rPr>
        <w:t>In-Port Events</w:t>
      </w:r>
    </w:p>
    <w:p w14:paraId="0408E593" w14:textId="3E8D3A0A" w:rsidR="00982CB7" w:rsidRDefault="00982CB7" w:rsidP="00982CB7">
      <w:pPr>
        <w:pStyle w:val="ListParagraph"/>
        <w:numPr>
          <w:ilvl w:val="1"/>
          <w:numId w:val="2"/>
        </w:numPr>
      </w:pPr>
      <w:r>
        <w:t xml:space="preserve">The </w:t>
      </w:r>
      <w:r w:rsidRPr="00982CB7">
        <w:rPr>
          <w:i/>
        </w:rPr>
        <w:t>Okeanos Explorer</w:t>
      </w:r>
      <w:r>
        <w:t xml:space="preserve"> will be participating in the Star Spangled Spectacular festival in Baltimore</w:t>
      </w:r>
      <w:r w:rsidR="00BE6DBD">
        <w:t>,</w:t>
      </w:r>
      <w:r>
        <w:t xml:space="preserve"> MD to commemorate the 200</w:t>
      </w:r>
      <w:r w:rsidRPr="00982CB7">
        <w:rPr>
          <w:vertAlign w:val="superscript"/>
        </w:rPr>
        <w:t>th</w:t>
      </w:r>
      <w:r>
        <w:t xml:space="preserve"> anniversary of the National Anthem.  This five-day in port will be heavy with VIP and public outreach events. Details are TBD and will be included in Appendix </w:t>
      </w:r>
      <w:r w:rsidR="00EE2BE0">
        <w:t>E</w:t>
      </w:r>
      <w:r>
        <w:t>.</w:t>
      </w:r>
    </w:p>
    <w:p w14:paraId="645BEA27" w14:textId="77777777" w:rsidR="00982CB7" w:rsidRDefault="00982CB7" w:rsidP="00982CB7">
      <w:pPr>
        <w:pStyle w:val="ListParagraph"/>
        <w:ind w:left="1440"/>
      </w:pPr>
    </w:p>
    <w:p w14:paraId="3532CB63" w14:textId="77777777" w:rsidR="00455A9B" w:rsidRPr="00455A9B" w:rsidRDefault="00455A9B" w:rsidP="00455A9B">
      <w:pPr>
        <w:rPr>
          <w:i/>
          <w:szCs w:val="24"/>
        </w:rPr>
      </w:pPr>
    </w:p>
    <w:p w14:paraId="78B15A0C" w14:textId="77777777" w:rsidR="00AE25B2" w:rsidRDefault="002C2A0B" w:rsidP="00A843F7">
      <w:pPr>
        <w:widowControl/>
        <w:numPr>
          <w:ilvl w:val="0"/>
          <w:numId w:val="2"/>
        </w:numPr>
        <w:spacing w:before="100" w:beforeAutospacing="1" w:after="100" w:afterAutospacing="1"/>
        <w:rPr>
          <w:b/>
          <w:szCs w:val="24"/>
        </w:rPr>
      </w:pPr>
      <w:r>
        <w:rPr>
          <w:b/>
          <w:szCs w:val="24"/>
        </w:rPr>
        <w:t>Staging and D</w:t>
      </w:r>
      <w:r w:rsidR="008853AB" w:rsidRPr="00BD5E1E">
        <w:rPr>
          <w:b/>
          <w:szCs w:val="24"/>
        </w:rPr>
        <w:t>e</w:t>
      </w:r>
      <w:r w:rsidR="00AE25B2">
        <w:rPr>
          <w:b/>
          <w:szCs w:val="24"/>
        </w:rPr>
        <w:t>-</w:t>
      </w:r>
      <w:r w:rsidR="008853AB" w:rsidRPr="00BD5E1E">
        <w:rPr>
          <w:b/>
          <w:szCs w:val="24"/>
        </w:rPr>
        <w:t>staging</w:t>
      </w:r>
    </w:p>
    <w:p w14:paraId="46D86A55" w14:textId="04B68D45" w:rsidR="00A843F7" w:rsidRPr="00AE25B2" w:rsidRDefault="00982CB7" w:rsidP="00AE25B2">
      <w:pPr>
        <w:widowControl/>
        <w:spacing w:before="100" w:beforeAutospacing="1" w:after="100" w:afterAutospacing="1"/>
        <w:rPr>
          <w:szCs w:val="24"/>
        </w:rPr>
      </w:pPr>
      <w:r>
        <w:rPr>
          <w:szCs w:val="24"/>
        </w:rPr>
        <w:t xml:space="preserve">The ROV and ROV stores will be loaded the day the ship returns to port from EX-14-04 Leg I. Please see the detailed schedule for more details. </w:t>
      </w:r>
      <w:r w:rsidR="00C3040C">
        <w:rPr>
          <w:szCs w:val="24"/>
        </w:rPr>
        <w:t>At the conclusion of Leg III OER will remove the ROV and containers details and times are</w:t>
      </w:r>
      <w:r w:rsidR="003B53CA">
        <w:rPr>
          <w:szCs w:val="24"/>
        </w:rPr>
        <w:t xml:space="preserve"> TBD.</w:t>
      </w:r>
    </w:p>
    <w:p w14:paraId="77740EF9" w14:textId="77777777" w:rsidR="004E205E" w:rsidRPr="00155E69" w:rsidRDefault="004E205E" w:rsidP="000162E8">
      <w:pPr>
        <w:widowControl/>
        <w:numPr>
          <w:ilvl w:val="0"/>
          <w:numId w:val="2"/>
        </w:numPr>
        <w:spacing w:before="100" w:beforeAutospacing="1" w:after="100" w:afterAutospacing="1"/>
        <w:rPr>
          <w:b/>
          <w:szCs w:val="24"/>
        </w:rPr>
      </w:pPr>
      <w:r>
        <w:rPr>
          <w:b/>
          <w:szCs w:val="24"/>
        </w:rPr>
        <w:t>Dive Plan</w:t>
      </w:r>
    </w:p>
    <w:p w14:paraId="3A6F6D54" w14:textId="77777777" w:rsidR="00C95870" w:rsidRPr="007F73A0" w:rsidRDefault="00C95870" w:rsidP="005A35BE">
      <w:pPr>
        <w:widowControl/>
        <w:spacing w:before="100" w:beforeAutospacing="1" w:after="100" w:afterAutospacing="1"/>
      </w:pPr>
      <w:r w:rsidRPr="007F73A0">
        <w:t>All dives are to be conducted in accordance with the requirements and regulations of the NOAA Diving Program (</w:t>
      </w:r>
      <w:hyperlink r:id="rId22" w:history="1">
        <w:r w:rsidRPr="007F73A0">
          <w:rPr>
            <w:rStyle w:val="Hyperlink"/>
          </w:rPr>
          <w:t>http://www.ndc.noaa.gov/dr.html</w:t>
        </w:r>
      </w:hyperlink>
      <w:r w:rsidRPr="007F73A0">
        <w:t xml:space="preserve">) and require the approval of </w:t>
      </w:r>
      <w:r w:rsidR="000D5444">
        <w:t>the ship’s Commanding Officer. No</w:t>
      </w:r>
      <w:r w:rsidR="00455A9B">
        <w:t xml:space="preserve"> SCUBA</w:t>
      </w:r>
      <w:r w:rsidR="000D5444">
        <w:t xml:space="preserve"> dives are currently planned for this cruise. </w:t>
      </w:r>
    </w:p>
    <w:p w14:paraId="5FC2078E" w14:textId="77777777" w:rsidR="008853AB" w:rsidRPr="00BD5E1E" w:rsidRDefault="005C6C66" w:rsidP="005A35BE">
      <w:pPr>
        <w:widowControl/>
        <w:numPr>
          <w:ilvl w:val="0"/>
          <w:numId w:val="2"/>
        </w:numPr>
        <w:spacing w:before="100" w:beforeAutospacing="1" w:after="100" w:afterAutospacing="1"/>
        <w:rPr>
          <w:b/>
          <w:szCs w:val="24"/>
        </w:rPr>
      </w:pPr>
      <w:r>
        <w:rPr>
          <w:b/>
          <w:szCs w:val="24"/>
        </w:rPr>
        <w:t xml:space="preserve">Sonar </w:t>
      </w:r>
      <w:r w:rsidR="008853AB" w:rsidRPr="00BD5E1E">
        <w:rPr>
          <w:b/>
          <w:szCs w:val="24"/>
        </w:rPr>
        <w:t xml:space="preserve">Operations </w:t>
      </w:r>
    </w:p>
    <w:p w14:paraId="31A8BCD6" w14:textId="01CB521B" w:rsidR="004E205E" w:rsidRDefault="004E205E" w:rsidP="0027437F">
      <w:pPr>
        <w:widowControl/>
        <w:autoSpaceDE w:val="0"/>
        <w:autoSpaceDN w:val="0"/>
        <w:adjustRightInd w:val="0"/>
        <w:jc w:val="both"/>
        <w:rPr>
          <w:iCs/>
          <w:szCs w:val="24"/>
        </w:rPr>
      </w:pPr>
      <w:r>
        <w:rPr>
          <w:iCs/>
          <w:szCs w:val="24"/>
        </w:rPr>
        <w:t>EM 302</w:t>
      </w:r>
      <w:r w:rsidR="0038197D">
        <w:rPr>
          <w:iCs/>
          <w:szCs w:val="24"/>
        </w:rPr>
        <w:t xml:space="preserve">, </w:t>
      </w:r>
      <w:r>
        <w:rPr>
          <w:iCs/>
          <w:szCs w:val="24"/>
        </w:rPr>
        <w:t>EK 60</w:t>
      </w:r>
      <w:r w:rsidR="0038197D">
        <w:rPr>
          <w:iCs/>
          <w:szCs w:val="24"/>
        </w:rPr>
        <w:t>, and subbottom profiler</w:t>
      </w:r>
      <w:r>
        <w:rPr>
          <w:iCs/>
          <w:szCs w:val="24"/>
        </w:rPr>
        <w:t xml:space="preserve"> data acquisition is planned for this cruise. All data acquisition will be conducted in accordance with established standard operating procedures under the direction of the mapping team lead. </w:t>
      </w:r>
      <w:r w:rsidRPr="00350E7A">
        <w:rPr>
          <w:iCs/>
          <w:szCs w:val="24"/>
        </w:rPr>
        <w:t>The final decision to operate and collect</w:t>
      </w:r>
      <w:r w:rsidR="00BE6DBD">
        <w:rPr>
          <w:iCs/>
          <w:szCs w:val="24"/>
        </w:rPr>
        <w:t xml:space="preserve"> 24 hour</w:t>
      </w:r>
      <w:r w:rsidRPr="00350E7A">
        <w:rPr>
          <w:iCs/>
          <w:szCs w:val="24"/>
        </w:rPr>
        <w:t xml:space="preserve"> sub-bottom profiler data will be at the discretion of </w:t>
      </w:r>
      <w:r>
        <w:rPr>
          <w:iCs/>
          <w:szCs w:val="24"/>
        </w:rPr>
        <w:t>the C</w:t>
      </w:r>
      <w:r w:rsidRPr="00350E7A">
        <w:rPr>
          <w:iCs/>
          <w:szCs w:val="24"/>
        </w:rPr>
        <w:t xml:space="preserve">ommanding </w:t>
      </w:r>
      <w:r>
        <w:rPr>
          <w:iCs/>
          <w:szCs w:val="24"/>
        </w:rPr>
        <w:t>O</w:t>
      </w:r>
      <w:r w:rsidRPr="00350E7A">
        <w:rPr>
          <w:iCs/>
          <w:szCs w:val="24"/>
        </w:rPr>
        <w:t>fficer.</w:t>
      </w:r>
    </w:p>
    <w:p w14:paraId="316126F3" w14:textId="77777777" w:rsidR="004E205E" w:rsidRDefault="004E205E" w:rsidP="004E205E">
      <w:pPr>
        <w:widowControl/>
        <w:autoSpaceDE w:val="0"/>
        <w:autoSpaceDN w:val="0"/>
        <w:adjustRightInd w:val="0"/>
        <w:ind w:left="360"/>
        <w:jc w:val="both"/>
        <w:rPr>
          <w:iCs/>
          <w:szCs w:val="24"/>
        </w:rPr>
      </w:pPr>
    </w:p>
    <w:p w14:paraId="771FFD82" w14:textId="77777777" w:rsidR="008853AB" w:rsidRPr="00C3328D" w:rsidRDefault="008853AB" w:rsidP="00C3328D">
      <w:pPr>
        <w:widowControl/>
        <w:numPr>
          <w:ilvl w:val="0"/>
          <w:numId w:val="2"/>
        </w:numPr>
        <w:spacing w:before="100" w:beforeAutospacing="1" w:after="100" w:afterAutospacing="1"/>
        <w:rPr>
          <w:b/>
          <w:szCs w:val="24"/>
        </w:rPr>
      </w:pPr>
      <w:r w:rsidRPr="00C3328D">
        <w:rPr>
          <w:b/>
          <w:szCs w:val="24"/>
        </w:rPr>
        <w:t xml:space="preserve">Applicable Restrictions </w:t>
      </w:r>
    </w:p>
    <w:p w14:paraId="214D5E23" w14:textId="77777777" w:rsidR="008853AB" w:rsidRPr="00C3328D" w:rsidRDefault="008853AB" w:rsidP="0027437F">
      <w:r w:rsidRPr="00C3328D">
        <w:rPr>
          <w:i/>
          <w:szCs w:val="24"/>
        </w:rPr>
        <w:t>NOT APPLICABLE TO THIS CRUISE</w:t>
      </w:r>
    </w:p>
    <w:p w14:paraId="30212C93" w14:textId="77777777" w:rsidR="008853AB" w:rsidRPr="0007773C" w:rsidRDefault="008853AB" w:rsidP="008853AB">
      <w:pPr>
        <w:rPr>
          <w:szCs w:val="24"/>
        </w:rPr>
      </w:pPr>
    </w:p>
    <w:p w14:paraId="03B7BE4D" w14:textId="77777777" w:rsidR="008853AB" w:rsidRPr="00BD5E1E" w:rsidRDefault="00BD5E1E" w:rsidP="007649C1">
      <w:pPr>
        <w:pStyle w:val="ColorfulList-Accent12"/>
        <w:numPr>
          <w:ilvl w:val="0"/>
          <w:numId w:val="16"/>
        </w:numPr>
        <w:rPr>
          <w:b/>
          <w:bCs/>
          <w:szCs w:val="24"/>
        </w:rPr>
      </w:pPr>
      <w:r>
        <w:rPr>
          <w:b/>
          <w:bCs/>
          <w:szCs w:val="24"/>
        </w:rPr>
        <w:t>EQUIPMENT</w:t>
      </w:r>
    </w:p>
    <w:p w14:paraId="3B0C3A9C" w14:textId="77777777" w:rsidR="008853AB"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ship </w:t>
      </w:r>
    </w:p>
    <w:p w14:paraId="5F3133B5" w14:textId="77777777" w:rsidR="008853AB" w:rsidRPr="00822D63" w:rsidRDefault="002E1937" w:rsidP="00F2313A">
      <w:pPr>
        <w:pStyle w:val="ColorfulList-Accent11"/>
        <w:numPr>
          <w:ilvl w:val="0"/>
          <w:numId w:val="14"/>
        </w:numPr>
      </w:pPr>
      <w:r>
        <w:lastRenderedPageBreak/>
        <w:t>Kongsberg Simra</w:t>
      </w:r>
      <w:r w:rsidR="008853AB" w:rsidRPr="00822D63">
        <w:t>d EM302 Multibeam</w:t>
      </w:r>
      <w:r w:rsidR="008853AB">
        <w:t>Echosounder (MBES)</w:t>
      </w:r>
    </w:p>
    <w:p w14:paraId="7D999A11" w14:textId="77777777" w:rsidR="008853AB" w:rsidRPr="00822D63" w:rsidRDefault="008853AB" w:rsidP="00F2313A">
      <w:pPr>
        <w:pStyle w:val="ColorfulList-Accent11"/>
        <w:numPr>
          <w:ilvl w:val="0"/>
          <w:numId w:val="14"/>
        </w:numPr>
      </w:pPr>
      <w:r w:rsidRPr="00822D63">
        <w:t>Kongsberg Simrad E</w:t>
      </w:r>
      <w:r w:rsidR="00382273">
        <w:t>K60</w:t>
      </w:r>
      <w:r w:rsidRPr="00822D63">
        <w:t>DeepwaterEchosounder</w:t>
      </w:r>
    </w:p>
    <w:p w14:paraId="08B86CEC" w14:textId="77777777" w:rsidR="008853AB" w:rsidRPr="00822D63" w:rsidRDefault="008853AB" w:rsidP="00F2313A">
      <w:pPr>
        <w:pStyle w:val="ColorfulList-Accent11"/>
        <w:numPr>
          <w:ilvl w:val="0"/>
          <w:numId w:val="14"/>
        </w:numPr>
      </w:pPr>
      <w:r w:rsidRPr="00822D63">
        <w:t>Knudsen</w:t>
      </w:r>
      <w:r>
        <w:t xml:space="preserve"> Chirp</w:t>
      </w:r>
      <w:r w:rsidRPr="00822D63">
        <w:t xml:space="preserve"> 32</w:t>
      </w:r>
      <w:r>
        <w:t>60</w:t>
      </w:r>
      <w:r w:rsidRPr="00822D63">
        <w:t xml:space="preserve"> Sub-bottom profiler</w:t>
      </w:r>
      <w:r>
        <w:t xml:space="preserve"> (SBP)</w:t>
      </w:r>
    </w:p>
    <w:p w14:paraId="26375F32" w14:textId="77777777" w:rsidR="008853AB" w:rsidRPr="00822D63" w:rsidRDefault="008853AB" w:rsidP="00F2313A">
      <w:pPr>
        <w:pStyle w:val="ColorfulList-Accent11"/>
        <w:numPr>
          <w:ilvl w:val="0"/>
          <w:numId w:val="14"/>
        </w:numPr>
      </w:pPr>
      <w:r w:rsidRPr="00822D63">
        <w:t>LHM Sippican XBT (</w:t>
      </w:r>
      <w:r w:rsidR="001D6153">
        <w:t>Deep Blue</w:t>
      </w:r>
      <w:r w:rsidRPr="00822D63">
        <w:t xml:space="preserve"> probes)</w:t>
      </w:r>
    </w:p>
    <w:p w14:paraId="354BC340" w14:textId="77777777" w:rsidR="008853AB" w:rsidRDefault="008853AB" w:rsidP="00F2313A">
      <w:pPr>
        <w:pStyle w:val="ColorfulList-Accent11"/>
        <w:numPr>
          <w:ilvl w:val="0"/>
          <w:numId w:val="14"/>
        </w:numPr>
      </w:pPr>
      <w:r w:rsidRPr="00822D63">
        <w:t>Seabird SBE 911Plus CTD</w:t>
      </w:r>
    </w:p>
    <w:p w14:paraId="368E5008" w14:textId="77777777" w:rsidR="008853AB" w:rsidRDefault="008853AB" w:rsidP="00F2313A">
      <w:pPr>
        <w:pStyle w:val="ColorfulList-Accent11"/>
        <w:numPr>
          <w:ilvl w:val="0"/>
          <w:numId w:val="14"/>
        </w:numPr>
      </w:pPr>
      <w:r w:rsidRPr="00931688">
        <w:t>Seabird SBE 32 Carousel and 24 2.5 L N</w:t>
      </w:r>
      <w:r w:rsidR="00300938">
        <w:t>iskin Bottles</w:t>
      </w:r>
    </w:p>
    <w:p w14:paraId="0CA11E52" w14:textId="77777777" w:rsidR="000F13C6" w:rsidRPr="00211294" w:rsidRDefault="000F13C6" w:rsidP="000F13C6">
      <w:pPr>
        <w:pStyle w:val="ColorfulList-Accent11"/>
        <w:numPr>
          <w:ilvl w:val="0"/>
          <w:numId w:val="14"/>
        </w:numPr>
      </w:pPr>
      <w:r w:rsidRPr="00211294">
        <w:t>Light Scattering Sensor (LSS)</w:t>
      </w:r>
    </w:p>
    <w:p w14:paraId="1C14FA58" w14:textId="77777777" w:rsidR="000F13C6" w:rsidRPr="00211294" w:rsidRDefault="000F13C6" w:rsidP="000F13C6">
      <w:pPr>
        <w:pStyle w:val="ColorfulList-Accent11"/>
        <w:numPr>
          <w:ilvl w:val="0"/>
          <w:numId w:val="14"/>
        </w:numPr>
      </w:pPr>
      <w:r w:rsidRPr="00211294">
        <w:t>Oxidation – Reduction Potential (ORP)</w:t>
      </w:r>
    </w:p>
    <w:p w14:paraId="6BD4D18A" w14:textId="77777777" w:rsidR="000F13C6" w:rsidRPr="00211294" w:rsidRDefault="000F13C6" w:rsidP="000F13C6">
      <w:pPr>
        <w:pStyle w:val="ColorfulList-Accent11"/>
        <w:numPr>
          <w:ilvl w:val="0"/>
          <w:numId w:val="14"/>
        </w:numPr>
      </w:pPr>
      <w:r w:rsidRPr="00211294">
        <w:t>Dissolved Oxygen (DO) sensor</w:t>
      </w:r>
    </w:p>
    <w:p w14:paraId="5E779796" w14:textId="77777777" w:rsidR="000F13C6" w:rsidRPr="00931688" w:rsidRDefault="000F13C6" w:rsidP="000F13C6">
      <w:pPr>
        <w:pStyle w:val="ColorfulList-Accent11"/>
        <w:numPr>
          <w:ilvl w:val="0"/>
          <w:numId w:val="14"/>
        </w:numPr>
      </w:pPr>
      <w:r w:rsidRPr="00211294">
        <w:t>Altimeter Sensor and battery pack</w:t>
      </w:r>
    </w:p>
    <w:p w14:paraId="2CFF4A75" w14:textId="77777777" w:rsidR="008853AB" w:rsidRPr="00822D63" w:rsidRDefault="008853AB" w:rsidP="00F2313A">
      <w:pPr>
        <w:pStyle w:val="ColorfulList-Accent11"/>
        <w:numPr>
          <w:ilvl w:val="0"/>
          <w:numId w:val="14"/>
        </w:numPr>
      </w:pPr>
      <w:r w:rsidRPr="00822D63">
        <w:t>CNAV GPS</w:t>
      </w:r>
    </w:p>
    <w:p w14:paraId="58D832BC" w14:textId="77777777" w:rsidR="008853AB" w:rsidRPr="00822D63" w:rsidRDefault="008853AB" w:rsidP="00F2313A">
      <w:pPr>
        <w:pStyle w:val="ColorfulList-Accent11"/>
        <w:numPr>
          <w:ilvl w:val="0"/>
          <w:numId w:val="14"/>
        </w:numPr>
      </w:pPr>
      <w:r w:rsidRPr="00822D63">
        <w:t>POS/MV</w:t>
      </w:r>
    </w:p>
    <w:p w14:paraId="791F3407" w14:textId="77777777" w:rsidR="008853AB" w:rsidRDefault="008853AB" w:rsidP="00F2313A">
      <w:pPr>
        <w:pStyle w:val="ColorfulList-Accent11"/>
        <w:numPr>
          <w:ilvl w:val="0"/>
          <w:numId w:val="14"/>
        </w:numPr>
      </w:pPr>
      <w:r>
        <w:t xml:space="preserve">Seabird </w:t>
      </w:r>
      <w:r w:rsidRPr="00B423AC">
        <w:t>SBE-45 (Micro TSG</w:t>
      </w:r>
      <w:r>
        <w:t>)</w:t>
      </w:r>
    </w:p>
    <w:p w14:paraId="3D1BF9AA" w14:textId="77777777" w:rsidR="008853AB" w:rsidRDefault="008853AB" w:rsidP="00F2313A">
      <w:pPr>
        <w:pStyle w:val="ColorfulList-Accent11"/>
        <w:numPr>
          <w:ilvl w:val="0"/>
          <w:numId w:val="14"/>
        </w:numPr>
      </w:pPr>
      <w:r>
        <w:t>Kongsberg Dynamic Positioning-1 System</w:t>
      </w:r>
    </w:p>
    <w:p w14:paraId="7545B1D1" w14:textId="77777777" w:rsidR="008853AB" w:rsidRDefault="008853AB" w:rsidP="00F2313A">
      <w:pPr>
        <w:pStyle w:val="ColorfulList-Accent11"/>
        <w:numPr>
          <w:ilvl w:val="0"/>
          <w:numId w:val="14"/>
        </w:numPr>
      </w:pPr>
      <w:r>
        <w:t>NetApps mapping storage system</w:t>
      </w:r>
    </w:p>
    <w:p w14:paraId="0DC38E93" w14:textId="77777777" w:rsidR="008853AB" w:rsidRDefault="008853AB" w:rsidP="00F2313A">
      <w:pPr>
        <w:pStyle w:val="ColorfulList-Accent11"/>
        <w:numPr>
          <w:ilvl w:val="0"/>
          <w:numId w:val="14"/>
        </w:numPr>
      </w:pPr>
      <w:r>
        <w:t>CARIS HIPS Software</w:t>
      </w:r>
    </w:p>
    <w:p w14:paraId="22414365" w14:textId="77777777" w:rsidR="008853AB" w:rsidRDefault="008853AB" w:rsidP="00F2313A">
      <w:pPr>
        <w:pStyle w:val="ColorfulList-Accent11"/>
        <w:numPr>
          <w:ilvl w:val="0"/>
          <w:numId w:val="14"/>
        </w:numPr>
      </w:pPr>
      <w:r>
        <w:t>IVS Fledermaus Software</w:t>
      </w:r>
    </w:p>
    <w:p w14:paraId="3CC330B0" w14:textId="77777777" w:rsidR="008853AB" w:rsidRDefault="008853AB" w:rsidP="00F2313A">
      <w:pPr>
        <w:pStyle w:val="ColorfulList-Accent11"/>
        <w:numPr>
          <w:ilvl w:val="0"/>
          <w:numId w:val="14"/>
        </w:numPr>
      </w:pPr>
      <w:r>
        <w:t>SIS Software</w:t>
      </w:r>
    </w:p>
    <w:p w14:paraId="272FB637" w14:textId="77777777" w:rsidR="008853AB" w:rsidRDefault="008853AB" w:rsidP="00F2313A">
      <w:pPr>
        <w:pStyle w:val="ColorfulList-Accent11"/>
        <w:numPr>
          <w:ilvl w:val="0"/>
          <w:numId w:val="14"/>
        </w:numPr>
      </w:pPr>
      <w:r>
        <w:t>Hypack Software</w:t>
      </w:r>
    </w:p>
    <w:p w14:paraId="6C6E337F" w14:textId="77777777" w:rsidR="008853AB" w:rsidRDefault="008853AB" w:rsidP="00F2313A">
      <w:pPr>
        <w:pStyle w:val="ColorfulList-Accent11"/>
        <w:numPr>
          <w:ilvl w:val="0"/>
          <w:numId w:val="14"/>
        </w:numPr>
      </w:pPr>
      <w:r>
        <w:t>Scientific Computing System (SCS)</w:t>
      </w:r>
    </w:p>
    <w:p w14:paraId="5ABA6EF8" w14:textId="77777777" w:rsidR="008853AB" w:rsidRDefault="008853AB" w:rsidP="00F2313A">
      <w:pPr>
        <w:pStyle w:val="ColorfulList-Accent11"/>
        <w:numPr>
          <w:ilvl w:val="0"/>
          <w:numId w:val="14"/>
        </w:numPr>
      </w:pPr>
      <w:r>
        <w:t>ECDIS</w:t>
      </w:r>
    </w:p>
    <w:p w14:paraId="3D400639" w14:textId="77777777" w:rsidR="008853AB" w:rsidRDefault="008853AB" w:rsidP="00F2313A">
      <w:pPr>
        <w:pStyle w:val="ColorfulList-Accent11"/>
        <w:numPr>
          <w:ilvl w:val="0"/>
          <w:numId w:val="14"/>
        </w:numPr>
      </w:pPr>
      <w:r>
        <w:t>Met/Wx Sensor Package</w:t>
      </w:r>
    </w:p>
    <w:p w14:paraId="5C3B8249" w14:textId="77777777" w:rsidR="008853AB" w:rsidRPr="00931688" w:rsidRDefault="008853AB" w:rsidP="00F2313A">
      <w:pPr>
        <w:pStyle w:val="ColorfulList-Accent11"/>
        <w:numPr>
          <w:ilvl w:val="0"/>
          <w:numId w:val="14"/>
        </w:numPr>
      </w:pPr>
      <w:r w:rsidRPr="00931688">
        <w:t>Telepresence System</w:t>
      </w:r>
    </w:p>
    <w:p w14:paraId="72021298" w14:textId="46B8B256" w:rsidR="008853AB" w:rsidRPr="00931688" w:rsidRDefault="008853AB" w:rsidP="00F2313A">
      <w:pPr>
        <w:pStyle w:val="ColorfulList-Accent11"/>
        <w:numPr>
          <w:ilvl w:val="0"/>
          <w:numId w:val="14"/>
        </w:numPr>
      </w:pPr>
      <w:r w:rsidRPr="00931688">
        <w:t>VSAT High-Speed link (</w:t>
      </w:r>
      <w:r w:rsidR="0033495D" w:rsidRPr="00931688">
        <w:t>Comtech</w:t>
      </w:r>
      <w:r w:rsidR="0033495D">
        <w:t xml:space="preserve"> 20</w:t>
      </w:r>
      <w:r w:rsidR="0033495D" w:rsidRPr="00931688">
        <w:t xml:space="preserve">Mbps </w:t>
      </w:r>
      <w:r w:rsidRPr="00931688">
        <w:t>ship to shore</w:t>
      </w:r>
      <w:r w:rsidR="0065346D">
        <w:t>; 1.54 Mbps shore to ship</w:t>
      </w:r>
      <w:r w:rsidRPr="00931688">
        <w:t>)</w:t>
      </w:r>
    </w:p>
    <w:p w14:paraId="54903685" w14:textId="77777777" w:rsidR="008853AB" w:rsidRDefault="008853AB" w:rsidP="00F2313A">
      <w:pPr>
        <w:pStyle w:val="ColorfulList-Accent11"/>
        <w:numPr>
          <w:ilvl w:val="0"/>
          <w:numId w:val="14"/>
        </w:numPr>
      </w:pPr>
      <w:r w:rsidRPr="00931688">
        <w:t>Cruise Information Management System (CIMS)</w:t>
      </w:r>
    </w:p>
    <w:p w14:paraId="141B4B2A" w14:textId="2E969D25" w:rsidR="0033495D" w:rsidRPr="00931688" w:rsidRDefault="0033495D" w:rsidP="00F2313A">
      <w:pPr>
        <w:pStyle w:val="ColorfulList-Accent11"/>
        <w:numPr>
          <w:ilvl w:val="0"/>
          <w:numId w:val="14"/>
        </w:numPr>
      </w:pPr>
      <w:r>
        <w:t>Two VoIP telephone lines</w:t>
      </w:r>
    </w:p>
    <w:p w14:paraId="3B887C56" w14:textId="77777777" w:rsidR="00A843F7" w:rsidRPr="00BD5E1E" w:rsidRDefault="008853AB" w:rsidP="008853AB">
      <w:pPr>
        <w:widowControl/>
        <w:numPr>
          <w:ilvl w:val="0"/>
          <w:numId w:val="3"/>
        </w:numPr>
        <w:spacing w:before="100" w:beforeAutospacing="1" w:after="100" w:afterAutospacing="1"/>
        <w:rPr>
          <w:b/>
          <w:szCs w:val="24"/>
        </w:rPr>
      </w:pPr>
      <w:r w:rsidRPr="00BD5E1E">
        <w:rPr>
          <w:b/>
          <w:szCs w:val="24"/>
        </w:rPr>
        <w:t xml:space="preserve">Equipment and capabilities provided by the scientists </w:t>
      </w:r>
    </w:p>
    <w:p w14:paraId="7E16B7EB" w14:textId="77777777" w:rsidR="00882A08" w:rsidRDefault="00716180" w:rsidP="00882A08">
      <w:pPr>
        <w:widowControl/>
        <w:numPr>
          <w:ilvl w:val="0"/>
          <w:numId w:val="22"/>
        </w:numPr>
        <w:spacing w:before="100" w:beforeAutospacing="1" w:after="100" w:afterAutospacing="1"/>
      </w:pPr>
      <w:r>
        <w:t>Micr</w:t>
      </w:r>
      <w:r w:rsidR="00C40A82">
        <w:t>otops II Ozone Monitor Sunphotometer and handheld GPS required for NASA Marine Aerosols Network supplementary project.</w:t>
      </w:r>
    </w:p>
    <w:p w14:paraId="489AB9EB" w14:textId="77777777" w:rsidR="008853AB" w:rsidRPr="0074706A" w:rsidRDefault="008853AB" w:rsidP="008853AB"/>
    <w:p w14:paraId="72DB3679" w14:textId="77777777" w:rsidR="00BD5E1E" w:rsidRPr="000D732B" w:rsidRDefault="00BD5E1E" w:rsidP="007649C1">
      <w:pPr>
        <w:numPr>
          <w:ilvl w:val="0"/>
          <w:numId w:val="16"/>
        </w:numPr>
        <w:rPr>
          <w:b/>
          <w:szCs w:val="24"/>
        </w:rPr>
      </w:pPr>
      <w:r>
        <w:rPr>
          <w:b/>
          <w:bCs/>
          <w:szCs w:val="24"/>
        </w:rPr>
        <w:t>HAZARDOUS MATERIALS</w:t>
      </w:r>
    </w:p>
    <w:p w14:paraId="5EC5B272" w14:textId="77777777" w:rsidR="008853AB" w:rsidRPr="00F3319B" w:rsidRDefault="008853AB" w:rsidP="008853AB">
      <w:pPr>
        <w:widowControl/>
        <w:numPr>
          <w:ilvl w:val="0"/>
          <w:numId w:val="4"/>
        </w:numPr>
        <w:spacing w:before="100" w:beforeAutospacing="1" w:after="100" w:afterAutospacing="1"/>
        <w:rPr>
          <w:szCs w:val="24"/>
        </w:rPr>
      </w:pPr>
      <w:r w:rsidRPr="00F3319B">
        <w:rPr>
          <w:szCs w:val="24"/>
        </w:rPr>
        <w:t>Policy and Compliance</w:t>
      </w:r>
    </w:p>
    <w:p w14:paraId="615BAE3B" w14:textId="77777777" w:rsidR="00B11E45" w:rsidRDefault="00B11E45" w:rsidP="00B11E45">
      <w:pPr>
        <w:pStyle w:val="NormalWeb"/>
        <w:numPr>
          <w:ilvl w:val="0"/>
          <w:numId w:val="4"/>
        </w:numPr>
        <w:rPr>
          <w:sz w:val="22"/>
          <w:szCs w:val="22"/>
        </w:rPr>
      </w:pPr>
      <w:r w:rsidRPr="007F73A0">
        <w:rPr>
          <w:sz w:val="22"/>
          <w:szCs w:val="22"/>
        </w:rPr>
        <w:t>Inventory</w:t>
      </w:r>
    </w:p>
    <w:p w14:paraId="15380014" w14:textId="77777777" w:rsidR="00001D7E" w:rsidRPr="005865B4" w:rsidRDefault="00001D7E" w:rsidP="00001D7E">
      <w:pPr>
        <w:widowControl/>
        <w:numPr>
          <w:ilvl w:val="0"/>
          <w:numId w:val="4"/>
        </w:numPr>
        <w:spacing w:before="100" w:beforeAutospacing="1" w:after="100" w:afterAutospacing="1"/>
        <w:rPr>
          <w:szCs w:val="24"/>
        </w:rPr>
      </w:pPr>
      <w:r w:rsidRPr="005865B4">
        <w:rPr>
          <w:szCs w:val="24"/>
        </w:rPr>
        <w:t>Chemical safety and spill response procedures.</w:t>
      </w:r>
    </w:p>
    <w:p w14:paraId="2067AF4C" w14:textId="77777777" w:rsidR="005865B4" w:rsidRDefault="00001D7E" w:rsidP="0027437F">
      <w:pPr>
        <w:widowControl/>
        <w:numPr>
          <w:ilvl w:val="0"/>
          <w:numId w:val="4"/>
        </w:numPr>
        <w:spacing w:before="100" w:beforeAutospacing="1" w:after="100" w:afterAutospacing="1"/>
        <w:rPr>
          <w:szCs w:val="24"/>
        </w:rPr>
      </w:pPr>
      <w:r>
        <w:rPr>
          <w:sz w:val="22"/>
          <w:szCs w:val="22"/>
        </w:rPr>
        <w:t>Radioactive Materials</w:t>
      </w:r>
      <w:r w:rsidR="005865B4">
        <w:rPr>
          <w:sz w:val="22"/>
          <w:szCs w:val="22"/>
        </w:rPr>
        <w:br/>
      </w:r>
    </w:p>
    <w:p w14:paraId="44BCBAA5" w14:textId="77777777" w:rsidR="00C83DA9" w:rsidRPr="005865B4" w:rsidRDefault="00C83DA9" w:rsidP="005865B4">
      <w:pPr>
        <w:widowControl/>
        <w:spacing w:before="100" w:beforeAutospacing="1" w:after="100" w:afterAutospacing="1"/>
        <w:ind w:left="360"/>
        <w:rPr>
          <w:szCs w:val="24"/>
        </w:rPr>
      </w:pPr>
      <w:r w:rsidRPr="005865B4">
        <w:rPr>
          <w:i/>
          <w:szCs w:val="24"/>
        </w:rPr>
        <w:t>NOT APPLICABLE TO THIS CRUISE</w:t>
      </w:r>
    </w:p>
    <w:p w14:paraId="17512316" w14:textId="77777777" w:rsidR="008853AB" w:rsidRPr="00C94914" w:rsidRDefault="008853AB" w:rsidP="008853AB">
      <w:pPr>
        <w:rPr>
          <w:szCs w:val="24"/>
        </w:rPr>
      </w:pPr>
    </w:p>
    <w:p w14:paraId="1EBBBFFC" w14:textId="77777777" w:rsidR="008853AB" w:rsidRPr="00BD5E1E" w:rsidRDefault="00BD5E1E" w:rsidP="007649C1">
      <w:pPr>
        <w:pStyle w:val="ColorfulList-Accent12"/>
        <w:numPr>
          <w:ilvl w:val="0"/>
          <w:numId w:val="16"/>
        </w:numPr>
        <w:rPr>
          <w:b/>
          <w:bCs/>
          <w:szCs w:val="24"/>
        </w:rPr>
      </w:pPr>
      <w:r>
        <w:rPr>
          <w:b/>
          <w:bCs/>
          <w:szCs w:val="24"/>
        </w:rPr>
        <w:t>ADDITIONAL PROJECTS</w:t>
      </w:r>
    </w:p>
    <w:p w14:paraId="23C0FAD8" w14:textId="77777777" w:rsidR="009A17F5" w:rsidRDefault="008853AB">
      <w:pPr>
        <w:widowControl/>
        <w:numPr>
          <w:ilvl w:val="0"/>
          <w:numId w:val="5"/>
        </w:numPr>
        <w:spacing w:before="100" w:beforeAutospacing="1" w:after="100" w:afterAutospacing="1"/>
        <w:rPr>
          <w:b/>
          <w:szCs w:val="24"/>
        </w:rPr>
      </w:pPr>
      <w:r w:rsidRPr="00BD5E1E">
        <w:rPr>
          <w:b/>
          <w:szCs w:val="24"/>
        </w:rPr>
        <w:lastRenderedPageBreak/>
        <w:t>Supplementary Projects</w:t>
      </w:r>
    </w:p>
    <w:p w14:paraId="3D63F135" w14:textId="77777777" w:rsidR="009A17F5" w:rsidRPr="00294387" w:rsidRDefault="00B45925">
      <w:pPr>
        <w:widowControl/>
        <w:spacing w:before="100" w:beforeAutospacing="1" w:after="100" w:afterAutospacing="1"/>
        <w:rPr>
          <w:i/>
          <w:szCs w:val="24"/>
        </w:rPr>
      </w:pPr>
      <w:r w:rsidRPr="00294387">
        <w:rPr>
          <w:i/>
          <w:szCs w:val="24"/>
        </w:rPr>
        <w:t>NASA M</w:t>
      </w:r>
      <w:r w:rsidR="007D7DC3" w:rsidRPr="00294387">
        <w:rPr>
          <w:i/>
          <w:szCs w:val="24"/>
        </w:rPr>
        <w:t>aritime Aerosol Network</w:t>
      </w:r>
    </w:p>
    <w:p w14:paraId="3E2955B2" w14:textId="77777777" w:rsidR="006B140C" w:rsidRDefault="007D7DC3" w:rsidP="00391A7F">
      <w:pPr>
        <w:widowControl/>
        <w:spacing w:before="100" w:beforeAutospacing="1" w:after="100" w:afterAutospacing="1"/>
      </w:pPr>
      <w:r w:rsidRPr="00294387">
        <w:rPr>
          <w:szCs w:val="24"/>
        </w:rPr>
        <w:t>During the cruise the marine aerosol layer observations will be collected for the NASA Maritime Aerosol Network (MAN). Observations will be made by mission personnel (mapping inter</w:t>
      </w:r>
      <w:r w:rsidR="00C03C9A" w:rsidRPr="00294387">
        <w:rPr>
          <w:szCs w:val="24"/>
        </w:rPr>
        <w:t>n</w:t>
      </w:r>
      <w:r w:rsidRPr="00294387">
        <w:rPr>
          <w:szCs w:val="24"/>
        </w:rPr>
        <w:t>s) with a sun photometer instrument provided by the NASA M</w:t>
      </w:r>
      <w:r w:rsidR="00971249" w:rsidRPr="00294387">
        <w:rPr>
          <w:szCs w:val="24"/>
        </w:rPr>
        <w:t>AN</w:t>
      </w:r>
      <w:r w:rsidRPr="00294387">
        <w:rPr>
          <w:szCs w:val="24"/>
        </w:rPr>
        <w:t xml:space="preserve"> program. Resulting data will be delivered to the NASA MAN primary investigator Alexander Smirnov by the expedition coordinator. All collected data will be archived and publically available at: </w:t>
      </w:r>
      <w:hyperlink r:id="rId23" w:history="1">
        <w:r w:rsidRPr="00294387">
          <w:rPr>
            <w:rStyle w:val="Hyperlink"/>
          </w:rPr>
          <w:t>http://aeronet.gsfc.nasa.gov/new_web/maritime_aerosol_network.html</w:t>
        </w:r>
      </w:hyperlink>
    </w:p>
    <w:p w14:paraId="52C96687" w14:textId="77777777" w:rsidR="00DB5740" w:rsidRDefault="00DB5740" w:rsidP="00D2319B">
      <w:pPr>
        <w:widowControl/>
        <w:spacing w:before="100" w:beforeAutospacing="1" w:after="100" w:afterAutospacing="1"/>
        <w:jc w:val="both"/>
      </w:pPr>
      <w:r w:rsidRPr="006C3093">
        <w:t xml:space="preserve">Equipment </w:t>
      </w:r>
      <w:r w:rsidR="00E10516" w:rsidRPr="006C3093">
        <w:t xml:space="preserve">resides on the ship and is stewarded by </w:t>
      </w:r>
      <w:r w:rsidR="0060561C">
        <w:t>the Expedition Coordinator</w:t>
      </w:r>
      <w:r w:rsidRPr="006C3093">
        <w:t>.</w:t>
      </w:r>
    </w:p>
    <w:p w14:paraId="136F3338" w14:textId="77777777" w:rsidR="00E03F5A" w:rsidRDefault="00E03F5A" w:rsidP="00D2319B">
      <w:pPr>
        <w:widowControl/>
        <w:spacing w:before="100" w:beforeAutospacing="1" w:after="100" w:afterAutospacing="1"/>
        <w:jc w:val="both"/>
      </w:pPr>
      <w:r>
        <w:t xml:space="preserve">See </w:t>
      </w:r>
      <w:r w:rsidR="001B38A7">
        <w:t>Appendix D</w:t>
      </w:r>
      <w:r>
        <w:t xml:space="preserve"> for full Survey of Opportunity Form.</w:t>
      </w:r>
    </w:p>
    <w:p w14:paraId="2C0CAD95" w14:textId="77777777" w:rsidR="008853AB" w:rsidRPr="00BD5E1E" w:rsidRDefault="008853AB" w:rsidP="008853AB">
      <w:pPr>
        <w:widowControl/>
        <w:numPr>
          <w:ilvl w:val="0"/>
          <w:numId w:val="5"/>
        </w:numPr>
        <w:spacing w:before="100" w:beforeAutospacing="1" w:after="100" w:afterAutospacing="1"/>
        <w:rPr>
          <w:b/>
          <w:szCs w:val="24"/>
        </w:rPr>
      </w:pPr>
      <w:r w:rsidRPr="00BD5E1E">
        <w:rPr>
          <w:b/>
          <w:szCs w:val="24"/>
        </w:rPr>
        <w:t>NOAA Fleet Ancillary Projects</w:t>
      </w:r>
    </w:p>
    <w:p w14:paraId="7D6BF67B" w14:textId="77777777" w:rsidR="00300938" w:rsidRDefault="008853AB" w:rsidP="00155E69">
      <w:r w:rsidRPr="00F3319B">
        <w:rPr>
          <w:i/>
          <w:szCs w:val="24"/>
        </w:rPr>
        <w:t>NOT APPLICABLE TO THIS CRUISE</w:t>
      </w:r>
    </w:p>
    <w:p w14:paraId="31DBC638" w14:textId="77777777" w:rsidR="008853AB" w:rsidRPr="0007773C" w:rsidRDefault="008853AB" w:rsidP="008853AB">
      <w:pPr>
        <w:rPr>
          <w:szCs w:val="24"/>
        </w:rPr>
      </w:pPr>
    </w:p>
    <w:p w14:paraId="57501DCC" w14:textId="77777777" w:rsidR="00BD5E1E" w:rsidRDefault="00BD5E1E" w:rsidP="00BD5E1E">
      <w:pPr>
        <w:rPr>
          <w:szCs w:val="24"/>
        </w:rPr>
      </w:pPr>
    </w:p>
    <w:p w14:paraId="3793F194" w14:textId="77777777" w:rsidR="00BD5E1E" w:rsidRPr="00BD5E1E" w:rsidRDefault="00BD5E1E" w:rsidP="007649C1">
      <w:pPr>
        <w:pStyle w:val="ColorfulList-Accent12"/>
        <w:numPr>
          <w:ilvl w:val="0"/>
          <w:numId w:val="16"/>
        </w:numPr>
        <w:rPr>
          <w:b/>
          <w:bCs/>
          <w:szCs w:val="24"/>
        </w:rPr>
      </w:pPr>
      <w:r>
        <w:rPr>
          <w:b/>
          <w:bCs/>
          <w:szCs w:val="24"/>
        </w:rPr>
        <w:t>DISPOSITION OF DATA AND REPORTS</w:t>
      </w:r>
    </w:p>
    <w:p w14:paraId="41A785C5" w14:textId="77777777" w:rsidR="008853AB" w:rsidRPr="00BD5E1E" w:rsidRDefault="008853AB" w:rsidP="00D2319B">
      <w:pPr>
        <w:widowControl/>
        <w:numPr>
          <w:ilvl w:val="0"/>
          <w:numId w:val="6"/>
        </w:numPr>
        <w:spacing w:before="100" w:beforeAutospacing="1" w:after="100" w:afterAutospacing="1"/>
        <w:jc w:val="both"/>
        <w:rPr>
          <w:b/>
          <w:szCs w:val="24"/>
        </w:rPr>
      </w:pPr>
      <w:r w:rsidRPr="00BD5E1E">
        <w:rPr>
          <w:b/>
          <w:szCs w:val="24"/>
        </w:rPr>
        <w:t xml:space="preserve">Data Responsibilities </w:t>
      </w:r>
    </w:p>
    <w:p w14:paraId="52C3A996" w14:textId="77777777" w:rsidR="00391A7F" w:rsidRDefault="008853AB" w:rsidP="00F3319B">
      <w:pPr>
        <w:pStyle w:val="ColorfulList-Accent11"/>
        <w:ind w:left="0"/>
        <w:rPr>
          <w:rStyle w:val="Strong"/>
          <w:b w:val="0"/>
        </w:rPr>
      </w:pPr>
      <w:r w:rsidRPr="00BB3B90">
        <w:t xml:space="preserve">All data acquired on </w:t>
      </w:r>
      <w:r>
        <w:rPr>
          <w:i/>
        </w:rPr>
        <w:t>Okeanos Explorer</w:t>
      </w:r>
      <w:r w:rsidRPr="00BB3B90">
        <w:t xml:space="preserve"> will be provided to the public archives without proprietary rights.</w:t>
      </w:r>
      <w:r w:rsidRPr="00464B6E">
        <w:rPr>
          <w:rStyle w:val="Strong"/>
          <w:b w:val="0"/>
        </w:rPr>
        <w:t>All data management activities shall be executed in accordance with NAO 212-15, Management of Environmental and Geospatial Data and Information</w:t>
      </w:r>
    </w:p>
    <w:p w14:paraId="374DC339" w14:textId="77777777" w:rsidR="008853AB" w:rsidRPr="00BB3B90" w:rsidRDefault="008853AB" w:rsidP="00F3319B">
      <w:pPr>
        <w:pStyle w:val="ColorfulList-Accent11"/>
        <w:ind w:left="0"/>
        <w:rPr>
          <w:b/>
          <w:bCs/>
        </w:rPr>
      </w:pPr>
      <w:r w:rsidRPr="00424FA5">
        <w:t>[</w:t>
      </w:r>
      <w:hyperlink r:id="rId24" w:history="1">
        <w:r w:rsidR="00C03C9A">
          <w:rPr>
            <w:rStyle w:val="Hyperlink"/>
          </w:rPr>
          <w:t>http://www.corporateservices.noaa.gov/ames/administrative_orders/chapter_212/212-15.html</w:t>
        </w:r>
      </w:hyperlink>
      <w:r w:rsidRPr="00424FA5">
        <w:t>].</w:t>
      </w:r>
    </w:p>
    <w:p w14:paraId="3D47327B" w14:textId="77777777" w:rsidR="008853AB" w:rsidRPr="00BB3B90" w:rsidRDefault="008853AB" w:rsidP="00D2319B">
      <w:pPr>
        <w:pStyle w:val="Heading5"/>
        <w:keepNext/>
        <w:keepLines/>
        <w:numPr>
          <w:ilvl w:val="4"/>
          <w:numId w:val="0"/>
        </w:numPr>
        <w:spacing w:before="200" w:after="0"/>
        <w:ind w:left="1008" w:hanging="1008"/>
        <w:jc w:val="both"/>
        <w:rPr>
          <w:rFonts w:ascii="Times New Roman" w:hAnsi="Times New Roman"/>
          <w:b w:val="0"/>
          <w:sz w:val="24"/>
          <w:szCs w:val="24"/>
        </w:rPr>
      </w:pPr>
      <w:bookmarkStart w:id="1" w:name="_Toc228343000"/>
      <w:r w:rsidRPr="00BB3B90">
        <w:rPr>
          <w:rFonts w:ascii="Times New Roman" w:hAnsi="Times New Roman"/>
          <w:b w:val="0"/>
          <w:sz w:val="24"/>
          <w:szCs w:val="24"/>
        </w:rPr>
        <w:t>Ship</w:t>
      </w:r>
      <w:bookmarkEnd w:id="1"/>
      <w:r w:rsidRPr="00BB3B90">
        <w:rPr>
          <w:rFonts w:ascii="Times New Roman" w:hAnsi="Times New Roman"/>
          <w:b w:val="0"/>
          <w:sz w:val="24"/>
          <w:szCs w:val="24"/>
        </w:rPr>
        <w:t xml:space="preserve"> Responsibilities</w:t>
      </w:r>
    </w:p>
    <w:p w14:paraId="6F686B2D" w14:textId="77777777" w:rsidR="008853AB" w:rsidRPr="00BB3B90" w:rsidRDefault="008853AB" w:rsidP="00D2319B">
      <w:pPr>
        <w:autoSpaceDE w:val="0"/>
        <w:autoSpaceDN w:val="0"/>
        <w:adjustRightInd w:val="0"/>
        <w:ind w:left="360"/>
        <w:jc w:val="both"/>
        <w:rPr>
          <w:szCs w:val="24"/>
        </w:rPr>
      </w:pPr>
      <w:r w:rsidRPr="00BB3B90">
        <w:rPr>
          <w:szCs w:val="24"/>
        </w:rPr>
        <w:t>The Commanding Officer is responsible for all data collected for missions until those data have been transferred to mission party designees. Data transfers will be documented on NOAA Form 61-29. Reporting and sending copies of project data to NESDIS (ROSCOP form) is the responsibility of OER.</w:t>
      </w:r>
    </w:p>
    <w:p w14:paraId="13E49D07" w14:textId="77777777" w:rsidR="008853AB" w:rsidRPr="00BB3B90" w:rsidRDefault="008853AB" w:rsidP="00D2319B">
      <w:pPr>
        <w:pStyle w:val="Heading5"/>
        <w:keepNext/>
        <w:keepLines/>
        <w:numPr>
          <w:ilvl w:val="4"/>
          <w:numId w:val="0"/>
        </w:numPr>
        <w:spacing w:before="200" w:after="0"/>
        <w:ind w:left="1008" w:hanging="1008"/>
        <w:jc w:val="both"/>
        <w:rPr>
          <w:rFonts w:ascii="Times New Roman" w:hAnsi="Times New Roman"/>
          <w:b w:val="0"/>
          <w:color w:val="FF6600"/>
          <w:sz w:val="24"/>
          <w:szCs w:val="24"/>
        </w:rPr>
      </w:pPr>
      <w:bookmarkStart w:id="2" w:name="_Toc228343001"/>
      <w:r w:rsidRPr="00BB3B90">
        <w:rPr>
          <w:rFonts w:ascii="Times New Roman" w:hAnsi="Times New Roman"/>
          <w:b w:val="0"/>
          <w:sz w:val="24"/>
          <w:szCs w:val="24"/>
        </w:rPr>
        <w:t>NOAA OE</w:t>
      </w:r>
      <w:bookmarkEnd w:id="2"/>
      <w:r>
        <w:rPr>
          <w:rFonts w:ascii="Times New Roman" w:hAnsi="Times New Roman"/>
          <w:b w:val="0"/>
          <w:sz w:val="24"/>
          <w:szCs w:val="24"/>
        </w:rPr>
        <w:t>R</w:t>
      </w:r>
      <w:r w:rsidRPr="00BB3B90">
        <w:rPr>
          <w:rFonts w:ascii="Times New Roman" w:hAnsi="Times New Roman"/>
          <w:b w:val="0"/>
          <w:sz w:val="24"/>
          <w:szCs w:val="24"/>
        </w:rPr>
        <w:t xml:space="preserve"> Responsibilities</w:t>
      </w:r>
    </w:p>
    <w:p w14:paraId="4468DCCD" w14:textId="7F2E1F38" w:rsidR="008853AB" w:rsidRPr="00BB3B90" w:rsidRDefault="008853AB" w:rsidP="00D2319B">
      <w:pPr>
        <w:autoSpaceDE w:val="0"/>
        <w:autoSpaceDN w:val="0"/>
        <w:adjustRightInd w:val="0"/>
        <w:ind w:left="360"/>
        <w:jc w:val="both"/>
        <w:rPr>
          <w:szCs w:val="24"/>
        </w:rPr>
      </w:pPr>
      <w:r w:rsidRPr="00BB3B90">
        <w:rPr>
          <w:szCs w:val="24"/>
        </w:rPr>
        <w:t xml:space="preserve">The Expedition Coordinator will work with the </w:t>
      </w:r>
      <w:r>
        <w:rPr>
          <w:i/>
          <w:szCs w:val="24"/>
        </w:rPr>
        <w:t>Okeanos Explorer</w:t>
      </w:r>
      <w:r w:rsidRPr="00BB3B90">
        <w:rPr>
          <w:szCs w:val="24"/>
        </w:rPr>
        <w:t xml:space="preserve"> Operations Officer to ensure data pipeline protocols are followed for final archive of all data acquired on </w:t>
      </w:r>
      <w:r w:rsidR="00382273" w:rsidRPr="00382273">
        <w:rPr>
          <w:i/>
          <w:szCs w:val="24"/>
        </w:rPr>
        <w:t>Okeanos Explorer</w:t>
      </w:r>
      <w:r w:rsidR="008A3518">
        <w:rPr>
          <w:i/>
          <w:szCs w:val="24"/>
        </w:rPr>
        <w:t xml:space="preserve"> </w:t>
      </w:r>
      <w:r w:rsidRPr="00BB3B90">
        <w:rPr>
          <w:szCs w:val="24"/>
        </w:rPr>
        <w:t xml:space="preserve">without proprietary rights. </w:t>
      </w:r>
    </w:p>
    <w:p w14:paraId="05EB745A" w14:textId="77777777" w:rsidR="008853AB" w:rsidRPr="00BB3B90" w:rsidRDefault="008853AB" w:rsidP="00D2319B">
      <w:pPr>
        <w:pStyle w:val="Heading4"/>
        <w:numPr>
          <w:ilvl w:val="3"/>
          <w:numId w:val="0"/>
        </w:numPr>
        <w:ind w:left="864" w:hanging="864"/>
        <w:jc w:val="both"/>
        <w:rPr>
          <w:b w:val="0"/>
          <w:i/>
          <w:sz w:val="24"/>
          <w:szCs w:val="24"/>
        </w:rPr>
      </w:pPr>
      <w:bookmarkStart w:id="3" w:name="_Toc228343002"/>
      <w:r w:rsidRPr="00BB3B90">
        <w:rPr>
          <w:b w:val="0"/>
          <w:i/>
          <w:sz w:val="24"/>
          <w:szCs w:val="24"/>
        </w:rPr>
        <w:t>Deliverables</w:t>
      </w:r>
      <w:bookmarkEnd w:id="3"/>
    </w:p>
    <w:p w14:paraId="34DB45F0" w14:textId="77777777" w:rsidR="008853AB" w:rsidRPr="00BB3B90" w:rsidRDefault="008853AB" w:rsidP="00D2319B">
      <w:pPr>
        <w:widowControl/>
        <w:numPr>
          <w:ilvl w:val="1"/>
          <w:numId w:val="10"/>
        </w:numPr>
        <w:tabs>
          <w:tab w:val="clear" w:pos="1800"/>
          <w:tab w:val="num" w:pos="720"/>
          <w:tab w:val="left" w:pos="2160"/>
        </w:tabs>
        <w:autoSpaceDE w:val="0"/>
        <w:autoSpaceDN w:val="0"/>
        <w:adjustRightInd w:val="0"/>
        <w:ind w:hanging="1440"/>
        <w:jc w:val="both"/>
        <w:outlineLvl w:val="2"/>
        <w:rPr>
          <w:szCs w:val="24"/>
        </w:rPr>
      </w:pPr>
      <w:bookmarkStart w:id="4" w:name="_Toc228343003"/>
      <w:r w:rsidRPr="00BB3B90">
        <w:rPr>
          <w:szCs w:val="24"/>
        </w:rPr>
        <w:t>At sea</w:t>
      </w:r>
      <w:bookmarkEnd w:id="4"/>
    </w:p>
    <w:p w14:paraId="5B16C63A" w14:textId="77777777" w:rsidR="008853AB" w:rsidRPr="00BB3B90" w:rsidRDefault="008853AB" w:rsidP="00D2319B">
      <w:pPr>
        <w:widowControl/>
        <w:numPr>
          <w:ilvl w:val="3"/>
          <w:numId w:val="8"/>
        </w:numPr>
        <w:tabs>
          <w:tab w:val="num" w:pos="1170"/>
        </w:tabs>
        <w:autoSpaceDE w:val="0"/>
        <w:autoSpaceDN w:val="0"/>
        <w:adjustRightInd w:val="0"/>
        <w:ind w:left="1170" w:hanging="270"/>
        <w:jc w:val="both"/>
        <w:rPr>
          <w:szCs w:val="24"/>
        </w:rPr>
      </w:pPr>
      <w:r w:rsidRPr="00BB3B90">
        <w:rPr>
          <w:szCs w:val="24"/>
        </w:rPr>
        <w:t>Daily plans of the Day (POD)</w:t>
      </w:r>
    </w:p>
    <w:p w14:paraId="13BF8833" w14:textId="77777777" w:rsidR="008853AB" w:rsidRDefault="008853AB" w:rsidP="00D2319B">
      <w:pPr>
        <w:widowControl/>
        <w:numPr>
          <w:ilvl w:val="3"/>
          <w:numId w:val="8"/>
        </w:numPr>
        <w:tabs>
          <w:tab w:val="num" w:pos="1170"/>
        </w:tabs>
        <w:autoSpaceDE w:val="0"/>
        <w:autoSpaceDN w:val="0"/>
        <w:adjustRightInd w:val="0"/>
        <w:ind w:left="1170" w:hanging="270"/>
        <w:jc w:val="both"/>
        <w:rPr>
          <w:szCs w:val="24"/>
        </w:rPr>
      </w:pPr>
      <w:r w:rsidRPr="00BB3B90">
        <w:rPr>
          <w:szCs w:val="24"/>
        </w:rPr>
        <w:t>Daily situation reports (SITREPS)</w:t>
      </w:r>
    </w:p>
    <w:p w14:paraId="35D8B9EF" w14:textId="77777777" w:rsidR="009D426A" w:rsidRDefault="009D426A" w:rsidP="00D2319B">
      <w:pPr>
        <w:widowControl/>
        <w:numPr>
          <w:ilvl w:val="3"/>
          <w:numId w:val="8"/>
        </w:numPr>
        <w:tabs>
          <w:tab w:val="num" w:pos="1170"/>
        </w:tabs>
        <w:autoSpaceDE w:val="0"/>
        <w:autoSpaceDN w:val="0"/>
        <w:adjustRightInd w:val="0"/>
        <w:ind w:left="1170" w:hanging="270"/>
        <w:jc w:val="both"/>
        <w:rPr>
          <w:szCs w:val="24"/>
        </w:rPr>
      </w:pPr>
      <w:r>
        <w:rPr>
          <w:szCs w:val="24"/>
        </w:rPr>
        <w:t>Daily summary bathymetry data files</w:t>
      </w:r>
    </w:p>
    <w:p w14:paraId="25F37986" w14:textId="28750A55" w:rsidR="008A3518" w:rsidRDefault="008A3518" w:rsidP="00D2319B">
      <w:pPr>
        <w:widowControl/>
        <w:numPr>
          <w:ilvl w:val="3"/>
          <w:numId w:val="8"/>
        </w:numPr>
        <w:tabs>
          <w:tab w:val="num" w:pos="1170"/>
        </w:tabs>
        <w:autoSpaceDE w:val="0"/>
        <w:autoSpaceDN w:val="0"/>
        <w:adjustRightInd w:val="0"/>
        <w:ind w:left="1170" w:hanging="270"/>
        <w:jc w:val="both"/>
        <w:rPr>
          <w:szCs w:val="24"/>
        </w:rPr>
      </w:pPr>
      <w:r>
        <w:rPr>
          <w:szCs w:val="24"/>
        </w:rPr>
        <w:t>Summary forms for each ROV dive</w:t>
      </w:r>
    </w:p>
    <w:p w14:paraId="0889C5C7" w14:textId="2AE98147" w:rsidR="008A3518" w:rsidRDefault="008A3518" w:rsidP="00D2319B">
      <w:pPr>
        <w:widowControl/>
        <w:numPr>
          <w:ilvl w:val="3"/>
          <w:numId w:val="8"/>
        </w:numPr>
        <w:tabs>
          <w:tab w:val="num" w:pos="1170"/>
        </w:tabs>
        <w:autoSpaceDE w:val="0"/>
        <w:autoSpaceDN w:val="0"/>
        <w:adjustRightInd w:val="0"/>
        <w:ind w:left="1170" w:hanging="270"/>
        <w:jc w:val="both"/>
        <w:rPr>
          <w:szCs w:val="24"/>
        </w:rPr>
      </w:pPr>
      <w:r>
        <w:rPr>
          <w:szCs w:val="24"/>
        </w:rPr>
        <w:t>Summary forms for each CTD rosette casts</w:t>
      </w:r>
    </w:p>
    <w:p w14:paraId="5661E282" w14:textId="77777777" w:rsidR="008853AB" w:rsidRPr="00BB3B90" w:rsidRDefault="008853AB" w:rsidP="00D2319B">
      <w:pPr>
        <w:widowControl/>
        <w:numPr>
          <w:ilvl w:val="1"/>
          <w:numId w:val="10"/>
        </w:numPr>
        <w:tabs>
          <w:tab w:val="clear" w:pos="1800"/>
          <w:tab w:val="num" w:pos="720"/>
        </w:tabs>
        <w:autoSpaceDE w:val="0"/>
        <w:autoSpaceDN w:val="0"/>
        <w:adjustRightInd w:val="0"/>
        <w:ind w:hanging="1440"/>
        <w:jc w:val="both"/>
        <w:outlineLvl w:val="2"/>
        <w:rPr>
          <w:szCs w:val="24"/>
        </w:rPr>
      </w:pPr>
      <w:bookmarkStart w:id="5" w:name="_Toc228343004"/>
      <w:r w:rsidRPr="00BB3B90">
        <w:rPr>
          <w:szCs w:val="24"/>
        </w:rPr>
        <w:lastRenderedPageBreak/>
        <w:t>Post cruise</w:t>
      </w:r>
      <w:bookmarkEnd w:id="5"/>
    </w:p>
    <w:p w14:paraId="043B8985" w14:textId="77777777" w:rsidR="008853AB" w:rsidRPr="00BB3B90" w:rsidRDefault="008853AB" w:rsidP="00D2319B">
      <w:pPr>
        <w:widowControl/>
        <w:numPr>
          <w:ilvl w:val="3"/>
          <w:numId w:val="9"/>
        </w:numPr>
        <w:tabs>
          <w:tab w:val="clear" w:pos="3240"/>
          <w:tab w:val="num" w:pos="1170"/>
        </w:tabs>
        <w:autoSpaceDE w:val="0"/>
        <w:autoSpaceDN w:val="0"/>
        <w:adjustRightInd w:val="0"/>
        <w:ind w:left="1170" w:hanging="270"/>
        <w:jc w:val="both"/>
        <w:rPr>
          <w:szCs w:val="24"/>
        </w:rPr>
      </w:pPr>
      <w:r w:rsidRPr="00BB3B90">
        <w:rPr>
          <w:szCs w:val="24"/>
        </w:rPr>
        <w:t>Refined SOPs for all pertinent operational activities</w:t>
      </w:r>
    </w:p>
    <w:p w14:paraId="7B176331" w14:textId="77777777" w:rsidR="008853AB" w:rsidRPr="00BB3B90" w:rsidRDefault="008853AB" w:rsidP="00D2319B">
      <w:pPr>
        <w:widowControl/>
        <w:numPr>
          <w:ilvl w:val="3"/>
          <w:numId w:val="9"/>
        </w:numPr>
        <w:tabs>
          <w:tab w:val="clear" w:pos="3240"/>
          <w:tab w:val="num" w:pos="1170"/>
        </w:tabs>
        <w:autoSpaceDE w:val="0"/>
        <w:autoSpaceDN w:val="0"/>
        <w:adjustRightInd w:val="0"/>
        <w:ind w:left="1170" w:hanging="270"/>
        <w:jc w:val="both"/>
        <w:rPr>
          <w:szCs w:val="24"/>
        </w:rPr>
      </w:pPr>
      <w:r w:rsidRPr="00BB3B90">
        <w:rPr>
          <w:szCs w:val="24"/>
        </w:rPr>
        <w:t>Assessments of all activities</w:t>
      </w:r>
    </w:p>
    <w:p w14:paraId="4B4551A0" w14:textId="77777777" w:rsidR="008853AB" w:rsidRPr="00BB3B90" w:rsidRDefault="008853AB" w:rsidP="00D2319B">
      <w:pPr>
        <w:widowControl/>
        <w:numPr>
          <w:ilvl w:val="1"/>
          <w:numId w:val="10"/>
        </w:numPr>
        <w:tabs>
          <w:tab w:val="clear" w:pos="1800"/>
          <w:tab w:val="num" w:pos="720"/>
        </w:tabs>
        <w:autoSpaceDE w:val="0"/>
        <w:autoSpaceDN w:val="0"/>
        <w:adjustRightInd w:val="0"/>
        <w:ind w:hanging="1440"/>
        <w:jc w:val="both"/>
        <w:rPr>
          <w:szCs w:val="24"/>
        </w:rPr>
      </w:pPr>
      <w:r w:rsidRPr="00BB3B90">
        <w:rPr>
          <w:szCs w:val="24"/>
        </w:rPr>
        <w:t>Science</w:t>
      </w:r>
    </w:p>
    <w:p w14:paraId="3D5946A9" w14:textId="77777777" w:rsidR="008853AB" w:rsidRDefault="008853AB" w:rsidP="00D2319B">
      <w:pPr>
        <w:widowControl/>
        <w:numPr>
          <w:ilvl w:val="0"/>
          <w:numId w:val="11"/>
        </w:numPr>
        <w:tabs>
          <w:tab w:val="num" w:pos="1170"/>
        </w:tabs>
        <w:autoSpaceDE w:val="0"/>
        <w:autoSpaceDN w:val="0"/>
        <w:adjustRightInd w:val="0"/>
        <w:ind w:left="1170" w:hanging="270"/>
        <w:jc w:val="both"/>
        <w:rPr>
          <w:szCs w:val="24"/>
        </w:rPr>
      </w:pPr>
      <w:r>
        <w:rPr>
          <w:szCs w:val="24"/>
        </w:rPr>
        <w:t xml:space="preserve">Multibeam and XBT raw and processed data </w:t>
      </w:r>
      <w:r w:rsidR="009D426A">
        <w:rPr>
          <w:szCs w:val="24"/>
        </w:rPr>
        <w:t>(see appendix B for the formal cruise data management plan)</w:t>
      </w:r>
    </w:p>
    <w:p w14:paraId="24F88B93" w14:textId="77777777" w:rsidR="00CB0060" w:rsidRDefault="00CB0060" w:rsidP="00D2319B">
      <w:pPr>
        <w:widowControl/>
        <w:numPr>
          <w:ilvl w:val="0"/>
          <w:numId w:val="11"/>
        </w:numPr>
        <w:tabs>
          <w:tab w:val="num" w:pos="1170"/>
        </w:tabs>
        <w:autoSpaceDE w:val="0"/>
        <w:autoSpaceDN w:val="0"/>
        <w:adjustRightInd w:val="0"/>
        <w:ind w:left="1170" w:hanging="270"/>
        <w:jc w:val="both"/>
        <w:rPr>
          <w:szCs w:val="24"/>
        </w:rPr>
      </w:pPr>
      <w:r>
        <w:rPr>
          <w:szCs w:val="24"/>
        </w:rPr>
        <w:t>EK 60 raw data</w:t>
      </w:r>
    </w:p>
    <w:p w14:paraId="6E0F597F" w14:textId="77777777" w:rsidR="00CB0060" w:rsidRDefault="00CB0060" w:rsidP="00D2319B">
      <w:pPr>
        <w:widowControl/>
        <w:numPr>
          <w:ilvl w:val="0"/>
          <w:numId w:val="11"/>
        </w:numPr>
        <w:tabs>
          <w:tab w:val="num" w:pos="1170"/>
        </w:tabs>
        <w:autoSpaceDE w:val="0"/>
        <w:autoSpaceDN w:val="0"/>
        <w:adjustRightInd w:val="0"/>
        <w:ind w:left="1170" w:hanging="270"/>
        <w:jc w:val="both"/>
        <w:rPr>
          <w:szCs w:val="24"/>
        </w:rPr>
      </w:pPr>
      <w:r>
        <w:rPr>
          <w:szCs w:val="24"/>
        </w:rPr>
        <w:t>Knudsen 3260 sub</w:t>
      </w:r>
      <w:r w:rsidR="007611BA">
        <w:rPr>
          <w:szCs w:val="24"/>
        </w:rPr>
        <w:t>-</w:t>
      </w:r>
      <w:r>
        <w:rPr>
          <w:szCs w:val="24"/>
        </w:rPr>
        <w:t>bottom profiler raw data</w:t>
      </w:r>
    </w:p>
    <w:p w14:paraId="5DE947D5" w14:textId="77777777" w:rsidR="008853AB" w:rsidRDefault="008853AB" w:rsidP="00D2319B">
      <w:pPr>
        <w:widowControl/>
        <w:numPr>
          <w:ilvl w:val="0"/>
          <w:numId w:val="11"/>
        </w:numPr>
        <w:tabs>
          <w:tab w:val="clear" w:pos="3240"/>
          <w:tab w:val="num" w:pos="1170"/>
        </w:tabs>
        <w:suppressAutoHyphens/>
        <w:autoSpaceDE w:val="0"/>
        <w:ind w:left="1170" w:hanging="270"/>
        <w:jc w:val="both"/>
        <w:rPr>
          <w:szCs w:val="24"/>
        </w:rPr>
      </w:pPr>
      <w:r>
        <w:rPr>
          <w:szCs w:val="24"/>
        </w:rPr>
        <w:t xml:space="preserve">Mapping </w:t>
      </w:r>
      <w:r w:rsidR="00C83DA9">
        <w:rPr>
          <w:szCs w:val="24"/>
        </w:rPr>
        <w:t xml:space="preserve">data </w:t>
      </w:r>
      <w:r>
        <w:rPr>
          <w:szCs w:val="24"/>
        </w:rPr>
        <w:t>report</w:t>
      </w:r>
    </w:p>
    <w:p w14:paraId="658728B0" w14:textId="0D30D8A2" w:rsidR="008A3518" w:rsidRDefault="008A3518" w:rsidP="00D2319B">
      <w:pPr>
        <w:widowControl/>
        <w:numPr>
          <w:ilvl w:val="0"/>
          <w:numId w:val="11"/>
        </w:numPr>
        <w:tabs>
          <w:tab w:val="clear" w:pos="3240"/>
          <w:tab w:val="num" w:pos="1170"/>
        </w:tabs>
        <w:suppressAutoHyphens/>
        <w:autoSpaceDE w:val="0"/>
        <w:ind w:left="1170" w:hanging="270"/>
        <w:jc w:val="both"/>
        <w:rPr>
          <w:szCs w:val="24"/>
        </w:rPr>
      </w:pPr>
      <w:r>
        <w:rPr>
          <w:szCs w:val="24"/>
        </w:rPr>
        <w:t>Cruise Report</w:t>
      </w:r>
    </w:p>
    <w:p w14:paraId="5975A965" w14:textId="77777777" w:rsidR="008853AB" w:rsidRPr="00BB3B90" w:rsidRDefault="008853AB" w:rsidP="00D2319B">
      <w:pPr>
        <w:pStyle w:val="Heading4"/>
        <w:numPr>
          <w:ilvl w:val="3"/>
          <w:numId w:val="0"/>
        </w:numPr>
        <w:jc w:val="both"/>
        <w:rPr>
          <w:b w:val="0"/>
          <w:i/>
          <w:sz w:val="24"/>
          <w:szCs w:val="24"/>
        </w:rPr>
      </w:pPr>
      <w:bookmarkStart w:id="6" w:name="_Toc228343005"/>
      <w:r w:rsidRPr="00BB3B90">
        <w:rPr>
          <w:b w:val="0"/>
          <w:i/>
          <w:sz w:val="24"/>
          <w:szCs w:val="24"/>
        </w:rPr>
        <w:t>Archive</w:t>
      </w:r>
      <w:bookmarkEnd w:id="6"/>
    </w:p>
    <w:p w14:paraId="11F05A91" w14:textId="77777777" w:rsidR="008853AB" w:rsidRDefault="008853AB" w:rsidP="00D80758">
      <w:pPr>
        <w:widowControl/>
        <w:numPr>
          <w:ilvl w:val="0"/>
          <w:numId w:val="15"/>
        </w:numPr>
        <w:tabs>
          <w:tab w:val="clear" w:pos="1440"/>
          <w:tab w:val="left" w:pos="1170"/>
        </w:tabs>
        <w:suppressAutoHyphens/>
        <w:autoSpaceDE w:val="0"/>
        <w:ind w:left="1170" w:hanging="180"/>
        <w:rPr>
          <w:szCs w:val="24"/>
        </w:rPr>
      </w:pPr>
      <w:r w:rsidRPr="00424FA5">
        <w:rPr>
          <w:szCs w:val="24"/>
        </w:rPr>
        <w:t>The Program and ship will work together to ensure documentation and</w:t>
      </w:r>
      <w:r w:rsidRPr="00CC191E">
        <w:rPr>
          <w:szCs w:val="24"/>
        </w:rPr>
        <w:t>stewardship of acquired data sets in accordance with NAO 212-15. The Cruise Information Management System is the primary tool used to accomplish this activity.</w:t>
      </w:r>
      <w:r w:rsidR="00F3319B">
        <w:rPr>
          <w:szCs w:val="24"/>
        </w:rPr>
        <w:br/>
      </w:r>
    </w:p>
    <w:p w14:paraId="4CCF1C1B" w14:textId="77777777" w:rsidR="00F3319B" w:rsidRPr="00F3319B" w:rsidRDefault="00F3319B" w:rsidP="00F3319B">
      <w:pPr>
        <w:pStyle w:val="ListParagraph"/>
        <w:widowControl/>
        <w:numPr>
          <w:ilvl w:val="0"/>
          <w:numId w:val="16"/>
        </w:numPr>
        <w:tabs>
          <w:tab w:val="left" w:pos="1170"/>
        </w:tabs>
        <w:suppressAutoHyphens/>
        <w:autoSpaceDE w:val="0"/>
        <w:rPr>
          <w:b/>
          <w:szCs w:val="24"/>
        </w:rPr>
      </w:pPr>
      <w:r w:rsidRPr="00F3319B">
        <w:rPr>
          <w:b/>
          <w:szCs w:val="24"/>
        </w:rPr>
        <w:t>Meetings, Vessel Familiarization, and Project Evaluations</w:t>
      </w:r>
      <w:r>
        <w:rPr>
          <w:b/>
          <w:szCs w:val="24"/>
        </w:rPr>
        <w:br/>
      </w:r>
    </w:p>
    <w:p w14:paraId="407610D3" w14:textId="77777777" w:rsidR="00300938" w:rsidRDefault="00F3319B" w:rsidP="00155E69">
      <w:pPr>
        <w:pStyle w:val="ListParagraph"/>
        <w:widowControl/>
        <w:numPr>
          <w:ilvl w:val="1"/>
          <w:numId w:val="5"/>
        </w:numPr>
        <w:tabs>
          <w:tab w:val="clear" w:pos="1440"/>
          <w:tab w:val="num" w:pos="360"/>
        </w:tabs>
        <w:spacing w:before="100" w:beforeAutospacing="1" w:after="100" w:afterAutospacing="1"/>
        <w:ind w:left="360"/>
        <w:jc w:val="both"/>
        <w:rPr>
          <w:b/>
          <w:szCs w:val="24"/>
        </w:rPr>
      </w:pPr>
      <w:r w:rsidRPr="002B68A8">
        <w:rPr>
          <w:b/>
          <w:szCs w:val="24"/>
        </w:rPr>
        <w:t>Shipboard Meetings</w:t>
      </w:r>
    </w:p>
    <w:p w14:paraId="0C704067" w14:textId="77777777" w:rsidR="00F3319B" w:rsidRPr="0007773C" w:rsidRDefault="00F3319B" w:rsidP="00F3319B">
      <w:pPr>
        <w:pStyle w:val="NormalWeb"/>
        <w:jc w:val="both"/>
      </w:pPr>
      <w:r w:rsidRPr="000E6DFC">
        <w:t>Daily Operations Briefing meetings will be held at 1</w:t>
      </w:r>
      <w:r w:rsidR="00C433F2">
        <w:t>43</w:t>
      </w:r>
      <w:r>
        <w:t>0</w:t>
      </w:r>
      <w:r w:rsidRPr="000E6DFC">
        <w:t xml:space="preserve"> in the forward lounge to review the current day, and define operations, associated requirements</w:t>
      </w:r>
      <w:r>
        <w:t>,</w:t>
      </w:r>
      <w:r w:rsidRPr="000E6DFC">
        <w:t xml:space="preserve"> and staffing needs for the following day. A Plan of the Day (POD) will be posted each evening for the next day in specified locations throughout the ship.  A safety brief and overview of POD will occur on the Bridge each morning at 0800. Daily Situation Reports (SITREPS) will be posted as well and shared daily through e-mail and/or the EX </w:t>
      </w:r>
      <w:r w:rsidR="00676A25">
        <w:t>FTP</w:t>
      </w:r>
      <w:r w:rsidRPr="000E6DFC">
        <w:t xml:space="preserve"> site</w:t>
      </w:r>
      <w:r w:rsidR="00676A25">
        <w:t>.</w:t>
      </w:r>
    </w:p>
    <w:p w14:paraId="4963696A" w14:textId="77777777" w:rsidR="00B11E45" w:rsidRPr="007F73A0" w:rsidRDefault="00B11E45" w:rsidP="00F3319B">
      <w:pPr>
        <w:widowControl/>
        <w:spacing w:before="100" w:beforeAutospacing="1" w:after="100" w:afterAutospacing="1"/>
      </w:pPr>
      <w:r w:rsidRPr="0074206B">
        <w:rPr>
          <w:u w:val="single"/>
        </w:rPr>
        <w:t>Pre-Project Meeting</w:t>
      </w:r>
      <w:r w:rsidRPr="007F73A0">
        <w:t xml:space="preserve">:  The </w:t>
      </w:r>
      <w:r w:rsidR="00B53D3C">
        <w:t>Expedition Coordinator</w:t>
      </w:r>
      <w:r w:rsidRPr="007F73A0">
        <w:t xml:space="preserve"> and Commanding Officer will conduct a meeting of pertinent members of the scientific party and ship’s crew to discuss required equipment, planned operations, concerns, and establish mitigation strategies for all concerns.  This meeting shall be conducted before the beginning of the project with sufficient time to allow for preparation of the ship and project personnel.  The ship’s Operations Officer usually is delegated to assist the </w:t>
      </w:r>
      <w:r w:rsidR="00B53D3C">
        <w:t>Expedition Coordinator</w:t>
      </w:r>
      <w:r w:rsidRPr="007F73A0">
        <w:t xml:space="preserve"> in arranging this meeting.</w:t>
      </w:r>
    </w:p>
    <w:p w14:paraId="05CFD19E" w14:textId="77777777" w:rsidR="0074206B" w:rsidRPr="007F73A0" w:rsidRDefault="0074206B" w:rsidP="00EE3114">
      <w:pPr>
        <w:widowControl/>
        <w:spacing w:after="200" w:line="276" w:lineRule="auto"/>
      </w:pPr>
      <w:r w:rsidRPr="0074206B">
        <w:rPr>
          <w:u w:val="single"/>
        </w:rPr>
        <w:t>Vessel Familiarization Meeting</w:t>
      </w:r>
      <w:r w:rsidRPr="007F73A0">
        <w:t>:  The Commanding Officer is responsible for ensuring scientific personnel are familiarized with applicable sections of the standing orders and vessel protocols, e.g., meals, watches, etiquette, drills, etc.  A vessel familiarization meeting shall be conducted in the first 24 hours of the project’s start and is normally presented by the ship’s Operations Officer.</w:t>
      </w:r>
    </w:p>
    <w:p w14:paraId="10A9402A" w14:textId="77777777" w:rsidR="0074206B" w:rsidRPr="002F7FC1" w:rsidRDefault="0074206B" w:rsidP="002B68A8">
      <w:pPr>
        <w:widowControl/>
        <w:spacing w:after="200" w:line="276" w:lineRule="auto"/>
      </w:pPr>
      <w:r w:rsidRPr="0074206B">
        <w:rPr>
          <w:u w:val="single"/>
        </w:rPr>
        <w:t>Post-Project Meeting</w:t>
      </w:r>
      <w:r w:rsidRPr="007F73A0">
        <w:t xml:space="preserve">:  The Commanding Officer is responsible for conducted a meeting no earlier than 24 hrs before or 7 days after the completion of a project to discuss the overall success and short comings of the project.  Concerns regarding safety, efficiency, and suggestions for future improvements shall be discussed and mitigations for future projects will be documented for future use.  This meeting shall be attended by the ship’s officers, applicable crew, the </w:t>
      </w:r>
      <w:r w:rsidR="00B53D3C">
        <w:t>Expedition Coordinator</w:t>
      </w:r>
      <w:r w:rsidRPr="007F73A0">
        <w:t xml:space="preserve">, and members of the scientific party and is normally arranged by the Operations Officer and </w:t>
      </w:r>
      <w:r w:rsidR="00B53D3C">
        <w:t>Expedition Coordinator</w:t>
      </w:r>
      <w:r w:rsidRPr="007F73A0">
        <w:t>.</w:t>
      </w:r>
    </w:p>
    <w:p w14:paraId="480F53B7" w14:textId="77777777" w:rsidR="002B68A8" w:rsidRDefault="0074206B" w:rsidP="002B68A8">
      <w:pPr>
        <w:pStyle w:val="ListParagraph"/>
        <w:widowControl/>
        <w:numPr>
          <w:ilvl w:val="1"/>
          <w:numId w:val="5"/>
        </w:numPr>
        <w:tabs>
          <w:tab w:val="clear" w:pos="1440"/>
          <w:tab w:val="num" w:pos="360"/>
        </w:tabs>
        <w:spacing w:before="100" w:beforeAutospacing="1" w:after="100" w:afterAutospacing="1"/>
        <w:ind w:hanging="1440"/>
        <w:jc w:val="both"/>
        <w:rPr>
          <w:b/>
          <w:szCs w:val="24"/>
        </w:rPr>
      </w:pPr>
      <w:r w:rsidRPr="002B68A8">
        <w:rPr>
          <w:b/>
          <w:szCs w:val="24"/>
        </w:rPr>
        <w:lastRenderedPageBreak/>
        <w:t xml:space="preserve">Project Evaluation Report: </w:t>
      </w:r>
    </w:p>
    <w:p w14:paraId="0F0B5FC3" w14:textId="77777777" w:rsidR="00FB05C6" w:rsidRPr="00EE3114" w:rsidRDefault="00E1288D" w:rsidP="00EE3114">
      <w:pPr>
        <w:shd w:val="clear" w:color="auto" w:fill="FFFFFF"/>
        <w:rPr>
          <w:color w:val="222222"/>
        </w:rPr>
      </w:pPr>
      <w:r w:rsidRPr="007F73A0">
        <w:t xml:space="preserve">Within seven days of the completion of the project, a </w:t>
      </w:r>
      <w:r>
        <w:t xml:space="preserve">Customer Satisfaction Survey </w:t>
      </w:r>
      <w:r w:rsidRPr="007F73A0">
        <w:t xml:space="preserve">is to be completed by the </w:t>
      </w:r>
      <w:r>
        <w:t>Expedition Coordinator</w:t>
      </w:r>
      <w:r w:rsidRPr="007F73A0">
        <w:t xml:space="preserve">. </w:t>
      </w:r>
      <w:r>
        <w:t xml:space="preserve">The form is available at </w:t>
      </w:r>
      <w:hyperlink r:id="rId25" w:tgtFrame="_blank" w:history="1">
        <w:r w:rsidRPr="00550100">
          <w:rPr>
            <w:rStyle w:val="Hyperlink"/>
            <w:color w:val="1155CC"/>
            <w:shd w:val="clear" w:color="auto" w:fill="FFFFFF"/>
          </w:rPr>
          <w:t>http://www.omao.noaa.gov/fleeteval.html</w:t>
        </w:r>
      </w:hyperlink>
      <w:r>
        <w:t xml:space="preserve"> and provides a “Submit” button at the end of the form.  Submitted form data is deposited into a spreadsheet used by OMAO management to analyze the information.  Though the complete form is not shared with the ships, specific concerns and praises are followed up on while not divulging the identity of the evaluator. </w:t>
      </w:r>
    </w:p>
    <w:p w14:paraId="42656BDE" w14:textId="77777777" w:rsidR="00FB05C6" w:rsidRPr="0007773C" w:rsidRDefault="00FB05C6" w:rsidP="00FB05C6">
      <w:pPr>
        <w:pStyle w:val="NormalWeb"/>
        <w:spacing w:before="0" w:beforeAutospacing="0" w:after="0" w:afterAutospacing="0"/>
        <w:ind w:left="1080"/>
        <w:jc w:val="both"/>
      </w:pPr>
    </w:p>
    <w:p w14:paraId="47E80E0C" w14:textId="77777777" w:rsidR="00BD5E1E" w:rsidRPr="00BD5E1E" w:rsidRDefault="00BD5E1E" w:rsidP="007649C1">
      <w:pPr>
        <w:pStyle w:val="ColorfulList-Accent12"/>
        <w:numPr>
          <w:ilvl w:val="0"/>
          <w:numId w:val="16"/>
        </w:numPr>
        <w:jc w:val="both"/>
        <w:rPr>
          <w:b/>
          <w:bCs/>
          <w:szCs w:val="24"/>
        </w:rPr>
      </w:pPr>
      <w:r>
        <w:rPr>
          <w:b/>
          <w:bCs/>
          <w:szCs w:val="24"/>
        </w:rPr>
        <w:t>MISCELLANEOUS</w:t>
      </w:r>
    </w:p>
    <w:p w14:paraId="2C6FB981" w14:textId="77777777" w:rsidR="008853AB" w:rsidRPr="00BD5E1E" w:rsidRDefault="008853AB" w:rsidP="00D2319B">
      <w:pPr>
        <w:widowControl/>
        <w:numPr>
          <w:ilvl w:val="0"/>
          <w:numId w:val="7"/>
        </w:numPr>
        <w:spacing w:before="100" w:beforeAutospacing="1" w:after="100" w:afterAutospacing="1"/>
        <w:jc w:val="both"/>
        <w:rPr>
          <w:b/>
          <w:szCs w:val="24"/>
        </w:rPr>
      </w:pPr>
      <w:r w:rsidRPr="00BD5E1E">
        <w:rPr>
          <w:b/>
          <w:szCs w:val="24"/>
        </w:rPr>
        <w:t xml:space="preserve">Meals and Berthing </w:t>
      </w:r>
    </w:p>
    <w:p w14:paraId="552C46DB" w14:textId="77777777" w:rsidR="008853AB" w:rsidRPr="008A042E" w:rsidRDefault="008853AB" w:rsidP="00D2319B">
      <w:pPr>
        <w:pStyle w:val="NormalWeb"/>
        <w:jc w:val="both"/>
      </w:pPr>
      <w:r w:rsidRPr="003E33A2">
        <w:t xml:space="preserve">Meals and berthing are required for </w:t>
      </w:r>
      <w:r w:rsidR="00B5303E">
        <w:t xml:space="preserve">20 </w:t>
      </w:r>
      <w:r w:rsidRPr="003E33A2">
        <w:t xml:space="preserve">scientists. Meals will be served 3 times daily beginning one hour before scheduled departure, extending throughout the cruise, and ending two hours after the termination of the cruise. Since the watch schedule is split between day and night, the night watch may often miss daytime meals and will require adequate food and beverages (for example a variety of sandwich items, cheeses, fruit, milk, juices) during what are not typically meal hours. Special dietary requirements for scientific participants will be made available to the ship’s command at least </w:t>
      </w:r>
      <w:r>
        <w:t>twenty-one</w:t>
      </w:r>
      <w:r w:rsidRPr="003E33A2">
        <w:t xml:space="preserve"> days prior to the survey (e.g., </w:t>
      </w:r>
      <w:r>
        <w:t>Expedition Coordinator</w:t>
      </w:r>
      <w:r w:rsidRPr="003E33A2">
        <w:t xml:space="preserve"> is allergic to fin fish).</w:t>
      </w:r>
      <w:r w:rsidRPr="008A042E">
        <w:t xml:space="preserve">Berthing requirements, including number and gender of the scientific party, will be provided to the ship by the Expedition Coordinator. The Expedition Coordinator and </w:t>
      </w:r>
      <w:r>
        <w:t>Operations</w:t>
      </w:r>
      <w:r w:rsidRPr="008A042E">
        <w:t xml:space="preserve"> Officer will work together on a detailed berthing plan to accommodate the gender mix of the scientific party taking into consideration the current make-up of the ship’s complement. The Expedition Coordinator is responsible for ensuring the scientific berthing spaces are left in the condition in which they were received; for stripping bedding and linen return; and for the return of any room keys which were issued. The Expedition Coordinator is also responsible for the cleanliness of the laboratory spaces and the storage areas utilized by the scientific party, both during the cruise and at its conclusion prior to departing the ship.</w:t>
      </w:r>
    </w:p>
    <w:p w14:paraId="1EA713DB" w14:textId="77777777" w:rsidR="008853AB" w:rsidRPr="003E33A2" w:rsidRDefault="008853AB" w:rsidP="00D2319B">
      <w:pPr>
        <w:pStyle w:val="NormalWeb"/>
        <w:jc w:val="both"/>
      </w:pPr>
      <w:r w:rsidRPr="008A042E">
        <w:t>All NOAA scientists will have proper travel orders when assigned to any NOAA ship. The Expedition Coordinator will ensure that all non NOAA or non Federal scientists aboard also have proper orders. It is the responsibility of the Expedition Coordinator to ensure that the entire scientific party has a mechanism in place to provide lodging and food and to be reimbursed for</w:t>
      </w:r>
      <w:r w:rsidRPr="003E33A2">
        <w:t xml:space="preserve"> these costs in the event that the ship becomes uninhabitable and/or the galley is closed during any part of the scheduled project. </w:t>
      </w:r>
    </w:p>
    <w:p w14:paraId="0AB1794D" w14:textId="77777777" w:rsidR="008853AB" w:rsidRPr="00FF118C" w:rsidRDefault="008853AB" w:rsidP="00D2319B">
      <w:pPr>
        <w:pStyle w:val="NormalWeb"/>
        <w:jc w:val="both"/>
        <w:rPr>
          <w:rFonts w:ascii="Arial" w:hAnsi="Arial" w:cs="Arial"/>
        </w:rPr>
      </w:pPr>
      <w:r w:rsidRPr="003E33A2">
        <w:t>All persons boarding NOAA vessels give implied consent to comply with all safety and security policies and regulations which are administered by the Commanding Officer. All spaces and equipment on the vessel are subject to inspection or search at any time. All personnel must comply with OMAO's Drug and Alcohol Policy dated May 7, 1999 which forbids the possession and/or use of illegal drugs and alcohol aboard NOAA Vessels.</w:t>
      </w:r>
    </w:p>
    <w:p w14:paraId="5587300D" w14:textId="77777777" w:rsidR="008853AB" w:rsidRPr="003B6FF6" w:rsidRDefault="008853AB" w:rsidP="00D2319B">
      <w:pPr>
        <w:widowControl/>
        <w:numPr>
          <w:ilvl w:val="0"/>
          <w:numId w:val="7"/>
        </w:numPr>
        <w:spacing w:before="100" w:beforeAutospacing="1" w:after="100" w:afterAutospacing="1"/>
        <w:jc w:val="both"/>
        <w:rPr>
          <w:b/>
          <w:szCs w:val="24"/>
        </w:rPr>
      </w:pPr>
      <w:r w:rsidRPr="003B6FF6">
        <w:rPr>
          <w:b/>
          <w:szCs w:val="24"/>
        </w:rPr>
        <w:t xml:space="preserve">Medical Forms and Emergency Contacts </w:t>
      </w:r>
    </w:p>
    <w:p w14:paraId="3E4B3B97" w14:textId="77777777" w:rsidR="00E1288D" w:rsidRDefault="00E1288D" w:rsidP="00E1288D">
      <w:pPr>
        <w:pStyle w:val="NormalWeb"/>
        <w:jc w:val="both"/>
      </w:pPr>
      <w:r>
        <w:t xml:space="preserve">The NOAA Health Services Questionnaire (NHSQ, NF 57-10-01 (3-14)) must be completed in advance by each participating scientist. The NHSQ can be obtained from the Expedition Coordinator or the NOAA website http://www.corporateservices.noaa.gov/noaaforms/eforms/nf57-10-01.pdf. </w:t>
      </w:r>
    </w:p>
    <w:p w14:paraId="6739D3AA" w14:textId="77777777" w:rsidR="00E1288D" w:rsidRDefault="00E1288D" w:rsidP="00E1288D">
      <w:pPr>
        <w:pStyle w:val="NormalWeb"/>
        <w:jc w:val="both"/>
      </w:pPr>
      <w:r>
        <w:lastRenderedPageBreak/>
        <w:t>All NHSQs submitted after March 1, 2014 must be accompanied by NOAA Form (NF) 57-10-02 - Tuberculosis Screening Document in compliance with OMAO Policy 1008 (Tuberculosis Protection Program).</w:t>
      </w:r>
    </w:p>
    <w:p w14:paraId="307A095C" w14:textId="77777777" w:rsidR="00E1288D" w:rsidRDefault="00E1288D" w:rsidP="00E1288D">
      <w:pPr>
        <w:pStyle w:val="NormalWeb"/>
        <w:jc w:val="both"/>
      </w:pPr>
      <w:r>
        <w:t xml:space="preserve">The completed forms should be sent to the Regional Director of Health Services at the applicable Marine Operations Center.  The NHSQ and Tuberculosis Screening Document should reach the Health Services Office no later than 4 weeks prior to the start of the project to allow time for the participant to obtain and submit additional information should health services require it, before clearance to sail can be granted.  Please contact MOC Health Services with any questions regarding eligibility or completion of either form.  Ensure to fully complete each form and indicate the ship or ships the participant will be sailing on.  The participant will receive an email notice when medically cleared to sail if a legible email address is provided on the NHSQ. </w:t>
      </w:r>
    </w:p>
    <w:p w14:paraId="54C5D7C7" w14:textId="77777777" w:rsidR="00E1288D" w:rsidRDefault="00E1288D" w:rsidP="00E1288D">
      <w:pPr>
        <w:pStyle w:val="NormalWeb"/>
        <w:jc w:val="both"/>
      </w:pPr>
      <w:r>
        <w:t>The participant can mail, fax, or email the forms to the contact information below.  Participants should take precautions to protect their Personally Identifiable Information (PII) and medical information and ensure all correspondence adheres to DOC guidance (</w:t>
      </w:r>
      <w:hyperlink r:id="rId26" w:history="1">
        <w:r w:rsidRPr="003A4857">
          <w:rPr>
            <w:rStyle w:val="Hyperlink"/>
          </w:rPr>
          <w:t>http://ocio.os.doc.gov/ITPolicyandPrograms/IT_Privacy/PROD01_008240</w:t>
        </w:r>
      </w:hyperlink>
      <w:r>
        <w:t>).</w:t>
      </w:r>
    </w:p>
    <w:p w14:paraId="44F3C077" w14:textId="77777777" w:rsidR="008853AB" w:rsidRDefault="00E1288D" w:rsidP="00E1288D">
      <w:pPr>
        <w:pStyle w:val="NormalWeb"/>
        <w:jc w:val="both"/>
      </w:pPr>
      <w:r w:rsidRPr="0090377F">
        <w:t xml:space="preserve">The only secure email process approved by NOAA is Accellion Secure File Transfer which requires the sender to setup an account.  Accellion’s Web Users Guide is a valuable aid in using this service, however to reduce cost the DOC contract doesn’t provide for automatically issuing full functioning accounts.  To receive access to a “Send Tab”, after your Accellion account has been established </w:t>
      </w:r>
      <w:r w:rsidRPr="0090377F">
        <w:tab/>
        <w:t xml:space="preserve">send an email from the associated email account to accellionAlerts@doc.gov requesting access to </w:t>
      </w:r>
      <w:r w:rsidRPr="0090377F">
        <w:tab/>
        <w:t xml:space="preserve">the “Send Tab” function.  They will notify you via email usually within 1 business day of your </w:t>
      </w:r>
      <w:r w:rsidRPr="0090377F">
        <w:tab/>
        <w:t>approval.  The ‘Send Tab” function will be accessible for 30 days</w:t>
      </w:r>
      <w:r w:rsidR="0074206B" w:rsidRPr="007F73A0">
        <w:t xml:space="preserve">. </w:t>
      </w:r>
      <w:r w:rsidR="008853AB" w:rsidRPr="00FF118C">
        <w:t>Contact information:</w:t>
      </w:r>
    </w:p>
    <w:p w14:paraId="562B6088" w14:textId="77777777" w:rsidR="008853AB" w:rsidRPr="00FF118C" w:rsidRDefault="008853AB" w:rsidP="00D2319B">
      <w:pPr>
        <w:pStyle w:val="NormalWeb"/>
      </w:pPr>
      <w:r>
        <w:t>Regional Director of Health Services</w:t>
      </w:r>
      <w:r>
        <w:br/>
        <w:t>Marine Operations Center – Atlantic</w:t>
      </w:r>
      <w:r>
        <w:br/>
        <w:t>439 W. York Street</w:t>
      </w:r>
      <w:r>
        <w:br/>
        <w:t>Norfolk, VA 23510</w:t>
      </w:r>
      <w:r>
        <w:br/>
        <w:t>Telephone 757.441.6320</w:t>
      </w:r>
      <w:r>
        <w:br/>
        <w:t>Fax 757.441.3760</w:t>
      </w:r>
      <w:r>
        <w:br/>
        <w:t xml:space="preserve">E-mail: </w:t>
      </w:r>
      <w:hyperlink r:id="rId27" w:history="1">
        <w:r>
          <w:rPr>
            <w:rStyle w:val="Hyperlink"/>
          </w:rPr>
          <w:t>MOA.Health.Services@noaa.gov</w:t>
        </w:r>
      </w:hyperlink>
    </w:p>
    <w:p w14:paraId="5923304D" w14:textId="77777777" w:rsidR="008853AB" w:rsidRDefault="008853AB" w:rsidP="000D5444">
      <w:pPr>
        <w:pStyle w:val="NormalWeb"/>
      </w:pPr>
      <w:r>
        <w:t xml:space="preserve">Please make sure the </w:t>
      </w:r>
      <w:hyperlink r:id="rId28" w:history="1">
        <w:r w:rsidRPr="001C0F5E">
          <w:rPr>
            <w:rStyle w:val="Hyperlink"/>
          </w:rPr>
          <w:t>medical.explorer@noaa.gov</w:t>
        </w:r>
      </w:hyperlink>
      <w:r>
        <w:t xml:space="preserve"> email address is cc’d on all medical correspondence.</w:t>
      </w:r>
    </w:p>
    <w:p w14:paraId="3600CD38" w14:textId="77777777" w:rsidR="008853AB" w:rsidRDefault="008853AB" w:rsidP="00D2319B">
      <w:pPr>
        <w:pStyle w:val="NormalWeb"/>
        <w:jc w:val="both"/>
      </w:pPr>
      <w:r w:rsidRPr="00C15E90">
        <w:t xml:space="preserve">Prior to departure, the Expedition Coordinator must provide a listing of emergency contacts to the </w:t>
      </w:r>
      <w:r>
        <w:t>Operations</w:t>
      </w:r>
      <w:r w:rsidRPr="00C15E90">
        <w:t xml:space="preserve"> Officer for all members of the scientific party, with the following information: name, address, relationship to member, and telephone number.</w:t>
      </w:r>
    </w:p>
    <w:p w14:paraId="57CDAF9D" w14:textId="77777777" w:rsidR="008853AB" w:rsidRDefault="008853AB" w:rsidP="00D2319B">
      <w:pPr>
        <w:pStyle w:val="NormalWeb"/>
        <w:jc w:val="both"/>
      </w:pPr>
      <w:r>
        <w:t xml:space="preserve">Emergency contact form is included as </w:t>
      </w:r>
      <w:r w:rsidRPr="00035999">
        <w:t>Appendix A</w:t>
      </w:r>
      <w:r>
        <w:t>.</w:t>
      </w:r>
    </w:p>
    <w:p w14:paraId="08D704D0" w14:textId="77777777" w:rsidR="008853AB" w:rsidRPr="003B6FF6" w:rsidRDefault="008853AB" w:rsidP="00D2319B">
      <w:pPr>
        <w:widowControl/>
        <w:numPr>
          <w:ilvl w:val="0"/>
          <w:numId w:val="7"/>
        </w:numPr>
        <w:spacing w:before="100" w:beforeAutospacing="1" w:after="100" w:afterAutospacing="1"/>
        <w:jc w:val="both"/>
        <w:rPr>
          <w:b/>
          <w:szCs w:val="24"/>
        </w:rPr>
      </w:pPr>
      <w:r w:rsidRPr="003B6FF6">
        <w:rPr>
          <w:b/>
          <w:szCs w:val="24"/>
        </w:rPr>
        <w:t xml:space="preserve">Shipboard Safety </w:t>
      </w:r>
    </w:p>
    <w:p w14:paraId="3BE04CD2" w14:textId="77777777" w:rsidR="002B68A8" w:rsidRDefault="002B68A8" w:rsidP="00D2319B">
      <w:pPr>
        <w:widowControl/>
        <w:spacing w:before="100" w:beforeAutospacing="1" w:after="100" w:afterAutospacing="1"/>
        <w:jc w:val="both"/>
        <w:rPr>
          <w:szCs w:val="24"/>
        </w:rPr>
      </w:pPr>
      <w:r w:rsidRPr="002B68A8">
        <w:rPr>
          <w:szCs w:val="24"/>
        </w:rPr>
        <w:lastRenderedPageBreak/>
        <w:t>Hard hats are required when working with suspended loads.  Work vests are required when working near open railings and during small boat launch and recovery operations.  Hard hats and work vests will be provided by the ship when required.</w:t>
      </w:r>
    </w:p>
    <w:p w14:paraId="26EFE30A" w14:textId="77777777" w:rsidR="008853AB" w:rsidRDefault="008853AB" w:rsidP="00D2319B">
      <w:pPr>
        <w:widowControl/>
        <w:spacing w:before="100" w:beforeAutospacing="1" w:after="100" w:afterAutospacing="1"/>
        <w:jc w:val="both"/>
        <w:rPr>
          <w:szCs w:val="24"/>
        </w:rPr>
      </w:pPr>
      <w:r w:rsidRPr="007A6DB8">
        <w:rPr>
          <w:szCs w:val="24"/>
        </w:rPr>
        <w:t>Wearing open-toed footwear or shoes that do not completely enclose the foot (such as sandals or clogs) outside of private berthing areas is not permitted. Steel-toed shoes are required to participate in any work dealing with suspended loads, including CTD deployments and recovery. The ship does not provide steel-toed boots. Hard hats are also required when working with suspended loads. Work vests are required when working near open railings and during small boat launch and recovery operations. Hard hats and work vests will be provided by the ship when required.</w:t>
      </w:r>
    </w:p>
    <w:p w14:paraId="5BE5CCCD" w14:textId="77777777" w:rsidR="008853AB" w:rsidRPr="00AE5674" w:rsidRDefault="008853AB" w:rsidP="00D2319B">
      <w:pPr>
        <w:widowControl/>
        <w:spacing w:before="100" w:beforeAutospacing="1" w:after="100" w:afterAutospacing="1"/>
        <w:jc w:val="both"/>
        <w:rPr>
          <w:szCs w:val="24"/>
        </w:rPr>
      </w:pPr>
      <w:r w:rsidRPr="00FD21C1">
        <w:rPr>
          <w:szCs w:val="24"/>
        </w:rPr>
        <w:t>Operational Risk Management:</w:t>
      </w:r>
      <w:r w:rsidR="00B53D3C">
        <w:rPr>
          <w:szCs w:val="24"/>
        </w:rPr>
        <w:t xml:space="preserve"> </w:t>
      </w:r>
      <w:r w:rsidRPr="00AE5674">
        <w:rPr>
          <w:szCs w:val="24"/>
        </w:rPr>
        <w:t>For every operation to be conducted aboard the ship (NOAA-wide initiative), risk management procedures will be followed. For each operation, risks will be identified and assessed for probability and severity. Risk mitigation strategies / measures will be investigated and implemented where possible. After mitigation, the residual risk will have to be assessed to make Go-No Go decisions for the operations. Particularly with new operations, risk assessment will be ongoing and updated as necessary. This does not only apply to over-the-side operations, but to everyday tasks aboard the vessel that pose risk to pe</w:t>
      </w:r>
      <w:r>
        <w:rPr>
          <w:szCs w:val="24"/>
        </w:rPr>
        <w:t xml:space="preserve">rsonnel and property.          </w:t>
      </w:r>
    </w:p>
    <w:p w14:paraId="19EEA9F8" w14:textId="77777777" w:rsidR="008853AB" w:rsidRPr="00AE5674" w:rsidRDefault="008853AB" w:rsidP="00D2319B">
      <w:pPr>
        <w:widowControl/>
        <w:numPr>
          <w:ilvl w:val="0"/>
          <w:numId w:val="13"/>
        </w:numPr>
        <w:spacing w:before="100" w:beforeAutospacing="1" w:after="100" w:afterAutospacing="1"/>
        <w:jc w:val="both"/>
        <w:rPr>
          <w:szCs w:val="24"/>
        </w:rPr>
      </w:pPr>
      <w:r w:rsidRPr="00AE5674">
        <w:rPr>
          <w:szCs w:val="24"/>
        </w:rPr>
        <w:t>CTD</w:t>
      </w:r>
      <w:r>
        <w:rPr>
          <w:szCs w:val="24"/>
        </w:rPr>
        <w:t>,</w:t>
      </w:r>
      <w:r w:rsidR="00B53D3C">
        <w:rPr>
          <w:szCs w:val="24"/>
        </w:rPr>
        <w:t xml:space="preserve"> </w:t>
      </w:r>
      <w:r w:rsidR="009D78C1">
        <w:rPr>
          <w:szCs w:val="24"/>
        </w:rPr>
        <w:t>ROV</w:t>
      </w:r>
      <w:r w:rsidR="009D78C1" w:rsidRPr="00AE5674">
        <w:rPr>
          <w:szCs w:val="24"/>
        </w:rPr>
        <w:t xml:space="preserve"> (</w:t>
      </w:r>
      <w:r w:rsidRPr="00AE5674">
        <w:rPr>
          <w:szCs w:val="24"/>
        </w:rPr>
        <w:t>and other pertinent) ORM documents will be followed by all personnel wo</w:t>
      </w:r>
      <w:r w:rsidR="00CD3BF6">
        <w:rPr>
          <w:szCs w:val="24"/>
        </w:rPr>
        <w:t>rking on board</w:t>
      </w:r>
      <w:r w:rsidR="00B53D3C">
        <w:rPr>
          <w:szCs w:val="24"/>
        </w:rPr>
        <w:t xml:space="preserve"> </w:t>
      </w:r>
      <w:r w:rsidR="00382273" w:rsidRPr="00382273">
        <w:rPr>
          <w:i/>
          <w:szCs w:val="24"/>
        </w:rPr>
        <w:t>Okeanos Explorer</w:t>
      </w:r>
      <w:r>
        <w:rPr>
          <w:szCs w:val="24"/>
        </w:rPr>
        <w:t>.</w:t>
      </w:r>
    </w:p>
    <w:p w14:paraId="73FB4C3B" w14:textId="77777777" w:rsidR="008853AB" w:rsidRPr="00BD4298" w:rsidRDefault="008853AB" w:rsidP="00D2319B">
      <w:pPr>
        <w:widowControl/>
        <w:numPr>
          <w:ilvl w:val="0"/>
          <w:numId w:val="13"/>
        </w:numPr>
        <w:spacing w:before="100" w:beforeAutospacing="1" w:after="100" w:afterAutospacing="1"/>
        <w:jc w:val="both"/>
        <w:rPr>
          <w:szCs w:val="24"/>
        </w:rPr>
      </w:pPr>
      <w:r w:rsidRPr="00AE5674">
        <w:rPr>
          <w:szCs w:val="24"/>
        </w:rPr>
        <w:t>All personnel on board are in the position of calling a halt to operations/activities in the event of a safety concern.</w:t>
      </w:r>
    </w:p>
    <w:p w14:paraId="0AA87C08" w14:textId="77777777" w:rsidR="008853AB" w:rsidRPr="003B6FF6" w:rsidRDefault="008853AB" w:rsidP="00D2319B">
      <w:pPr>
        <w:widowControl/>
        <w:numPr>
          <w:ilvl w:val="0"/>
          <w:numId w:val="7"/>
        </w:numPr>
        <w:spacing w:before="100" w:beforeAutospacing="1" w:after="100" w:afterAutospacing="1"/>
        <w:jc w:val="both"/>
        <w:rPr>
          <w:b/>
          <w:szCs w:val="24"/>
        </w:rPr>
      </w:pPr>
      <w:r w:rsidRPr="003B6FF6">
        <w:rPr>
          <w:b/>
          <w:szCs w:val="24"/>
        </w:rPr>
        <w:t xml:space="preserve">Communications </w:t>
      </w:r>
    </w:p>
    <w:p w14:paraId="7CAAF779" w14:textId="22342AD3" w:rsidR="008853AB" w:rsidRPr="00ED5067" w:rsidRDefault="008853AB" w:rsidP="00D2319B">
      <w:pPr>
        <w:pStyle w:val="NormalWeb"/>
        <w:jc w:val="both"/>
      </w:pPr>
      <w:r w:rsidRPr="00ED5067">
        <w:t xml:space="preserve">A </w:t>
      </w:r>
      <w:r>
        <w:t xml:space="preserve">daily situation </w:t>
      </w:r>
      <w:r w:rsidRPr="00ED5067">
        <w:t xml:space="preserve">report </w:t>
      </w:r>
      <w:r>
        <w:t xml:space="preserve">(SITREP) </w:t>
      </w:r>
      <w:r w:rsidRPr="00ED5067">
        <w:t xml:space="preserve">on operations prepared by the </w:t>
      </w:r>
      <w:r>
        <w:t>Expedition Coordinator</w:t>
      </w:r>
      <w:r w:rsidR="008A3518">
        <w:t xml:space="preserve"> </w:t>
      </w:r>
      <w:r>
        <w:t>will</w:t>
      </w:r>
      <w:r w:rsidRPr="00ED5067">
        <w:t xml:space="preserve"> be relayed to the program office. Sometimes it is necessary for the </w:t>
      </w:r>
      <w:r>
        <w:t>Expedition Coordinator</w:t>
      </w:r>
      <w:r w:rsidRPr="00ED5067">
        <w:t xml:space="preserve"> to communicate with another vessel, aircraft, or shore facility. Through various modes of communication, the ship is able to maintain contact with the Marine Operations Center on an as needed basis. These methods will be made available to the </w:t>
      </w:r>
      <w:r>
        <w:t>Expedition Coordinator</w:t>
      </w:r>
      <w:r w:rsidRPr="00ED5067">
        <w:t xml:space="preserve"> upon request, in order to conduct official business. </w:t>
      </w:r>
      <w:r>
        <w:t xml:space="preserve">The ship’s primary means of communication </w:t>
      </w:r>
      <w:r w:rsidRPr="009D5CA2">
        <w:t>with the Marine Operations Center is via e-mail and the Very Small Aperture T</w:t>
      </w:r>
      <w:r>
        <w:t xml:space="preserve">erminal (VSAT) link. Standard </w:t>
      </w:r>
      <w:r w:rsidRPr="009D5CA2">
        <w:t xml:space="preserve">VSAT bandwidth at </w:t>
      </w:r>
      <w:r w:rsidR="00824179">
        <w:t>5M</w:t>
      </w:r>
      <w:r w:rsidR="00824179" w:rsidRPr="009D5CA2">
        <w:t>b</w:t>
      </w:r>
      <w:r w:rsidR="00824179">
        <w:t>p</w:t>
      </w:r>
      <w:r w:rsidR="00824179" w:rsidRPr="009D5CA2">
        <w:t xml:space="preserve">s </w:t>
      </w:r>
      <w:r w:rsidRPr="009D5CA2">
        <w:t>is s</w:t>
      </w:r>
      <w:r>
        <w:t xml:space="preserve">hared by all vessels staff and the science team at no charge. </w:t>
      </w:r>
      <w:r w:rsidRPr="009D5CA2">
        <w:t>Increased bandwidth in 30 day increments is available on the VSAT systems at increased cost to the scientific party. If increased bandwidth is being considered, program accounting is required it must be arranged at least 30 days in advance</w:t>
      </w:r>
      <w:r w:rsidRPr="00DE7E7F">
        <w:t>.</w:t>
      </w:r>
    </w:p>
    <w:p w14:paraId="45E4E27B" w14:textId="77777777" w:rsidR="001E5685" w:rsidRDefault="008853AB" w:rsidP="001E5685">
      <w:pPr>
        <w:jc w:val="both"/>
        <w:rPr>
          <w:szCs w:val="24"/>
        </w:rPr>
      </w:pPr>
      <w:r w:rsidRPr="000E6DFC">
        <w:rPr>
          <w:szCs w:val="24"/>
        </w:rPr>
        <w:t xml:space="preserve">Specific information on how to contact NOAA Ship </w:t>
      </w:r>
      <w:r w:rsidRPr="000E6DFC">
        <w:rPr>
          <w:i/>
          <w:iCs/>
          <w:szCs w:val="24"/>
        </w:rPr>
        <w:t>Okeanos Explorer</w:t>
      </w:r>
      <w:r w:rsidRPr="000E6DFC">
        <w:rPr>
          <w:szCs w:val="24"/>
        </w:rPr>
        <w:t xml:space="preserve"> and all other fleet vessels can be found at</w:t>
      </w:r>
      <w:r w:rsidR="00B53D3C">
        <w:rPr>
          <w:szCs w:val="24"/>
        </w:rPr>
        <w:t xml:space="preserve"> </w:t>
      </w:r>
      <w:hyperlink r:id="rId29" w:anchor="EX" w:history="1">
        <w:r w:rsidR="001E5685" w:rsidRPr="0072209C">
          <w:rPr>
            <w:rStyle w:val="Hyperlink"/>
            <w:szCs w:val="24"/>
          </w:rPr>
          <w:t>http://www.moc.noaa.gov/MOC/phone.html#EX</w:t>
        </w:r>
      </w:hyperlink>
    </w:p>
    <w:p w14:paraId="78D15688" w14:textId="77777777" w:rsidR="008853AB" w:rsidRPr="000E6DFC" w:rsidRDefault="008853AB" w:rsidP="001E5685">
      <w:pPr>
        <w:jc w:val="both"/>
        <w:rPr>
          <w:szCs w:val="24"/>
        </w:rPr>
      </w:pPr>
      <w:r w:rsidRPr="000E6DFC">
        <w:rPr>
          <w:szCs w:val="24"/>
        </w:rPr>
        <w:t>Important Telephone and Facsimile Numbers and E-mail Addresses</w:t>
      </w:r>
    </w:p>
    <w:p w14:paraId="11F1950C" w14:textId="77777777" w:rsidR="008853AB" w:rsidRPr="0074706A" w:rsidRDefault="008853AB" w:rsidP="00D2319B">
      <w:pPr>
        <w:pStyle w:val="Heading4"/>
        <w:jc w:val="both"/>
        <w:rPr>
          <w:b w:val="0"/>
          <w:sz w:val="24"/>
          <w:szCs w:val="24"/>
        </w:rPr>
      </w:pPr>
      <w:r w:rsidRPr="0074706A">
        <w:rPr>
          <w:b w:val="0"/>
          <w:sz w:val="24"/>
          <w:szCs w:val="24"/>
        </w:rPr>
        <w:t>Ocean Exploration and Research (OER):</w:t>
      </w:r>
    </w:p>
    <w:p w14:paraId="7BEFA7BA" w14:textId="77777777" w:rsidR="008853AB" w:rsidRPr="0074706A" w:rsidRDefault="008853AB" w:rsidP="00D2319B">
      <w:pPr>
        <w:ind w:left="1440"/>
        <w:jc w:val="both"/>
        <w:rPr>
          <w:szCs w:val="24"/>
        </w:rPr>
      </w:pPr>
      <w:r w:rsidRPr="0074706A">
        <w:rPr>
          <w:szCs w:val="24"/>
        </w:rPr>
        <w:t>OER Program Administration:</w:t>
      </w:r>
    </w:p>
    <w:p w14:paraId="34027784" w14:textId="77777777" w:rsidR="008853AB" w:rsidRPr="0074706A" w:rsidRDefault="008853AB" w:rsidP="00D2319B">
      <w:pPr>
        <w:pStyle w:val="ColorfulList-Accent11"/>
        <w:ind w:left="1440"/>
        <w:jc w:val="both"/>
      </w:pPr>
      <w:r>
        <w:t xml:space="preserve">Phone: </w:t>
      </w:r>
      <w:r>
        <w:tab/>
      </w:r>
      <w:r w:rsidRPr="0074706A">
        <w:t>(301) 734-1010</w:t>
      </w:r>
    </w:p>
    <w:p w14:paraId="5DAFE0FD" w14:textId="77777777" w:rsidR="008853AB" w:rsidRPr="0074706A" w:rsidRDefault="008853AB" w:rsidP="00D2319B">
      <w:pPr>
        <w:pStyle w:val="ColorfulList-Accent11"/>
        <w:ind w:left="1440"/>
        <w:jc w:val="both"/>
      </w:pPr>
      <w:r w:rsidRPr="0074706A">
        <w:t xml:space="preserve">Fax: </w:t>
      </w:r>
      <w:r w:rsidRPr="0074706A">
        <w:tab/>
      </w:r>
      <w:r w:rsidRPr="0074706A">
        <w:tab/>
        <w:t xml:space="preserve">(301) 713-4252 </w:t>
      </w:r>
    </w:p>
    <w:p w14:paraId="3F57222D" w14:textId="77777777" w:rsidR="008853AB" w:rsidRPr="0074706A" w:rsidRDefault="008853AB" w:rsidP="00D2319B">
      <w:pPr>
        <w:pStyle w:val="ColorfulList-Accent11"/>
        <w:ind w:left="1440"/>
        <w:jc w:val="both"/>
      </w:pPr>
      <w:r w:rsidRPr="0074706A">
        <w:t>E-mail: Firstname.Lastname@noaa.gov</w:t>
      </w:r>
    </w:p>
    <w:p w14:paraId="0CC6F124" w14:textId="77777777" w:rsidR="008853AB" w:rsidRPr="0074706A" w:rsidRDefault="008853AB" w:rsidP="00D2319B">
      <w:pPr>
        <w:pStyle w:val="Heading4"/>
        <w:jc w:val="both"/>
        <w:rPr>
          <w:b w:val="0"/>
          <w:sz w:val="24"/>
          <w:szCs w:val="24"/>
        </w:rPr>
      </w:pPr>
      <w:r w:rsidRPr="0074706A">
        <w:rPr>
          <w:b w:val="0"/>
          <w:sz w:val="24"/>
          <w:szCs w:val="24"/>
        </w:rPr>
        <w:lastRenderedPageBreak/>
        <w:t>University of New Hampshire, Center for Coastal and Ocean Mapping</w:t>
      </w:r>
    </w:p>
    <w:p w14:paraId="471DAEEB" w14:textId="77777777" w:rsidR="008853AB" w:rsidRPr="0074706A" w:rsidRDefault="008853AB" w:rsidP="00D2319B">
      <w:pPr>
        <w:ind w:left="1440"/>
        <w:jc w:val="both"/>
        <w:rPr>
          <w:szCs w:val="24"/>
        </w:rPr>
      </w:pPr>
      <w:r>
        <w:rPr>
          <w:szCs w:val="24"/>
        </w:rPr>
        <w:t xml:space="preserve">Phone: </w:t>
      </w:r>
      <w:r>
        <w:rPr>
          <w:szCs w:val="24"/>
        </w:rPr>
        <w:tab/>
      </w:r>
      <w:r w:rsidRPr="0074706A">
        <w:rPr>
          <w:szCs w:val="24"/>
        </w:rPr>
        <w:t>(603) 862-3438</w:t>
      </w:r>
    </w:p>
    <w:p w14:paraId="58CC5A17" w14:textId="77777777" w:rsidR="008853AB" w:rsidRPr="0074706A" w:rsidRDefault="008853AB" w:rsidP="00D2319B">
      <w:pPr>
        <w:ind w:left="1440"/>
        <w:jc w:val="both"/>
        <w:rPr>
          <w:szCs w:val="24"/>
        </w:rPr>
      </w:pPr>
      <w:r w:rsidRPr="0074706A">
        <w:rPr>
          <w:szCs w:val="24"/>
        </w:rPr>
        <w:t xml:space="preserve">Fax: </w:t>
      </w:r>
      <w:r w:rsidRPr="0074706A">
        <w:rPr>
          <w:szCs w:val="24"/>
        </w:rPr>
        <w:tab/>
      </w:r>
      <w:r w:rsidRPr="0074706A">
        <w:rPr>
          <w:szCs w:val="24"/>
        </w:rPr>
        <w:tab/>
        <w:t>(603) 862-0839</w:t>
      </w:r>
    </w:p>
    <w:p w14:paraId="32A913B3" w14:textId="77777777" w:rsidR="008853AB" w:rsidRPr="0074706A" w:rsidRDefault="008853AB" w:rsidP="00D2319B">
      <w:pPr>
        <w:pStyle w:val="Heading4"/>
        <w:jc w:val="both"/>
        <w:rPr>
          <w:b w:val="0"/>
          <w:sz w:val="24"/>
          <w:szCs w:val="24"/>
        </w:rPr>
      </w:pPr>
      <w:r w:rsidRPr="0074706A">
        <w:rPr>
          <w:b w:val="0"/>
          <w:sz w:val="24"/>
          <w:szCs w:val="24"/>
        </w:rPr>
        <w:t xml:space="preserve">NOAA Ship </w:t>
      </w:r>
      <w:r w:rsidRPr="0029117B">
        <w:rPr>
          <w:b w:val="0"/>
          <w:i/>
          <w:sz w:val="24"/>
          <w:szCs w:val="24"/>
        </w:rPr>
        <w:t>Okeanos Explorer</w:t>
      </w:r>
      <w:r w:rsidRPr="0074706A">
        <w:rPr>
          <w:b w:val="0"/>
          <w:sz w:val="24"/>
          <w:szCs w:val="24"/>
        </w:rPr>
        <w:t xml:space="preserve"> - Telephone methods listed in order of increasing expense:</w:t>
      </w:r>
    </w:p>
    <w:p w14:paraId="1B6590B9" w14:textId="77777777" w:rsidR="008853AB" w:rsidRPr="0074706A" w:rsidRDefault="00382273" w:rsidP="00D2319B">
      <w:pPr>
        <w:ind w:left="1260" w:firstLine="180"/>
        <w:jc w:val="both"/>
        <w:rPr>
          <w:szCs w:val="24"/>
          <w:lang w:val="fr-FR"/>
        </w:rPr>
      </w:pPr>
      <w:r w:rsidRPr="00382273">
        <w:rPr>
          <w:i/>
          <w:szCs w:val="24"/>
          <w:lang w:val="fr-FR"/>
        </w:rPr>
        <w:t>Okeanos Explorer</w:t>
      </w:r>
      <w:r w:rsidR="008853AB" w:rsidRPr="0074706A">
        <w:rPr>
          <w:szCs w:val="24"/>
          <w:lang w:val="fr-FR"/>
        </w:rPr>
        <w:t xml:space="preserve"> Cellular:</w:t>
      </w:r>
      <w:r w:rsidR="00A75087">
        <w:rPr>
          <w:szCs w:val="24"/>
          <w:lang w:val="fr-FR"/>
        </w:rPr>
        <w:t xml:space="preserve"> (</w:t>
      </w:r>
      <w:r w:rsidR="00A75087">
        <w:rPr>
          <w:lang w:val="fr-FR"/>
        </w:rPr>
        <w:t xml:space="preserve">401) </w:t>
      </w:r>
      <w:r w:rsidR="005A7270">
        <w:rPr>
          <w:lang w:val="fr-FR"/>
        </w:rPr>
        <w:t>713-4114</w:t>
      </w:r>
    </w:p>
    <w:p w14:paraId="226DC2C1" w14:textId="77777777" w:rsidR="008853AB" w:rsidRDefault="00382273" w:rsidP="00D2319B">
      <w:pPr>
        <w:pStyle w:val="ColorfulList-Accent11"/>
        <w:ind w:left="1440"/>
        <w:jc w:val="both"/>
      </w:pPr>
      <w:r w:rsidRPr="00382273">
        <w:rPr>
          <w:i/>
          <w:lang w:val="fr-FR"/>
        </w:rPr>
        <w:t>Okeanos Explorer</w:t>
      </w:r>
      <w:r w:rsidR="008853AB" w:rsidRPr="0074706A">
        <w:rPr>
          <w:lang w:val="fr-FR"/>
        </w:rPr>
        <w:t xml:space="preserve"> Iridium:</w:t>
      </w:r>
      <w:r w:rsidR="008853AB" w:rsidRPr="0074706A">
        <w:t>(808) 659-9179</w:t>
      </w:r>
    </w:p>
    <w:p w14:paraId="67D52CC5" w14:textId="77777777" w:rsidR="006621AF" w:rsidRPr="00A75087" w:rsidRDefault="006621AF" w:rsidP="00D2319B">
      <w:pPr>
        <w:pStyle w:val="ColorfulList-Accent11"/>
        <w:ind w:left="1440"/>
        <w:jc w:val="both"/>
        <w:rPr>
          <w:lang w:val="fr-FR"/>
        </w:rPr>
      </w:pPr>
      <w:r>
        <w:t>OER Mission Iridium (dry lab): (808) 851-3827</w:t>
      </w:r>
    </w:p>
    <w:p w14:paraId="7823666B" w14:textId="77777777" w:rsidR="008853AB" w:rsidRPr="0074706A" w:rsidRDefault="008853AB" w:rsidP="00D2319B">
      <w:pPr>
        <w:jc w:val="both"/>
        <w:rPr>
          <w:szCs w:val="24"/>
        </w:rPr>
      </w:pPr>
    </w:p>
    <w:p w14:paraId="011D0372" w14:textId="77777777" w:rsidR="008853AB" w:rsidRPr="0074706A" w:rsidRDefault="008853AB" w:rsidP="00D2319B">
      <w:pPr>
        <w:pStyle w:val="ColorfulList-Accent11"/>
        <w:ind w:left="1260" w:firstLine="180"/>
        <w:jc w:val="both"/>
      </w:pPr>
      <w:r w:rsidRPr="0074706A">
        <w:t>EX INMARSAT B</w:t>
      </w:r>
    </w:p>
    <w:p w14:paraId="5119E788" w14:textId="77777777" w:rsidR="008853AB" w:rsidRPr="0074706A" w:rsidRDefault="008853AB" w:rsidP="00D2319B">
      <w:pPr>
        <w:pStyle w:val="ColorfulList-Accent11"/>
        <w:ind w:left="1440"/>
        <w:jc w:val="both"/>
      </w:pPr>
      <w:r w:rsidRPr="0074706A">
        <w:t xml:space="preserve">Line 1: </w:t>
      </w:r>
      <w:r w:rsidRPr="0074706A">
        <w:tab/>
      </w:r>
      <w:r w:rsidRPr="0074706A">
        <w:tab/>
        <w:t>011-</w:t>
      </w:r>
      <w:r w:rsidR="00497EEE" w:rsidRPr="0074706A">
        <w:t>87</w:t>
      </w:r>
      <w:r w:rsidR="00497EEE">
        <w:t>0</w:t>
      </w:r>
      <w:r w:rsidRPr="0074706A">
        <w:t>-764-852-328</w:t>
      </w:r>
    </w:p>
    <w:p w14:paraId="69D4324F" w14:textId="77777777" w:rsidR="008853AB" w:rsidRPr="0074706A" w:rsidRDefault="008853AB" w:rsidP="00D2319B">
      <w:pPr>
        <w:ind w:left="1440"/>
        <w:jc w:val="both"/>
        <w:rPr>
          <w:szCs w:val="24"/>
        </w:rPr>
      </w:pPr>
      <w:r w:rsidRPr="0074706A">
        <w:rPr>
          <w:szCs w:val="24"/>
        </w:rPr>
        <w:t>Line 2:</w:t>
      </w:r>
      <w:r w:rsidRPr="0074706A">
        <w:rPr>
          <w:szCs w:val="24"/>
        </w:rPr>
        <w:tab/>
      </w:r>
      <w:r w:rsidRPr="0074706A">
        <w:rPr>
          <w:szCs w:val="24"/>
        </w:rPr>
        <w:tab/>
      </w:r>
      <w:r w:rsidRPr="0074706A">
        <w:rPr>
          <w:szCs w:val="24"/>
        </w:rPr>
        <w:tab/>
        <w:t>011-</w:t>
      </w:r>
      <w:r w:rsidR="00497EEE" w:rsidRPr="0074706A">
        <w:rPr>
          <w:szCs w:val="24"/>
        </w:rPr>
        <w:t>87</w:t>
      </w:r>
      <w:r w:rsidR="00497EEE">
        <w:rPr>
          <w:szCs w:val="24"/>
        </w:rPr>
        <w:t>0</w:t>
      </w:r>
      <w:r w:rsidRPr="0074706A">
        <w:rPr>
          <w:szCs w:val="24"/>
        </w:rPr>
        <w:t>-764-852-329</w:t>
      </w:r>
    </w:p>
    <w:p w14:paraId="0C9AE734" w14:textId="77777777" w:rsidR="008853AB" w:rsidRPr="0074706A" w:rsidRDefault="008853AB" w:rsidP="00D2319B">
      <w:pPr>
        <w:jc w:val="both"/>
        <w:rPr>
          <w:szCs w:val="24"/>
        </w:rPr>
      </w:pPr>
    </w:p>
    <w:p w14:paraId="2DA47BF3" w14:textId="77777777" w:rsidR="008853AB" w:rsidRPr="0074706A" w:rsidRDefault="008853AB" w:rsidP="00D2319B">
      <w:pPr>
        <w:ind w:firstLine="720"/>
        <w:jc w:val="both"/>
        <w:rPr>
          <w:szCs w:val="24"/>
        </w:rPr>
      </w:pPr>
      <w:r w:rsidRPr="0074706A">
        <w:rPr>
          <w:szCs w:val="24"/>
        </w:rPr>
        <w:tab/>
      </w:r>
      <w:r w:rsidRPr="0074706A">
        <w:rPr>
          <w:szCs w:val="24"/>
        </w:rPr>
        <w:tab/>
        <w:t xml:space="preserve">Voice Over IP (VoIP) Phone: </w:t>
      </w:r>
    </w:p>
    <w:p w14:paraId="1A33ECC0" w14:textId="77777777" w:rsidR="00015570" w:rsidRPr="00015570" w:rsidRDefault="00015570" w:rsidP="00015570">
      <w:pPr>
        <w:widowControl/>
        <w:ind w:left="2880"/>
        <w:rPr>
          <w:snapToGrid/>
          <w:szCs w:val="24"/>
        </w:rPr>
      </w:pPr>
      <w:r w:rsidRPr="00015570">
        <w:rPr>
          <w:snapToGrid/>
          <w:szCs w:val="24"/>
        </w:rPr>
        <w:t>301-713-7785</w:t>
      </w:r>
    </w:p>
    <w:p w14:paraId="550E4290" w14:textId="77777777" w:rsidR="00015570" w:rsidRPr="00015570" w:rsidRDefault="00015570" w:rsidP="00015570">
      <w:pPr>
        <w:widowControl/>
        <w:ind w:left="2880"/>
        <w:rPr>
          <w:snapToGrid/>
          <w:szCs w:val="24"/>
        </w:rPr>
      </w:pPr>
      <w:r w:rsidRPr="00015570">
        <w:rPr>
          <w:snapToGrid/>
          <w:szCs w:val="24"/>
        </w:rPr>
        <w:t>301-713-7791</w:t>
      </w:r>
    </w:p>
    <w:p w14:paraId="1F1C6CB9" w14:textId="77777777" w:rsidR="00015570" w:rsidRPr="00015570" w:rsidRDefault="00015570" w:rsidP="00015570">
      <w:pPr>
        <w:widowControl/>
        <w:ind w:left="2880"/>
        <w:rPr>
          <w:snapToGrid/>
          <w:szCs w:val="24"/>
        </w:rPr>
      </w:pPr>
      <w:r w:rsidRPr="00015570">
        <w:rPr>
          <w:snapToGrid/>
          <w:szCs w:val="24"/>
        </w:rPr>
        <w:t>301-713-7792</w:t>
      </w:r>
    </w:p>
    <w:p w14:paraId="2083C9F4" w14:textId="77777777" w:rsidR="00015570" w:rsidRPr="0074706A" w:rsidRDefault="00015570" w:rsidP="00D2319B">
      <w:pPr>
        <w:ind w:left="2880"/>
        <w:jc w:val="both"/>
        <w:rPr>
          <w:szCs w:val="24"/>
        </w:rPr>
      </w:pPr>
    </w:p>
    <w:p w14:paraId="7AE759D2" w14:textId="77777777" w:rsidR="008853AB" w:rsidRPr="00327DCA" w:rsidRDefault="008853AB" w:rsidP="00D2319B">
      <w:pPr>
        <w:pStyle w:val="ColorfulList-Accent11"/>
        <w:ind w:left="0"/>
        <w:jc w:val="both"/>
        <w:rPr>
          <w:sz w:val="20"/>
          <w:szCs w:val="20"/>
        </w:rPr>
      </w:pPr>
    </w:p>
    <w:p w14:paraId="186DD8BC" w14:textId="77777777" w:rsidR="008853AB" w:rsidRPr="001832F8" w:rsidRDefault="008853AB" w:rsidP="00D2319B">
      <w:pPr>
        <w:pStyle w:val="ColorfulList-Accent11"/>
        <w:ind w:left="0"/>
        <w:jc w:val="both"/>
      </w:pPr>
      <w:r w:rsidRPr="001832F8">
        <w:t xml:space="preserve">E-Mail: </w:t>
      </w:r>
      <w:hyperlink r:id="rId30" w:history="1">
        <w:r w:rsidRPr="001832F8">
          <w:rPr>
            <w:rStyle w:val="Hyperlink"/>
          </w:rPr>
          <w:t>Ops.Explorer@noaa.gov</w:t>
        </w:r>
      </w:hyperlink>
      <w:r w:rsidRPr="001832F8">
        <w:t xml:space="preserve"> - </w:t>
      </w:r>
      <w:r w:rsidRPr="000E6DFC">
        <w:t>(mention the person’s name in SUBJECT field)</w:t>
      </w:r>
    </w:p>
    <w:p w14:paraId="4920591F" w14:textId="77777777" w:rsidR="008853AB" w:rsidRPr="000E6DFC" w:rsidRDefault="008853AB" w:rsidP="00D2319B">
      <w:pPr>
        <w:pStyle w:val="ColorfulList-Accent11"/>
        <w:ind w:left="900"/>
        <w:jc w:val="both"/>
      </w:pPr>
    </w:p>
    <w:p w14:paraId="7907D645" w14:textId="77777777" w:rsidR="008853AB" w:rsidRPr="000E6DFC" w:rsidRDefault="007960F1" w:rsidP="00D2319B">
      <w:pPr>
        <w:pStyle w:val="ColorfulList-Accent11"/>
        <w:ind w:left="0"/>
        <w:jc w:val="both"/>
      </w:pPr>
      <w:hyperlink r:id="rId31" w:history="1">
        <w:r w:rsidR="008853AB" w:rsidRPr="000E6DFC">
          <w:rPr>
            <w:rStyle w:val="Hyperlink"/>
          </w:rPr>
          <w:t>expeditioncoordinator.explorer@noaa.gov</w:t>
        </w:r>
      </w:hyperlink>
      <w:r w:rsidR="008853AB">
        <w:t xml:space="preserve"> - </w:t>
      </w:r>
      <w:r w:rsidR="008853AB" w:rsidRPr="000E6DFC">
        <w:t>For dissemination of all hands emails by Expedition Coordinator while on board.  See ET for password.</w:t>
      </w:r>
    </w:p>
    <w:p w14:paraId="3CB4175E" w14:textId="77777777" w:rsidR="008853AB" w:rsidRPr="003B6FF6" w:rsidRDefault="008853AB" w:rsidP="00D2319B">
      <w:pPr>
        <w:widowControl/>
        <w:numPr>
          <w:ilvl w:val="0"/>
          <w:numId w:val="7"/>
        </w:numPr>
        <w:spacing w:before="100" w:beforeAutospacing="1" w:after="100" w:afterAutospacing="1"/>
        <w:jc w:val="both"/>
        <w:rPr>
          <w:b/>
          <w:szCs w:val="24"/>
        </w:rPr>
      </w:pPr>
      <w:r w:rsidRPr="003B6FF6">
        <w:rPr>
          <w:b/>
          <w:szCs w:val="24"/>
        </w:rPr>
        <w:t>IT Security</w:t>
      </w:r>
    </w:p>
    <w:p w14:paraId="63F14631" w14:textId="77777777" w:rsidR="008853AB" w:rsidRPr="00FF118C" w:rsidRDefault="008853AB" w:rsidP="00D2319B">
      <w:pPr>
        <w:jc w:val="both"/>
      </w:pPr>
      <w:r w:rsidRPr="00FF118C">
        <w:t>Any computer that will be hooked into the ship's network must comply with the NMAO Fleet IT Security Policy prior to establishing a direct connection to the NOAA WAN. Requirements include, but are not limited to:</w:t>
      </w:r>
    </w:p>
    <w:p w14:paraId="3A1EA5DC" w14:textId="77777777" w:rsidR="008853AB" w:rsidRPr="00FF118C" w:rsidRDefault="008853AB" w:rsidP="00D2319B">
      <w:pPr>
        <w:widowControl/>
        <w:numPr>
          <w:ilvl w:val="0"/>
          <w:numId w:val="12"/>
        </w:numPr>
        <w:spacing w:before="100" w:beforeAutospacing="1" w:after="100" w:afterAutospacing="1"/>
        <w:jc w:val="both"/>
        <w:rPr>
          <w:szCs w:val="24"/>
        </w:rPr>
      </w:pPr>
      <w:r w:rsidRPr="00FF118C">
        <w:rPr>
          <w:szCs w:val="24"/>
        </w:rPr>
        <w:t xml:space="preserve">Installation of the latest virus definition (.DAT) file on all systems and performance of a virus scan on each system. </w:t>
      </w:r>
    </w:p>
    <w:p w14:paraId="44CDBD84" w14:textId="77777777" w:rsidR="008853AB" w:rsidRPr="00FF118C" w:rsidRDefault="008853AB" w:rsidP="00D2319B">
      <w:pPr>
        <w:widowControl/>
        <w:numPr>
          <w:ilvl w:val="0"/>
          <w:numId w:val="12"/>
        </w:numPr>
        <w:spacing w:before="100" w:beforeAutospacing="1" w:after="100" w:afterAutospacing="1"/>
        <w:jc w:val="both"/>
        <w:rPr>
          <w:szCs w:val="24"/>
        </w:rPr>
      </w:pPr>
      <w:r w:rsidRPr="00FF118C">
        <w:rPr>
          <w:szCs w:val="24"/>
        </w:rPr>
        <w:t xml:space="preserve">Installation of the latest critical operating system security patches. </w:t>
      </w:r>
    </w:p>
    <w:p w14:paraId="23EC4D91" w14:textId="77777777" w:rsidR="008853AB" w:rsidRPr="00FF118C" w:rsidRDefault="008853AB" w:rsidP="00D2319B">
      <w:pPr>
        <w:widowControl/>
        <w:numPr>
          <w:ilvl w:val="0"/>
          <w:numId w:val="12"/>
        </w:numPr>
        <w:spacing w:before="100" w:beforeAutospacing="1" w:after="100" w:afterAutospacing="1"/>
        <w:jc w:val="both"/>
        <w:rPr>
          <w:szCs w:val="24"/>
        </w:rPr>
      </w:pPr>
      <w:r w:rsidRPr="00FF118C">
        <w:rPr>
          <w:szCs w:val="24"/>
        </w:rPr>
        <w:t xml:space="preserve">No external public Internet Service Provider (ISP) connections. </w:t>
      </w:r>
    </w:p>
    <w:p w14:paraId="3B687AA2" w14:textId="77777777" w:rsidR="008853AB" w:rsidRPr="00FF118C" w:rsidRDefault="008853AB" w:rsidP="00D2319B">
      <w:pPr>
        <w:widowControl/>
        <w:spacing w:before="100" w:beforeAutospacing="1" w:after="100" w:afterAutospacing="1"/>
        <w:jc w:val="both"/>
        <w:rPr>
          <w:szCs w:val="24"/>
        </w:rPr>
      </w:pPr>
      <w:r w:rsidRPr="00FF118C">
        <w:rPr>
          <w:szCs w:val="24"/>
        </w:rPr>
        <w:t xml:space="preserve">Completion of these requirements prior to boarding the ship is </w:t>
      </w:r>
      <w:r>
        <w:rPr>
          <w:szCs w:val="24"/>
        </w:rPr>
        <w:t>required</w:t>
      </w:r>
      <w:r w:rsidRPr="00FF118C">
        <w:rPr>
          <w:szCs w:val="24"/>
        </w:rPr>
        <w:t>.</w:t>
      </w:r>
    </w:p>
    <w:p w14:paraId="32357337" w14:textId="77777777" w:rsidR="008853AB" w:rsidRDefault="008853AB" w:rsidP="00D2319B">
      <w:pPr>
        <w:jc w:val="both"/>
      </w:pPr>
      <w:r w:rsidRPr="00FF118C">
        <w:t>Non-NOAA personnel using the ship's computers or connecting their own computers to the ship's network must complete NOAA’s IT Security Awareness Course within 3 days of embarking.</w:t>
      </w:r>
    </w:p>
    <w:p w14:paraId="4791E111" w14:textId="77777777" w:rsidR="008853AB" w:rsidRPr="0007773C" w:rsidRDefault="008853AB" w:rsidP="00D2319B">
      <w:pPr>
        <w:jc w:val="both"/>
      </w:pPr>
    </w:p>
    <w:p w14:paraId="42742C15" w14:textId="77777777" w:rsidR="008853AB" w:rsidRPr="003B6FF6" w:rsidRDefault="008853AB" w:rsidP="00D2319B">
      <w:pPr>
        <w:widowControl/>
        <w:numPr>
          <w:ilvl w:val="0"/>
          <w:numId w:val="7"/>
        </w:numPr>
        <w:spacing w:before="100" w:beforeAutospacing="1" w:after="100" w:afterAutospacing="1"/>
        <w:jc w:val="both"/>
        <w:rPr>
          <w:b/>
          <w:szCs w:val="24"/>
        </w:rPr>
      </w:pPr>
      <w:r w:rsidRPr="003B6FF6">
        <w:rPr>
          <w:b/>
          <w:szCs w:val="24"/>
        </w:rPr>
        <w:t xml:space="preserve">Foreign National Guests Access to OMAO Facilities and Platforms </w:t>
      </w:r>
    </w:p>
    <w:p w14:paraId="7DCBF279" w14:textId="77777777" w:rsidR="006621AF" w:rsidRPr="007C0142" w:rsidRDefault="00C34CF4" w:rsidP="000A0D8B">
      <w:pPr>
        <w:widowControl/>
        <w:numPr>
          <w:ilvl w:val="0"/>
          <w:numId w:val="19"/>
        </w:numPr>
        <w:suppressAutoHyphens/>
        <w:spacing w:before="100" w:after="100"/>
        <w:jc w:val="both"/>
      </w:pPr>
      <w:r>
        <w:t xml:space="preserve">Foreign National access to the NOAA ship or Federal Facilities is not required for this project. </w:t>
      </w:r>
    </w:p>
    <w:p w14:paraId="14220BCA" w14:textId="77777777" w:rsidR="008853AB" w:rsidRPr="00354F76" w:rsidRDefault="008853AB" w:rsidP="00D2319B">
      <w:pPr>
        <w:jc w:val="both"/>
        <w:rPr>
          <w:b/>
          <w:u w:val="single"/>
        </w:rPr>
      </w:pPr>
      <w:r>
        <w:rPr>
          <w:b/>
          <w:u w:val="single"/>
        </w:rPr>
        <w:br w:type="page"/>
      </w:r>
      <w:r w:rsidRPr="00354F76">
        <w:rPr>
          <w:b/>
          <w:u w:val="single"/>
        </w:rPr>
        <w:lastRenderedPageBreak/>
        <w:t xml:space="preserve">Appendix </w:t>
      </w:r>
      <w:r>
        <w:rPr>
          <w:b/>
          <w:u w:val="single"/>
        </w:rPr>
        <w:t>A</w:t>
      </w:r>
    </w:p>
    <w:p w14:paraId="792AF35C" w14:textId="77777777" w:rsidR="008853AB" w:rsidRDefault="008853AB" w:rsidP="008853AB">
      <w:pPr>
        <w:jc w:val="center"/>
        <w:rPr>
          <w:b/>
        </w:rPr>
      </w:pPr>
    </w:p>
    <w:p w14:paraId="7FC70C5A" w14:textId="77777777" w:rsidR="008853AB" w:rsidRDefault="008853AB" w:rsidP="008853AB">
      <w:pPr>
        <w:jc w:val="center"/>
        <w:rPr>
          <w:b/>
        </w:rPr>
      </w:pPr>
      <w:r>
        <w:rPr>
          <w:b/>
        </w:rPr>
        <w:t>EMERGENCY DATA SHEET</w:t>
      </w:r>
    </w:p>
    <w:p w14:paraId="1231C352" w14:textId="77777777" w:rsidR="0086700E" w:rsidRDefault="008853AB" w:rsidP="006C3093">
      <w:pPr>
        <w:pStyle w:val="Heading4"/>
      </w:pPr>
      <w:r>
        <w:t>NOAA OKEANOS EXPLORER</w:t>
      </w:r>
    </w:p>
    <w:p w14:paraId="1A1EE68D" w14:textId="77777777" w:rsidR="002D3FC0" w:rsidRPr="00C95870" w:rsidRDefault="00501FCC" w:rsidP="006C3093">
      <w:pPr>
        <w:pStyle w:val="Heading4"/>
        <w:rPr>
          <w:b w:val="0"/>
        </w:rPr>
      </w:pPr>
      <w:r w:rsidRPr="00155E69">
        <w:rPr>
          <w:b w:val="0"/>
        </w:rPr>
        <w:t xml:space="preserve">Scientists sailing aboard the </w:t>
      </w:r>
      <w:r w:rsidRPr="00155E69">
        <w:rPr>
          <w:b w:val="0"/>
          <w:i/>
        </w:rPr>
        <w:t>Okeanos Explorer</w:t>
      </w:r>
      <w:r w:rsidRPr="00155E69">
        <w:rPr>
          <w:b w:val="0"/>
        </w:rPr>
        <w:t xml:space="preserve"> should fill out the form found at the following link location: </w:t>
      </w:r>
      <w:hyperlink r:id="rId32" w:history="1">
        <w:r w:rsidRPr="00155E69">
          <w:rPr>
            <w:rStyle w:val="Hyperlink"/>
            <w:b w:val="0"/>
          </w:rPr>
          <w:t>https://docs.google.com/a/noaa.gov/forms/d/1pcoSgPluUVxaY64CM1hJ75l1iIYirTk48G-lv37Am_k/viewform</w:t>
        </w:r>
      </w:hyperlink>
      <w:r w:rsidR="002D3FC0" w:rsidRPr="00C95870">
        <w:rPr>
          <w:b w:val="0"/>
        </w:rPr>
        <w:t>with their emergency contact information</w:t>
      </w:r>
    </w:p>
    <w:p w14:paraId="2E7F66D2" w14:textId="77777777" w:rsidR="002D3FC0" w:rsidRDefault="002D3FC0" w:rsidP="0086700E">
      <w:pPr>
        <w:jc w:val="center"/>
        <w:rPr>
          <w:b/>
        </w:rPr>
      </w:pPr>
    </w:p>
    <w:p w14:paraId="68985796" w14:textId="77777777" w:rsidR="0056721D" w:rsidRDefault="0056721D">
      <w:pPr>
        <w:widowControl/>
      </w:pPr>
      <w:r>
        <w:br w:type="page"/>
      </w:r>
    </w:p>
    <w:p w14:paraId="3764F267" w14:textId="77777777" w:rsidR="004F7853" w:rsidRDefault="00650A7A" w:rsidP="00787815">
      <w:pPr>
        <w:rPr>
          <w:rFonts w:ascii="Calibri" w:eastAsia="Calibri" w:hAnsi="Calibri"/>
          <w:b/>
          <w:noProof/>
          <w:snapToGrid/>
          <w:sz w:val="22"/>
          <w:szCs w:val="22"/>
        </w:rPr>
      </w:pPr>
      <w:r>
        <w:rPr>
          <w:b/>
          <w:u w:val="single"/>
        </w:rPr>
        <w:lastRenderedPageBreak/>
        <w:t>Appendix B</w:t>
      </w:r>
      <w:r w:rsidR="00787815">
        <w:rPr>
          <w:b/>
          <w:u w:val="single"/>
        </w:rPr>
        <w:t xml:space="preserve">: </w:t>
      </w:r>
    </w:p>
    <w:p w14:paraId="36B43C40" w14:textId="3415E9D0" w:rsidR="00787815" w:rsidRDefault="004F7853" w:rsidP="00223FC6">
      <w:pPr>
        <w:rPr>
          <w:rFonts w:ascii="Calibri" w:eastAsia="Calibri" w:hAnsi="Calibri"/>
          <w:b/>
          <w:snapToGrid/>
          <w:sz w:val="22"/>
          <w:szCs w:val="22"/>
        </w:rPr>
      </w:pPr>
      <w:r>
        <w:rPr>
          <w:rFonts w:ascii="Calibri" w:eastAsia="Calibri" w:hAnsi="Calibri"/>
          <w:b/>
          <w:noProof/>
          <w:snapToGrid/>
          <w:sz w:val="22"/>
          <w:szCs w:val="22"/>
        </w:rPr>
        <w:t xml:space="preserve">EX-14-04 </w:t>
      </w:r>
      <w:r w:rsidR="00787815" w:rsidRPr="00787815">
        <w:rPr>
          <w:rFonts w:ascii="Calibri" w:eastAsia="Calibri" w:hAnsi="Calibri"/>
          <w:b/>
          <w:snapToGrid/>
          <w:spacing w:val="-1"/>
          <w:sz w:val="22"/>
          <w:szCs w:val="22"/>
        </w:rPr>
        <w:t>Data</w:t>
      </w:r>
      <w:r w:rsidR="00014711">
        <w:rPr>
          <w:rFonts w:ascii="Calibri" w:eastAsia="Calibri" w:hAnsi="Calibri"/>
          <w:b/>
          <w:snapToGrid/>
          <w:spacing w:val="-1"/>
          <w:sz w:val="22"/>
          <w:szCs w:val="22"/>
        </w:rPr>
        <w:t xml:space="preserve"> </w:t>
      </w:r>
      <w:r w:rsidR="00787815" w:rsidRPr="00787815">
        <w:rPr>
          <w:rFonts w:ascii="Calibri" w:eastAsia="Calibri" w:hAnsi="Calibri"/>
          <w:b/>
          <w:snapToGrid/>
          <w:spacing w:val="-1"/>
          <w:sz w:val="22"/>
          <w:szCs w:val="22"/>
        </w:rPr>
        <w:t>Management</w:t>
      </w:r>
      <w:r w:rsidR="00787815" w:rsidRPr="00787815">
        <w:rPr>
          <w:rFonts w:ascii="Calibri" w:eastAsia="Calibri" w:hAnsi="Calibri"/>
          <w:b/>
          <w:snapToGrid/>
          <w:sz w:val="22"/>
          <w:szCs w:val="22"/>
        </w:rPr>
        <w:t xml:space="preserve"> Plan</w:t>
      </w:r>
      <w:r w:rsidR="00014711">
        <w:rPr>
          <w:rFonts w:ascii="Calibri" w:eastAsia="Calibri" w:hAnsi="Calibri"/>
          <w:b/>
          <w:snapToGrid/>
          <w:sz w:val="22"/>
          <w:szCs w:val="22"/>
        </w:rPr>
        <w:t xml:space="preserve">s </w:t>
      </w:r>
      <w:r w:rsidR="00014711">
        <w:rPr>
          <w:rFonts w:ascii="Calibri" w:eastAsia="Calibri" w:hAnsi="Calibri"/>
          <w:b/>
          <w:noProof/>
          <w:snapToGrid/>
          <w:sz w:val="22"/>
          <w:szCs w:val="22"/>
        </w:rPr>
        <w:drawing>
          <wp:inline distT="0" distB="0" distL="0" distR="0" wp14:anchorId="39869534" wp14:editId="34D3DE25">
            <wp:extent cx="5492750" cy="71062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2_DMP_Page_1.jpg"/>
                    <pic:cNvPicPr/>
                  </pic:nvPicPr>
                  <pic:blipFill>
                    <a:blip r:embed="rId33">
                      <a:extLst>
                        <a:ext uri="{28A0092B-C50C-407E-A947-70E740481C1C}">
                          <a14:useLocalDpi xmlns:a14="http://schemas.microsoft.com/office/drawing/2010/main" val="0"/>
                        </a:ext>
                      </a:extLst>
                    </a:blip>
                    <a:stretch>
                      <a:fillRect/>
                    </a:stretch>
                  </pic:blipFill>
                  <pic:spPr>
                    <a:xfrm>
                      <a:off x="0" y="0"/>
                      <a:ext cx="5492750" cy="7106285"/>
                    </a:xfrm>
                    <a:prstGeom prst="rect">
                      <a:avLst/>
                    </a:prstGeom>
                  </pic:spPr>
                </pic:pic>
              </a:graphicData>
            </a:graphic>
          </wp:inline>
        </w:drawing>
      </w:r>
      <w:r w:rsidR="00014711">
        <w:rPr>
          <w:rFonts w:ascii="Calibri" w:eastAsia="Calibri" w:hAnsi="Calibri"/>
          <w:b/>
          <w:noProof/>
          <w:snapToGrid/>
          <w:sz w:val="22"/>
          <w:szCs w:val="22"/>
        </w:rPr>
        <w:lastRenderedPageBreak/>
        <w:drawing>
          <wp:inline distT="0" distB="0" distL="0" distR="0" wp14:anchorId="179D05BA" wp14:editId="3EFDFC38">
            <wp:extent cx="5492750" cy="71075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2_DMP_Page_2.jpg"/>
                    <pic:cNvPicPr/>
                  </pic:nvPicPr>
                  <pic:blipFill>
                    <a:blip r:embed="rId34">
                      <a:extLst>
                        <a:ext uri="{28A0092B-C50C-407E-A947-70E740481C1C}">
                          <a14:useLocalDpi xmlns:a14="http://schemas.microsoft.com/office/drawing/2010/main" val="0"/>
                        </a:ext>
                      </a:extLst>
                    </a:blip>
                    <a:stretch>
                      <a:fillRect/>
                    </a:stretch>
                  </pic:blipFill>
                  <pic:spPr>
                    <a:xfrm>
                      <a:off x="0" y="0"/>
                      <a:ext cx="5492750" cy="7107555"/>
                    </a:xfrm>
                    <a:prstGeom prst="rect">
                      <a:avLst/>
                    </a:prstGeom>
                  </pic:spPr>
                </pic:pic>
              </a:graphicData>
            </a:graphic>
          </wp:inline>
        </w:drawing>
      </w:r>
      <w:r w:rsidR="00014711">
        <w:rPr>
          <w:rFonts w:ascii="Calibri" w:eastAsia="Calibri" w:hAnsi="Calibri"/>
          <w:b/>
          <w:noProof/>
          <w:snapToGrid/>
          <w:sz w:val="22"/>
          <w:szCs w:val="22"/>
        </w:rPr>
        <w:lastRenderedPageBreak/>
        <w:drawing>
          <wp:inline distT="0" distB="0" distL="0" distR="0" wp14:anchorId="47B79A5E" wp14:editId="30C1D4D3">
            <wp:extent cx="5492750" cy="71075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2_DMP_Page_3.jpg"/>
                    <pic:cNvPicPr/>
                  </pic:nvPicPr>
                  <pic:blipFill>
                    <a:blip r:embed="rId35">
                      <a:extLst>
                        <a:ext uri="{28A0092B-C50C-407E-A947-70E740481C1C}">
                          <a14:useLocalDpi xmlns:a14="http://schemas.microsoft.com/office/drawing/2010/main" val="0"/>
                        </a:ext>
                      </a:extLst>
                    </a:blip>
                    <a:stretch>
                      <a:fillRect/>
                    </a:stretch>
                  </pic:blipFill>
                  <pic:spPr>
                    <a:xfrm>
                      <a:off x="0" y="0"/>
                      <a:ext cx="5492750" cy="7107555"/>
                    </a:xfrm>
                    <a:prstGeom prst="rect">
                      <a:avLst/>
                    </a:prstGeom>
                  </pic:spPr>
                </pic:pic>
              </a:graphicData>
            </a:graphic>
          </wp:inline>
        </w:drawing>
      </w:r>
    </w:p>
    <w:p w14:paraId="504D32D8" w14:textId="77777777" w:rsidR="00014711" w:rsidRDefault="00014711" w:rsidP="00223FC6">
      <w:pPr>
        <w:rPr>
          <w:rFonts w:ascii="Calibri" w:eastAsia="Calibri" w:hAnsi="Calibri"/>
          <w:b/>
          <w:snapToGrid/>
          <w:sz w:val="22"/>
          <w:szCs w:val="22"/>
        </w:rPr>
      </w:pPr>
    </w:p>
    <w:p w14:paraId="0A2B3910" w14:textId="326D33FD" w:rsidR="00014711" w:rsidRPr="00223FC6" w:rsidRDefault="00014711" w:rsidP="00223FC6">
      <w:pPr>
        <w:rPr>
          <w:b/>
          <w:u w:val="single"/>
        </w:rPr>
        <w:sectPr w:rsidR="00014711" w:rsidRPr="00223FC6" w:rsidSect="0034286B">
          <w:footerReference w:type="default" r:id="rId36"/>
          <w:pgSz w:w="12250" w:h="15850"/>
          <w:pgMar w:top="1440" w:right="1800" w:bottom="1440" w:left="1800" w:header="720" w:footer="720" w:gutter="0"/>
          <w:cols w:space="720" w:equalWidth="0">
            <w:col w:w="9990" w:space="589"/>
          </w:cols>
          <w:docGrid w:linePitch="326"/>
        </w:sectPr>
      </w:pPr>
      <w:r>
        <w:rPr>
          <w:b/>
          <w:noProof/>
          <w:snapToGrid/>
          <w:u w:val="single"/>
        </w:rPr>
        <w:lastRenderedPageBreak/>
        <w:drawing>
          <wp:inline distT="0" distB="0" distL="0" distR="0" wp14:anchorId="54E9C33B" wp14:editId="23A47C89">
            <wp:extent cx="5492750" cy="71062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3_DMP_Page_1.jpg"/>
                    <pic:cNvPicPr/>
                  </pic:nvPicPr>
                  <pic:blipFill>
                    <a:blip r:embed="rId37">
                      <a:extLst>
                        <a:ext uri="{28A0092B-C50C-407E-A947-70E740481C1C}">
                          <a14:useLocalDpi xmlns:a14="http://schemas.microsoft.com/office/drawing/2010/main" val="0"/>
                        </a:ext>
                      </a:extLst>
                    </a:blip>
                    <a:stretch>
                      <a:fillRect/>
                    </a:stretch>
                  </pic:blipFill>
                  <pic:spPr>
                    <a:xfrm>
                      <a:off x="0" y="0"/>
                      <a:ext cx="5492750" cy="7106285"/>
                    </a:xfrm>
                    <a:prstGeom prst="rect">
                      <a:avLst/>
                    </a:prstGeom>
                  </pic:spPr>
                </pic:pic>
              </a:graphicData>
            </a:graphic>
          </wp:inline>
        </w:drawing>
      </w:r>
      <w:r>
        <w:rPr>
          <w:b/>
          <w:noProof/>
          <w:snapToGrid/>
          <w:u w:val="single"/>
        </w:rPr>
        <w:lastRenderedPageBreak/>
        <w:drawing>
          <wp:inline distT="0" distB="0" distL="0" distR="0" wp14:anchorId="19610B47" wp14:editId="784A6450">
            <wp:extent cx="5492750" cy="71075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3_DMP_Page_2.jpg"/>
                    <pic:cNvPicPr/>
                  </pic:nvPicPr>
                  <pic:blipFill>
                    <a:blip r:embed="rId38">
                      <a:extLst>
                        <a:ext uri="{28A0092B-C50C-407E-A947-70E740481C1C}">
                          <a14:useLocalDpi xmlns:a14="http://schemas.microsoft.com/office/drawing/2010/main" val="0"/>
                        </a:ext>
                      </a:extLst>
                    </a:blip>
                    <a:stretch>
                      <a:fillRect/>
                    </a:stretch>
                  </pic:blipFill>
                  <pic:spPr>
                    <a:xfrm>
                      <a:off x="0" y="0"/>
                      <a:ext cx="5492750" cy="7107555"/>
                    </a:xfrm>
                    <a:prstGeom prst="rect">
                      <a:avLst/>
                    </a:prstGeom>
                  </pic:spPr>
                </pic:pic>
              </a:graphicData>
            </a:graphic>
          </wp:inline>
        </w:drawing>
      </w:r>
      <w:r>
        <w:rPr>
          <w:b/>
          <w:noProof/>
          <w:snapToGrid/>
          <w:u w:val="single"/>
        </w:rPr>
        <w:lastRenderedPageBreak/>
        <w:drawing>
          <wp:inline distT="0" distB="0" distL="0" distR="0" wp14:anchorId="22703433" wp14:editId="58F75B61">
            <wp:extent cx="5492750" cy="71075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3_DMP_Page_3.jpg"/>
                    <pic:cNvPicPr/>
                  </pic:nvPicPr>
                  <pic:blipFill>
                    <a:blip r:embed="rId39">
                      <a:extLst>
                        <a:ext uri="{28A0092B-C50C-407E-A947-70E740481C1C}">
                          <a14:useLocalDpi xmlns:a14="http://schemas.microsoft.com/office/drawing/2010/main" val="0"/>
                        </a:ext>
                      </a:extLst>
                    </a:blip>
                    <a:stretch>
                      <a:fillRect/>
                    </a:stretch>
                  </pic:blipFill>
                  <pic:spPr>
                    <a:xfrm>
                      <a:off x="0" y="0"/>
                      <a:ext cx="5492750" cy="7107555"/>
                    </a:xfrm>
                    <a:prstGeom prst="rect">
                      <a:avLst/>
                    </a:prstGeom>
                  </pic:spPr>
                </pic:pic>
              </a:graphicData>
            </a:graphic>
          </wp:inline>
        </w:drawing>
      </w:r>
    </w:p>
    <w:p w14:paraId="236F4C36" w14:textId="50896E73" w:rsidR="00C376D6" w:rsidRDefault="006F3E87" w:rsidP="00180D6F">
      <w:pPr>
        <w:rPr>
          <w:b/>
          <w:u w:val="single"/>
        </w:rPr>
      </w:pPr>
      <w:r w:rsidRPr="00175291">
        <w:rPr>
          <w:b/>
          <w:u w:val="single"/>
        </w:rPr>
        <w:lastRenderedPageBreak/>
        <w:t>Appendix C</w:t>
      </w:r>
      <w:r w:rsidR="00760E3C">
        <w:rPr>
          <w:b/>
          <w:u w:val="single"/>
        </w:rPr>
        <w:t>:</w:t>
      </w:r>
      <w:r w:rsidR="00B53D3C">
        <w:rPr>
          <w:b/>
          <w:u w:val="single"/>
        </w:rPr>
        <w:t xml:space="preserve"> </w:t>
      </w:r>
      <w:r w:rsidR="00C02A1C" w:rsidRPr="00175291">
        <w:rPr>
          <w:b/>
          <w:u w:val="single"/>
        </w:rPr>
        <w:t>Categorical Exclusion</w:t>
      </w:r>
      <w:r w:rsidR="00DB5CC9">
        <w:rPr>
          <w:b/>
          <w:noProof/>
          <w:snapToGrid/>
          <w:u w:val="single"/>
        </w:rPr>
        <w:drawing>
          <wp:inline distT="0" distB="0" distL="0" distR="0" wp14:anchorId="28CAE8AC" wp14:editId="7493BC05">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eg2_3_Categorical Exclusion_Page_1.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B5CC9">
        <w:rPr>
          <w:b/>
          <w:noProof/>
          <w:snapToGrid/>
          <w:u w:val="single"/>
        </w:rPr>
        <w:lastRenderedPageBreak/>
        <w:drawing>
          <wp:inline distT="0" distB="0" distL="0" distR="0" wp14:anchorId="629139A3" wp14:editId="53603B4A">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4-04-Leg2_3_Categorical Exclusion_Page_2.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7824114" w14:textId="30D62C53" w:rsidR="00E03F5A" w:rsidRDefault="00E03F5A" w:rsidP="00E03F5A">
      <w:pPr>
        <w:rPr>
          <w:b/>
          <w:u w:val="single"/>
        </w:rPr>
      </w:pPr>
      <w:r w:rsidRPr="00B72FBB">
        <w:rPr>
          <w:b/>
          <w:u w:val="single"/>
        </w:rPr>
        <w:lastRenderedPageBreak/>
        <w:t xml:space="preserve">Appendix </w:t>
      </w:r>
      <w:r w:rsidR="009E6ED2">
        <w:rPr>
          <w:b/>
          <w:u w:val="single"/>
        </w:rPr>
        <w:t>D</w:t>
      </w:r>
      <w:r w:rsidRPr="00B72FBB">
        <w:rPr>
          <w:b/>
          <w:u w:val="single"/>
        </w:rPr>
        <w:t xml:space="preserve">. </w:t>
      </w:r>
      <w:r w:rsidR="00564523" w:rsidRPr="00B72FBB">
        <w:rPr>
          <w:b/>
          <w:u w:val="single"/>
        </w:rPr>
        <w:t>NASA Maritime Aerosols Network Survey of Opportunity</w:t>
      </w:r>
    </w:p>
    <w:p w14:paraId="2B0740E8" w14:textId="77777777" w:rsidR="00294387" w:rsidRDefault="00294387" w:rsidP="00E03F5A">
      <w:pPr>
        <w:rPr>
          <w:b/>
          <w:u w:val="single"/>
        </w:rPr>
      </w:pPr>
    </w:p>
    <w:p w14:paraId="5051D74D" w14:textId="77777777" w:rsidR="00B72FBB" w:rsidRPr="00034F8E" w:rsidRDefault="00B72FBB" w:rsidP="00B72FBB">
      <w:pPr>
        <w:rPr>
          <w:b/>
        </w:rPr>
      </w:pPr>
      <w:r w:rsidRPr="00034F8E">
        <w:rPr>
          <w:b/>
        </w:rPr>
        <w:t>Survey or Project Name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72FBB" w:rsidRPr="00C67BB7" w14:paraId="78323229" w14:textId="77777777">
        <w:trPr>
          <w:trHeight w:val="458"/>
        </w:trPr>
        <w:tc>
          <w:tcPr>
            <w:tcW w:w="8748" w:type="dxa"/>
          </w:tcPr>
          <w:p w14:paraId="6EBD88B3" w14:textId="77777777" w:rsidR="00B72FBB" w:rsidRPr="00C67BB7" w:rsidRDefault="00B72FBB" w:rsidP="00DF32CF">
            <w:pPr>
              <w:rPr>
                <w:b/>
                <w:sz w:val="20"/>
              </w:rPr>
            </w:pPr>
            <w:r>
              <w:rPr>
                <w:b/>
                <w:sz w:val="20"/>
              </w:rPr>
              <w:t>Maritime Aerosol Network</w:t>
            </w:r>
          </w:p>
        </w:tc>
      </w:tr>
    </w:tbl>
    <w:p w14:paraId="38BB47E8" w14:textId="77777777" w:rsidR="00B72FBB" w:rsidRPr="00034F8E" w:rsidRDefault="00B72FBB" w:rsidP="00B72FBB">
      <w:pPr>
        <w:rPr>
          <w:sz w:val="20"/>
        </w:rPr>
      </w:pPr>
    </w:p>
    <w:p w14:paraId="03C25040" w14:textId="77777777" w:rsidR="00B72FBB" w:rsidRPr="007213BC" w:rsidRDefault="00B72FBB" w:rsidP="00B72FBB">
      <w:pPr>
        <w:rPr>
          <w:b/>
        </w:rPr>
      </w:pPr>
      <w:r w:rsidRPr="007213BC">
        <w:rPr>
          <w:b/>
        </w:rPr>
        <w:t>Points of Contact</w:t>
      </w:r>
      <w:r>
        <w:rPr>
          <w:b/>
        </w:rPr>
        <w:t xml:space="preserve"> (POC)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068"/>
      </w:tblGrid>
      <w:tr w:rsidR="00B72FBB" w:rsidRPr="00C67BB7" w14:paraId="316A4925" w14:textId="77777777">
        <w:tc>
          <w:tcPr>
            <w:tcW w:w="4680" w:type="dxa"/>
            <w:tcBorders>
              <w:bottom w:val="nil"/>
            </w:tcBorders>
          </w:tcPr>
          <w:p w14:paraId="508D46DE" w14:textId="77777777" w:rsidR="00B72FBB" w:rsidRPr="00C67BB7" w:rsidRDefault="00B72FBB" w:rsidP="00DF32CF">
            <w:pPr>
              <w:rPr>
                <w:i/>
                <w:sz w:val="20"/>
              </w:rPr>
            </w:pPr>
            <w:r w:rsidRPr="00C67BB7">
              <w:rPr>
                <w:i/>
                <w:sz w:val="20"/>
              </w:rPr>
              <w:t>Lead POC or Principle Investigator (PI &amp; Affiliation)</w:t>
            </w:r>
          </w:p>
        </w:tc>
        <w:tc>
          <w:tcPr>
            <w:tcW w:w="4068" w:type="dxa"/>
            <w:tcBorders>
              <w:bottom w:val="single" w:sz="4" w:space="0" w:color="auto"/>
            </w:tcBorders>
          </w:tcPr>
          <w:p w14:paraId="56E4A583" w14:textId="77777777" w:rsidR="00B72FBB" w:rsidRDefault="00B72FBB" w:rsidP="00DF32CF">
            <w:pPr>
              <w:rPr>
                <w:i/>
                <w:sz w:val="20"/>
              </w:rPr>
            </w:pPr>
            <w:r w:rsidRPr="00C67BB7">
              <w:rPr>
                <w:i/>
                <w:sz w:val="20"/>
              </w:rPr>
              <w:t>Supporting Team Members</w:t>
            </w:r>
            <w:r>
              <w:rPr>
                <w:i/>
                <w:sz w:val="20"/>
              </w:rPr>
              <w:t xml:space="preserve"> ashore</w:t>
            </w:r>
          </w:p>
          <w:p w14:paraId="1CAE7DE4" w14:textId="77777777" w:rsidR="00B72FBB" w:rsidRDefault="00B72FBB" w:rsidP="00DF32CF">
            <w:pPr>
              <w:rPr>
                <w:i/>
                <w:sz w:val="20"/>
              </w:rPr>
            </w:pPr>
          </w:p>
          <w:p w14:paraId="6D204B7F" w14:textId="77777777" w:rsidR="00B72FBB" w:rsidRDefault="00B72FBB" w:rsidP="00DF32CF">
            <w:pPr>
              <w:rPr>
                <w:i/>
                <w:sz w:val="20"/>
              </w:rPr>
            </w:pPr>
          </w:p>
          <w:p w14:paraId="0AFD45C5" w14:textId="77777777" w:rsidR="00B72FBB" w:rsidRPr="00C67BB7" w:rsidRDefault="00B72FBB" w:rsidP="00DF32CF">
            <w:pPr>
              <w:rPr>
                <w:i/>
                <w:sz w:val="20"/>
              </w:rPr>
            </w:pPr>
          </w:p>
        </w:tc>
      </w:tr>
      <w:tr w:rsidR="00B72FBB" w:rsidRPr="00C67BB7" w14:paraId="521B3177" w14:textId="77777777">
        <w:trPr>
          <w:trHeight w:val="768"/>
        </w:trPr>
        <w:tc>
          <w:tcPr>
            <w:tcW w:w="4680" w:type="dxa"/>
            <w:tcBorders>
              <w:top w:val="nil"/>
            </w:tcBorders>
          </w:tcPr>
          <w:p w14:paraId="5584DB38" w14:textId="77777777" w:rsidR="00B72FBB" w:rsidRPr="00C67BB7" w:rsidRDefault="00B72FBB" w:rsidP="00DF32CF">
            <w:pPr>
              <w:rPr>
                <w:b/>
                <w:sz w:val="20"/>
              </w:rPr>
            </w:pPr>
            <w:r>
              <w:rPr>
                <w:b/>
                <w:sz w:val="20"/>
              </w:rPr>
              <w:t>POC: Dr. Alexander Smirnov</w:t>
            </w:r>
          </w:p>
        </w:tc>
        <w:tc>
          <w:tcPr>
            <w:tcW w:w="4068" w:type="dxa"/>
            <w:tcBorders>
              <w:top w:val="single" w:sz="4" w:space="0" w:color="auto"/>
            </w:tcBorders>
          </w:tcPr>
          <w:p w14:paraId="64DAD7D2" w14:textId="77777777" w:rsidR="00B72FBB" w:rsidRDefault="00B72FBB" w:rsidP="00DF32CF">
            <w:pPr>
              <w:rPr>
                <w:i/>
                <w:sz w:val="20"/>
              </w:rPr>
            </w:pPr>
            <w:r>
              <w:rPr>
                <w:i/>
                <w:sz w:val="20"/>
              </w:rPr>
              <w:t>S</w:t>
            </w:r>
            <w:r w:rsidRPr="00C67BB7">
              <w:rPr>
                <w:i/>
                <w:sz w:val="20"/>
              </w:rPr>
              <w:t>upporting Team Members</w:t>
            </w:r>
            <w:r>
              <w:rPr>
                <w:i/>
                <w:sz w:val="20"/>
              </w:rPr>
              <w:t xml:space="preserve"> aboard (if required)</w:t>
            </w:r>
          </w:p>
          <w:p w14:paraId="3A968362" w14:textId="77777777" w:rsidR="00B72FBB" w:rsidRDefault="00B72FBB" w:rsidP="00DF32CF">
            <w:pPr>
              <w:rPr>
                <w:b/>
                <w:sz w:val="20"/>
              </w:rPr>
            </w:pPr>
          </w:p>
          <w:p w14:paraId="3B3B1640" w14:textId="77777777" w:rsidR="00B72FBB" w:rsidRDefault="00B72FBB" w:rsidP="00DF32CF">
            <w:pPr>
              <w:rPr>
                <w:b/>
                <w:sz w:val="20"/>
              </w:rPr>
            </w:pPr>
          </w:p>
          <w:p w14:paraId="64D1724F" w14:textId="77777777" w:rsidR="00B72FBB" w:rsidRPr="00C67BB7" w:rsidRDefault="00B72FBB" w:rsidP="00DF32CF">
            <w:pPr>
              <w:rPr>
                <w:b/>
                <w:sz w:val="20"/>
              </w:rPr>
            </w:pPr>
          </w:p>
        </w:tc>
      </w:tr>
    </w:tbl>
    <w:p w14:paraId="78458A3A" w14:textId="77777777" w:rsidR="00B72FBB" w:rsidRPr="00807F37" w:rsidRDefault="00B72FBB" w:rsidP="00B72FBB">
      <w:pPr>
        <w:rPr>
          <w:b/>
          <w:sz w:val="20"/>
        </w:rPr>
      </w:pPr>
    </w:p>
    <w:p w14:paraId="1ED4D7C5" w14:textId="77777777" w:rsidR="00B72FBB" w:rsidRPr="00807F37" w:rsidRDefault="00B72FBB" w:rsidP="00B72FBB">
      <w:pPr>
        <w:rPr>
          <w:b/>
        </w:rPr>
      </w:pPr>
      <w:r w:rsidRPr="00807F37">
        <w:rPr>
          <w:b/>
        </w:rPr>
        <w:t>Activities Description(s)</w:t>
      </w:r>
      <w:r w:rsidRPr="00581374">
        <w:rPr>
          <w:i/>
          <w:sz w:val="20"/>
        </w:rPr>
        <w:t>(Include goals, objectives and tasks)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72FBB" w:rsidRPr="00C67BB7" w14:paraId="543F4206" w14:textId="77777777">
        <w:trPr>
          <w:trHeight w:val="3554"/>
        </w:trPr>
        <w:tc>
          <w:tcPr>
            <w:tcW w:w="8748" w:type="dxa"/>
          </w:tcPr>
          <w:p w14:paraId="66666E6A" w14:textId="77777777" w:rsidR="00B72FBB" w:rsidRDefault="00B72FBB" w:rsidP="00DF32CF">
            <w:pPr>
              <w:rPr>
                <w:b/>
                <w:sz w:val="20"/>
              </w:rPr>
            </w:pPr>
          </w:p>
          <w:p w14:paraId="02A6CE26" w14:textId="77777777" w:rsidR="00B72FBB" w:rsidRPr="00C67BB7" w:rsidRDefault="00B72FBB" w:rsidP="00DF32CF">
            <w:pPr>
              <w:rPr>
                <w:b/>
                <w:sz w:val="20"/>
              </w:rPr>
            </w:pPr>
            <w:r w:rsidRPr="00E1680C">
              <w:rPr>
                <w:b/>
                <w:sz w:val="20"/>
              </w:rPr>
              <w:t>The Maritime Aerosol Network (MAN) component of AERONET provides ship-borne aerosol optical depth measurements from the Microtops II sun photometers. These data provide an alternative to observations from islands as well as establish validation points for satellite and aerosol transport models. Since 2004, these instruments have been deployed periodically on ships of opportunity and research vessels to monitor aerosol properties over the World Oceans.</w:t>
            </w:r>
          </w:p>
        </w:tc>
      </w:tr>
    </w:tbl>
    <w:p w14:paraId="19D4BF32" w14:textId="77777777" w:rsidR="00B72FBB" w:rsidRDefault="00B72FBB" w:rsidP="00E03F5A">
      <w:pPr>
        <w:rPr>
          <w:b/>
          <w:u w:val="single"/>
        </w:rPr>
      </w:pPr>
    </w:p>
    <w:p w14:paraId="11B79192" w14:textId="77777777" w:rsidR="00846D45" w:rsidRDefault="00846D45" w:rsidP="00E03F5A">
      <w:pPr>
        <w:rPr>
          <w:b/>
          <w:u w:val="single"/>
        </w:rPr>
      </w:pPr>
    </w:p>
    <w:p w14:paraId="4A584E8D" w14:textId="77777777" w:rsidR="00102692" w:rsidRDefault="00102692">
      <w:pPr>
        <w:widowControl/>
        <w:rPr>
          <w:b/>
          <w:u w:val="single"/>
        </w:rPr>
      </w:pPr>
      <w:r>
        <w:rPr>
          <w:b/>
          <w:u w:val="single"/>
        </w:rPr>
        <w:br w:type="page"/>
      </w:r>
    </w:p>
    <w:p w14:paraId="38CA601F" w14:textId="23BD0786" w:rsidR="00CF3AE5" w:rsidRDefault="00CB3308" w:rsidP="00204955">
      <w:pPr>
        <w:widowControl/>
        <w:spacing w:after="160" w:line="259" w:lineRule="auto"/>
        <w:rPr>
          <w:rFonts w:ascii="Calibri" w:eastAsia="Calibri" w:hAnsi="Calibri"/>
          <w:b/>
          <w:snapToGrid/>
          <w:sz w:val="22"/>
          <w:szCs w:val="22"/>
        </w:rPr>
      </w:pPr>
      <w:r w:rsidRPr="00CB3308">
        <w:rPr>
          <w:rFonts w:ascii="Calibri" w:eastAsia="Calibri" w:hAnsi="Calibri"/>
          <w:b/>
          <w:snapToGrid/>
          <w:sz w:val="22"/>
          <w:szCs w:val="22"/>
        </w:rPr>
        <w:lastRenderedPageBreak/>
        <w:t>Appendix E</w:t>
      </w:r>
      <w:r w:rsidR="00C376D6">
        <w:rPr>
          <w:rFonts w:ascii="Calibri" w:eastAsia="Calibri" w:hAnsi="Calibri"/>
          <w:b/>
          <w:snapToGrid/>
          <w:sz w:val="22"/>
          <w:szCs w:val="22"/>
        </w:rPr>
        <w:t>: Baltimore Event Schedule</w:t>
      </w:r>
    </w:p>
    <w:p w14:paraId="4B01B814" w14:textId="77777777" w:rsidR="00C376D6" w:rsidRDefault="00C376D6" w:rsidP="00204955">
      <w:pPr>
        <w:widowControl/>
        <w:spacing w:after="160" w:line="259" w:lineRule="auto"/>
        <w:rPr>
          <w:rFonts w:ascii="Calibri" w:eastAsia="Calibri" w:hAnsi="Calibri"/>
          <w:b/>
          <w:snapToGrid/>
          <w:sz w:val="22"/>
          <w:szCs w:val="22"/>
        </w:rPr>
      </w:pPr>
    </w:p>
    <w:p w14:paraId="3A6B33CB" w14:textId="77777777" w:rsidR="00C376D6" w:rsidRDefault="00C376D6" w:rsidP="00C376D6">
      <w:pPr>
        <w:jc w:val="center"/>
        <w:rPr>
          <w:b/>
          <w:i/>
        </w:rPr>
      </w:pPr>
    </w:p>
    <w:p w14:paraId="3DAEC1F2" w14:textId="77777777" w:rsidR="00C376D6" w:rsidRDefault="00C376D6" w:rsidP="00C376D6">
      <w:pPr>
        <w:jc w:val="center"/>
        <w:rPr>
          <w:b/>
          <w:i/>
        </w:rPr>
      </w:pPr>
    </w:p>
    <w:p w14:paraId="74533A87" w14:textId="77777777" w:rsidR="00C376D6" w:rsidRDefault="00C376D6" w:rsidP="00C376D6">
      <w:pPr>
        <w:jc w:val="center"/>
        <w:rPr>
          <w:b/>
          <w:i/>
        </w:rPr>
      </w:pPr>
    </w:p>
    <w:p w14:paraId="09BE64C9" w14:textId="77777777" w:rsidR="00014711" w:rsidRDefault="00014711">
      <w:pPr>
        <w:widowControl/>
        <w:rPr>
          <w:b/>
          <w:bCs/>
          <w:szCs w:val="24"/>
        </w:rPr>
      </w:pPr>
      <w:r>
        <w:rPr>
          <w:b/>
          <w:bCs/>
          <w:szCs w:val="24"/>
        </w:rPr>
        <w:br w:type="page"/>
      </w:r>
    </w:p>
    <w:p w14:paraId="46D66A7D" w14:textId="2F1312A1" w:rsidR="00C376D6" w:rsidRDefault="00692CDC" w:rsidP="004050B7">
      <w:pPr>
        <w:rPr>
          <w:b/>
          <w:bCs/>
          <w:szCs w:val="24"/>
        </w:rPr>
      </w:pPr>
      <w:r>
        <w:rPr>
          <w:b/>
          <w:bCs/>
          <w:szCs w:val="24"/>
        </w:rPr>
        <w:lastRenderedPageBreak/>
        <w:t xml:space="preserve">Appendix F: Memo for the Record on Sonars </w:t>
      </w:r>
      <w:r w:rsidR="00806CE3" w:rsidRPr="00CF3AE5">
        <w:rPr>
          <w:b/>
          <w:bCs/>
          <w:noProof/>
          <w:snapToGrid/>
          <w:szCs w:val="24"/>
        </w:rPr>
        <w:drawing>
          <wp:inline distT="0" distB="0" distL="0" distR="0" wp14:anchorId="1A0CD1DB" wp14:editId="78DB8942">
            <wp:extent cx="5381037" cy="6980975"/>
            <wp:effectExtent l="19050" t="0" r="0" b="0"/>
            <wp:docPr id="7" name="Picture 0" descr="2014 03 07 Revised OER EX Sonar and Mammal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03 07 Revised OER EX Sonar and Mammal Guidance.jpg"/>
                    <pic:cNvPicPr/>
                  </pic:nvPicPr>
                  <pic:blipFill>
                    <a:blip r:embed="rId42"/>
                    <a:stretch>
                      <a:fillRect/>
                    </a:stretch>
                  </pic:blipFill>
                  <pic:spPr>
                    <a:xfrm>
                      <a:off x="0" y="0"/>
                      <a:ext cx="5381037" cy="6980975"/>
                    </a:xfrm>
                    <a:prstGeom prst="rect">
                      <a:avLst/>
                    </a:prstGeom>
                  </pic:spPr>
                </pic:pic>
              </a:graphicData>
            </a:graphic>
          </wp:inline>
        </w:drawing>
      </w:r>
    </w:p>
    <w:p w14:paraId="3615B233" w14:textId="682D32A2" w:rsidR="00C376D6" w:rsidRDefault="00C376D6">
      <w:pPr>
        <w:widowControl/>
        <w:rPr>
          <w:b/>
          <w:bCs/>
          <w:szCs w:val="24"/>
        </w:rPr>
      </w:pPr>
    </w:p>
    <w:sectPr w:rsidR="00C376D6" w:rsidSect="00656258">
      <w:headerReference w:type="default" r:id="rId43"/>
      <w:footerReference w:type="even" r:id="rId44"/>
      <w:footerReference w:type="default" r:id="rId45"/>
      <w:headerReference w:type="first" r:id="rId46"/>
      <w:endnotePr>
        <w:numFmt w:val="decimal"/>
      </w:endnotePr>
      <w:pgSz w:w="12240" w:h="15840"/>
      <w:pgMar w:top="1440" w:right="1440" w:bottom="1440" w:left="1440" w:header="1440" w:footer="1440" w:gutter="0"/>
      <w:cols w:space="720"/>
      <w:noEndnote/>
      <w:titlePg/>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E3F573" w15:done="0"/>
  <w15:commentEx w15:paraId="192DACDA" w15:done="0"/>
  <w15:commentEx w15:paraId="3B921DDE" w15:done="0"/>
  <w15:commentEx w15:paraId="084CF50D" w15:done="0"/>
  <w15:commentEx w15:paraId="6F15AC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4175E8" w14:textId="77777777" w:rsidR="001C5730" w:rsidRDefault="001C5730">
      <w:r>
        <w:separator/>
      </w:r>
    </w:p>
  </w:endnote>
  <w:endnote w:type="continuationSeparator" w:id="0">
    <w:p w14:paraId="0985A150" w14:textId="77777777" w:rsidR="001C5730" w:rsidRDefault="001C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icago">
    <w:altName w:val="Arial"/>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FA8CFD" w14:textId="77777777" w:rsidR="00014711" w:rsidRDefault="00014711">
    <w:pPr>
      <w:pStyle w:val="Footer"/>
      <w:jc w:val="right"/>
    </w:pPr>
    <w:r>
      <w:fldChar w:fldCharType="begin"/>
    </w:r>
    <w:r>
      <w:instrText xml:space="preserve"> PAGE   \* MERGEFORMAT </w:instrText>
    </w:r>
    <w:r>
      <w:fldChar w:fldCharType="separate"/>
    </w:r>
    <w:r w:rsidR="00262905">
      <w:rPr>
        <w:noProof/>
      </w:rPr>
      <w:t>1</w:t>
    </w:r>
    <w:r>
      <w:rPr>
        <w:noProof/>
      </w:rPr>
      <w:fldChar w:fldCharType="end"/>
    </w:r>
  </w:p>
  <w:p w14:paraId="44FF927D" w14:textId="77777777" w:rsidR="00014711" w:rsidRDefault="000147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83F9" w14:textId="77777777" w:rsidR="00014711" w:rsidRDefault="00014711">
    <w:pPr>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3308B" w14:textId="77777777" w:rsidR="00014711" w:rsidRDefault="000147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AA48F9" w14:textId="77777777" w:rsidR="00014711" w:rsidRDefault="0001471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73830" w14:textId="77777777" w:rsidR="00014711" w:rsidRDefault="00014711">
    <w:pPr>
      <w:spacing w:line="240" w:lineRule="exact"/>
    </w:pPr>
  </w:p>
  <w:p w14:paraId="48B346CE" w14:textId="77777777" w:rsidR="00014711" w:rsidRDefault="00014711">
    <w:pPr>
      <w:framePr w:wrap="around" w:vAnchor="text" w:hAnchor="margin" w:xAlign="center" w:y="1"/>
      <w:jc w:val="center"/>
    </w:pPr>
    <w:r>
      <w:fldChar w:fldCharType="begin"/>
    </w:r>
    <w:r>
      <w:instrText xml:space="preserve">PAGE </w:instrText>
    </w:r>
    <w:r>
      <w:fldChar w:fldCharType="separate"/>
    </w:r>
    <w:r w:rsidR="007960F1">
      <w:rPr>
        <w:noProof/>
      </w:rPr>
      <w:t>36</w:t>
    </w:r>
    <w:r>
      <w:rPr>
        <w:noProof/>
      </w:rPr>
      <w:fldChar w:fldCharType="end"/>
    </w:r>
  </w:p>
  <w:p w14:paraId="20B01D9C" w14:textId="77777777" w:rsidR="00014711" w:rsidRDefault="000147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CB0F54" w14:textId="77777777" w:rsidR="001C5730" w:rsidRDefault="001C5730">
      <w:r>
        <w:separator/>
      </w:r>
    </w:p>
  </w:footnote>
  <w:footnote w:type="continuationSeparator" w:id="0">
    <w:p w14:paraId="6DC7DF42" w14:textId="77777777" w:rsidR="001C5730" w:rsidRDefault="001C5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666449"/>
      <w:docPartObj>
        <w:docPartGallery w:val="Watermarks"/>
        <w:docPartUnique/>
      </w:docPartObj>
    </w:sdtPr>
    <w:sdtEndPr/>
    <w:sdtContent>
      <w:p w14:paraId="6874A18B" w14:textId="77777777" w:rsidR="00014711" w:rsidRDefault="007960F1">
        <w:pPr>
          <w:pStyle w:val="Header"/>
        </w:pPr>
        <w:r>
          <w:rPr>
            <w:noProof/>
            <w:lang w:eastAsia="zh-TW"/>
          </w:rPr>
          <w:pict w14:anchorId="7B172F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171237" w14:textId="77777777" w:rsidR="00014711" w:rsidRPr="00656258" w:rsidRDefault="00014711" w:rsidP="00656258">
    <w:pPr>
      <w:pStyle w:val="Header"/>
      <w:jc w:val="center"/>
      <w:rPr>
        <w:rFonts w:ascii="Arial" w:hAnsi="Arial" w:cs="Arial"/>
        <w:b/>
        <w:color w:val="FF000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B96F0" w14:textId="77777777" w:rsidR="00014711" w:rsidRPr="00656258" w:rsidRDefault="00014711" w:rsidP="00656258">
    <w:pPr>
      <w:pStyle w:val="Header"/>
      <w:jc w:val="center"/>
      <w:rPr>
        <w:rFonts w:ascii="Arial" w:hAnsi="Arial" w:cs="Arial"/>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9"/>
    <w:multiLevelType w:val="multilevel"/>
    <w:tmpl w:val="00000009"/>
    <w:name w:val="WW8Num2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B"/>
    <w:multiLevelType w:val="singleLevel"/>
    <w:tmpl w:val="0000000B"/>
    <w:name w:val="WW8Num29"/>
    <w:lvl w:ilvl="0">
      <w:start w:val="3"/>
      <w:numFmt w:val="bullet"/>
      <w:lvlText w:val=""/>
      <w:lvlJc w:val="left"/>
      <w:pPr>
        <w:tabs>
          <w:tab w:val="num" w:pos="1440"/>
        </w:tabs>
        <w:ind w:left="1440" w:hanging="360"/>
      </w:pPr>
      <w:rPr>
        <w:rFonts w:ascii="Symbol" w:hAnsi="Symbol"/>
      </w:rPr>
    </w:lvl>
  </w:abstractNum>
  <w:abstractNum w:abstractNumId="4">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6907111"/>
    <w:multiLevelType w:val="hybridMultilevel"/>
    <w:tmpl w:val="46826AD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C5BAE"/>
    <w:multiLevelType w:val="multilevel"/>
    <w:tmpl w:val="289086BC"/>
    <w:lvl w:ilvl="0">
      <w:start w:val="1"/>
      <w:numFmt w:val="decimal"/>
      <w:lvlText w:val="%1."/>
      <w:lvlJc w:val="left"/>
      <w:pPr>
        <w:tabs>
          <w:tab w:val="num" w:pos="360"/>
        </w:tabs>
        <w:ind w:left="360" w:hanging="360"/>
      </w:pPr>
      <w:rPr>
        <w:color w:val="auto"/>
      </w:r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7">
    <w:nsid w:val="198549BF"/>
    <w:multiLevelType w:val="multilevel"/>
    <w:tmpl w:val="BDB8C9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nsid w:val="1C201D8E"/>
    <w:multiLevelType w:val="multilevel"/>
    <w:tmpl w:val="6F16FBE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9">
    <w:nsid w:val="21493519"/>
    <w:multiLevelType w:val="hybridMultilevel"/>
    <w:tmpl w:val="768AF5BA"/>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8201FFC"/>
    <w:multiLevelType w:val="multilevel"/>
    <w:tmpl w:val="7324C3E8"/>
    <w:lvl w:ilvl="0">
      <w:start w:val="14"/>
      <w:numFmt w:val="decimal"/>
      <w:lvlText w:val="%1-"/>
      <w:lvlJc w:val="left"/>
      <w:pPr>
        <w:ind w:left="395" w:hanging="294"/>
      </w:pPr>
      <w:rPr>
        <w:rFonts w:ascii="Calibri" w:eastAsia="Calibri" w:hAnsi="Calibri" w:hint="default"/>
        <w:color w:val="1F487C"/>
        <w:spacing w:val="1"/>
        <w:w w:val="99"/>
        <w:sz w:val="22"/>
        <w:szCs w:val="22"/>
      </w:rPr>
    </w:lvl>
    <w:lvl w:ilvl="1">
      <w:start w:val="1"/>
      <w:numFmt w:val="decimal"/>
      <w:lvlText w:val="%2."/>
      <w:lvlJc w:val="left"/>
      <w:pPr>
        <w:ind w:left="541" w:hanging="342"/>
      </w:pPr>
      <w:rPr>
        <w:rFonts w:ascii="Calibri" w:eastAsia="Calibri" w:hAnsi="Calibri" w:hint="default"/>
        <w:b/>
        <w:bCs/>
        <w:w w:val="99"/>
        <w:sz w:val="28"/>
        <w:szCs w:val="28"/>
      </w:rPr>
    </w:lvl>
    <w:lvl w:ilvl="2">
      <w:start w:val="1"/>
      <w:numFmt w:val="decimal"/>
      <w:lvlText w:val="%2.%3"/>
      <w:lvlJc w:val="left"/>
      <w:pPr>
        <w:ind w:left="867" w:hanging="390"/>
      </w:pPr>
      <w:rPr>
        <w:rFonts w:ascii="Calibri" w:eastAsia="Calibri" w:hAnsi="Calibri" w:hint="default"/>
        <w:b/>
        <w:bCs/>
        <w:spacing w:val="1"/>
        <w:w w:val="99"/>
        <w:sz w:val="22"/>
        <w:szCs w:val="22"/>
      </w:rPr>
    </w:lvl>
    <w:lvl w:ilvl="3">
      <w:start w:val="1"/>
      <w:numFmt w:val="bullet"/>
      <w:lvlText w:val="•"/>
      <w:lvlJc w:val="left"/>
      <w:pPr>
        <w:ind w:left="867" w:hanging="390"/>
      </w:pPr>
      <w:rPr>
        <w:rFonts w:hint="default"/>
      </w:rPr>
    </w:lvl>
    <w:lvl w:ilvl="4">
      <w:start w:val="1"/>
      <w:numFmt w:val="bullet"/>
      <w:lvlText w:val="•"/>
      <w:lvlJc w:val="left"/>
      <w:pPr>
        <w:ind w:left="867" w:hanging="390"/>
      </w:pPr>
      <w:rPr>
        <w:rFonts w:hint="default"/>
      </w:rPr>
    </w:lvl>
    <w:lvl w:ilvl="5">
      <w:start w:val="1"/>
      <w:numFmt w:val="bullet"/>
      <w:lvlText w:val="•"/>
      <w:lvlJc w:val="left"/>
      <w:pPr>
        <w:ind w:left="2593" w:hanging="390"/>
      </w:pPr>
      <w:rPr>
        <w:rFonts w:hint="default"/>
      </w:rPr>
    </w:lvl>
    <w:lvl w:ilvl="6">
      <w:start w:val="1"/>
      <w:numFmt w:val="bullet"/>
      <w:lvlText w:val="•"/>
      <w:lvlJc w:val="left"/>
      <w:pPr>
        <w:ind w:left="4319" w:hanging="390"/>
      </w:pPr>
      <w:rPr>
        <w:rFonts w:hint="default"/>
      </w:rPr>
    </w:lvl>
    <w:lvl w:ilvl="7">
      <w:start w:val="1"/>
      <w:numFmt w:val="bullet"/>
      <w:lvlText w:val="•"/>
      <w:lvlJc w:val="left"/>
      <w:pPr>
        <w:ind w:left="6045" w:hanging="390"/>
      </w:pPr>
      <w:rPr>
        <w:rFonts w:hint="default"/>
      </w:rPr>
    </w:lvl>
    <w:lvl w:ilvl="8">
      <w:start w:val="1"/>
      <w:numFmt w:val="bullet"/>
      <w:lvlText w:val="•"/>
      <w:lvlJc w:val="left"/>
      <w:pPr>
        <w:ind w:left="7771" w:hanging="390"/>
      </w:pPr>
      <w:rPr>
        <w:rFonts w:hint="default"/>
      </w:rPr>
    </w:lvl>
  </w:abstractNum>
  <w:abstractNum w:abstractNumId="11">
    <w:nsid w:val="2A3C7BC6"/>
    <w:multiLevelType w:val="multilevel"/>
    <w:tmpl w:val="6A9EB9D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nsid w:val="2C7950F4"/>
    <w:multiLevelType w:val="hybridMultilevel"/>
    <w:tmpl w:val="4AE0CF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CE5929"/>
    <w:multiLevelType w:val="hybridMultilevel"/>
    <w:tmpl w:val="A5787B3C"/>
    <w:lvl w:ilvl="0" w:tplc="A68E3C02">
      <w:start w:val="7"/>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35250DD6"/>
    <w:multiLevelType w:val="multilevel"/>
    <w:tmpl w:val="1890C850"/>
    <w:lvl w:ilvl="0">
      <w:start w:val="1"/>
      <w:numFmt w:val="decimal"/>
      <w:lvlText w:val="%1"/>
      <w:lvlJc w:val="left"/>
      <w:pPr>
        <w:ind w:left="867" w:hanging="390"/>
      </w:pPr>
      <w:rPr>
        <w:rFonts w:hint="default"/>
      </w:rPr>
    </w:lvl>
    <w:lvl w:ilvl="1">
      <w:start w:val="4"/>
      <w:numFmt w:val="decimal"/>
      <w:lvlText w:val="%1.%2"/>
      <w:lvlJc w:val="left"/>
      <w:pPr>
        <w:ind w:left="867" w:hanging="390"/>
      </w:pPr>
      <w:rPr>
        <w:rFonts w:ascii="Calibri" w:eastAsia="Calibri" w:hAnsi="Calibri" w:hint="default"/>
        <w:b/>
        <w:bCs/>
        <w:spacing w:val="1"/>
        <w:w w:val="99"/>
        <w:sz w:val="22"/>
        <w:szCs w:val="22"/>
      </w:rPr>
    </w:lvl>
    <w:lvl w:ilvl="2">
      <w:start w:val="1"/>
      <w:numFmt w:val="bullet"/>
      <w:lvlText w:val="•"/>
      <w:lvlJc w:val="left"/>
      <w:pPr>
        <w:ind w:left="2970" w:hanging="390"/>
      </w:pPr>
      <w:rPr>
        <w:rFonts w:hint="default"/>
      </w:rPr>
    </w:lvl>
    <w:lvl w:ilvl="3">
      <w:start w:val="1"/>
      <w:numFmt w:val="bullet"/>
      <w:lvlText w:val="•"/>
      <w:lvlJc w:val="left"/>
      <w:pPr>
        <w:ind w:left="4021" w:hanging="390"/>
      </w:pPr>
      <w:rPr>
        <w:rFonts w:hint="default"/>
      </w:rPr>
    </w:lvl>
    <w:lvl w:ilvl="4">
      <w:start w:val="1"/>
      <w:numFmt w:val="bullet"/>
      <w:lvlText w:val="•"/>
      <w:lvlJc w:val="left"/>
      <w:pPr>
        <w:ind w:left="5073" w:hanging="390"/>
      </w:pPr>
      <w:rPr>
        <w:rFonts w:hint="default"/>
      </w:rPr>
    </w:lvl>
    <w:lvl w:ilvl="5">
      <w:start w:val="1"/>
      <w:numFmt w:val="bullet"/>
      <w:lvlText w:val="•"/>
      <w:lvlJc w:val="left"/>
      <w:pPr>
        <w:ind w:left="6124" w:hanging="390"/>
      </w:pPr>
      <w:rPr>
        <w:rFonts w:hint="default"/>
      </w:rPr>
    </w:lvl>
    <w:lvl w:ilvl="6">
      <w:start w:val="1"/>
      <w:numFmt w:val="bullet"/>
      <w:lvlText w:val="•"/>
      <w:lvlJc w:val="left"/>
      <w:pPr>
        <w:ind w:left="7176" w:hanging="390"/>
      </w:pPr>
      <w:rPr>
        <w:rFonts w:hint="default"/>
      </w:rPr>
    </w:lvl>
    <w:lvl w:ilvl="7">
      <w:start w:val="1"/>
      <w:numFmt w:val="bullet"/>
      <w:lvlText w:val="•"/>
      <w:lvlJc w:val="left"/>
      <w:pPr>
        <w:ind w:left="8227" w:hanging="390"/>
      </w:pPr>
      <w:rPr>
        <w:rFonts w:hint="default"/>
      </w:rPr>
    </w:lvl>
    <w:lvl w:ilvl="8">
      <w:start w:val="1"/>
      <w:numFmt w:val="bullet"/>
      <w:lvlText w:val="•"/>
      <w:lvlJc w:val="left"/>
      <w:pPr>
        <w:ind w:left="9279" w:hanging="390"/>
      </w:pPr>
      <w:rPr>
        <w:rFonts w:hint="default"/>
      </w:rPr>
    </w:lvl>
  </w:abstractNum>
  <w:abstractNum w:abstractNumId="15">
    <w:nsid w:val="365D58BF"/>
    <w:multiLevelType w:val="multilevel"/>
    <w:tmpl w:val="BD3E8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7BD108D"/>
    <w:multiLevelType w:val="hybridMultilevel"/>
    <w:tmpl w:val="5952299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C3F6C35"/>
    <w:multiLevelType w:val="hybridMultilevel"/>
    <w:tmpl w:val="00F8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CC2068"/>
    <w:multiLevelType w:val="multilevel"/>
    <w:tmpl w:val="D52EE458"/>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rPr>
        <w:i w:val="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9">
    <w:nsid w:val="53EA0888"/>
    <w:multiLevelType w:val="multilevel"/>
    <w:tmpl w:val="F7F06AB2"/>
    <w:lvl w:ilvl="0">
      <w:start w:val="1"/>
      <w:numFmt w:val="upperLetter"/>
      <w:lvlText w:val="%1."/>
      <w:lvlJc w:val="left"/>
      <w:pPr>
        <w:tabs>
          <w:tab w:val="num" w:pos="360"/>
        </w:tabs>
        <w:ind w:left="360" w:hanging="360"/>
      </w:pPr>
      <w:rPr>
        <w:rFonts w:ascii="Times New Roman" w:hAnsi="Times New Roman" w:hint="default"/>
        <w:b w:val="0"/>
        <w:i w:val="0"/>
        <w:color w:val="auto"/>
        <w:sz w:val="22"/>
      </w:r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0">
    <w:nsid w:val="5BBB4D1F"/>
    <w:multiLevelType w:val="multilevel"/>
    <w:tmpl w:val="7E8AFD02"/>
    <w:lvl w:ilvl="0">
      <w:start w:val="1"/>
      <w:numFmt w:val="decimal"/>
      <w:lvlText w:val="%1"/>
      <w:lvlJc w:val="left"/>
      <w:pPr>
        <w:ind w:left="867" w:hanging="390"/>
      </w:pPr>
      <w:rPr>
        <w:rFonts w:hint="default"/>
      </w:rPr>
    </w:lvl>
    <w:lvl w:ilvl="1">
      <w:start w:val="8"/>
      <w:numFmt w:val="decimal"/>
      <w:lvlText w:val="%1.%2"/>
      <w:lvlJc w:val="left"/>
      <w:pPr>
        <w:ind w:left="867" w:hanging="390"/>
      </w:pPr>
      <w:rPr>
        <w:rFonts w:ascii="Calibri" w:eastAsia="Calibri" w:hAnsi="Calibri" w:hint="default"/>
        <w:b/>
        <w:bCs/>
        <w:spacing w:val="1"/>
        <w:sz w:val="22"/>
        <w:szCs w:val="22"/>
      </w:rPr>
    </w:lvl>
    <w:lvl w:ilvl="2">
      <w:start w:val="1"/>
      <w:numFmt w:val="bullet"/>
      <w:lvlText w:val="•"/>
      <w:lvlJc w:val="left"/>
      <w:pPr>
        <w:ind w:left="2938" w:hanging="390"/>
      </w:pPr>
      <w:rPr>
        <w:rFonts w:hint="default"/>
      </w:rPr>
    </w:lvl>
    <w:lvl w:ilvl="3">
      <w:start w:val="1"/>
      <w:numFmt w:val="bullet"/>
      <w:lvlText w:val="•"/>
      <w:lvlJc w:val="left"/>
      <w:pPr>
        <w:ind w:left="3974" w:hanging="390"/>
      </w:pPr>
      <w:rPr>
        <w:rFonts w:hint="default"/>
      </w:rPr>
    </w:lvl>
    <w:lvl w:ilvl="4">
      <w:start w:val="1"/>
      <w:numFmt w:val="bullet"/>
      <w:lvlText w:val="•"/>
      <w:lvlJc w:val="left"/>
      <w:pPr>
        <w:ind w:left="5009" w:hanging="390"/>
      </w:pPr>
      <w:rPr>
        <w:rFonts w:hint="default"/>
      </w:rPr>
    </w:lvl>
    <w:lvl w:ilvl="5">
      <w:start w:val="1"/>
      <w:numFmt w:val="bullet"/>
      <w:lvlText w:val="•"/>
      <w:lvlJc w:val="left"/>
      <w:pPr>
        <w:ind w:left="6045" w:hanging="390"/>
      </w:pPr>
      <w:rPr>
        <w:rFonts w:hint="default"/>
      </w:rPr>
    </w:lvl>
    <w:lvl w:ilvl="6">
      <w:start w:val="1"/>
      <w:numFmt w:val="bullet"/>
      <w:lvlText w:val="•"/>
      <w:lvlJc w:val="left"/>
      <w:pPr>
        <w:ind w:left="7080" w:hanging="390"/>
      </w:pPr>
      <w:rPr>
        <w:rFonts w:hint="default"/>
      </w:rPr>
    </w:lvl>
    <w:lvl w:ilvl="7">
      <w:start w:val="1"/>
      <w:numFmt w:val="bullet"/>
      <w:lvlText w:val="•"/>
      <w:lvlJc w:val="left"/>
      <w:pPr>
        <w:ind w:left="8116" w:hanging="390"/>
      </w:pPr>
      <w:rPr>
        <w:rFonts w:hint="default"/>
      </w:rPr>
    </w:lvl>
    <w:lvl w:ilvl="8">
      <w:start w:val="1"/>
      <w:numFmt w:val="bullet"/>
      <w:lvlText w:val="•"/>
      <w:lvlJc w:val="left"/>
      <w:pPr>
        <w:ind w:left="9151" w:hanging="390"/>
      </w:pPr>
      <w:rPr>
        <w:rFonts w:hint="default"/>
      </w:rPr>
    </w:lvl>
  </w:abstractNum>
  <w:abstractNum w:abstractNumId="21">
    <w:nsid w:val="5D710676"/>
    <w:multiLevelType w:val="hybridMultilevel"/>
    <w:tmpl w:val="F9387A1A"/>
    <w:lvl w:ilvl="0" w:tplc="04090001">
      <w:start w:val="1"/>
      <w:numFmt w:val="bullet"/>
      <w:lvlText w:val=""/>
      <w:lvlJc w:val="left"/>
      <w:pPr>
        <w:ind w:left="1260" w:hanging="360"/>
      </w:pPr>
      <w:rPr>
        <w:rFonts w:ascii="Symbol" w:hAnsi="Symbol" w:cs="Wingdings" w:hint="default"/>
      </w:rPr>
    </w:lvl>
    <w:lvl w:ilvl="1" w:tplc="04090003" w:tentative="1">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Wingdings"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Wingdings"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22">
    <w:nsid w:val="633C3533"/>
    <w:multiLevelType w:val="hybridMultilevel"/>
    <w:tmpl w:val="AE2C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4E56FBF"/>
    <w:multiLevelType w:val="hybridMultilevel"/>
    <w:tmpl w:val="0798D19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5566931"/>
    <w:multiLevelType w:val="hybridMultilevel"/>
    <w:tmpl w:val="93C67B98"/>
    <w:lvl w:ilvl="0" w:tplc="04090001">
      <w:start w:val="1"/>
      <w:numFmt w:val="bullet"/>
      <w:lvlText w:val=""/>
      <w:lvlJc w:val="left"/>
      <w:pPr>
        <w:ind w:left="720" w:hanging="360"/>
      </w:pPr>
      <w:rPr>
        <w:rFonts w:ascii="Symbol" w:hAnsi="Symbol" w:cs="Wingdings"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Wingdings"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Wingdings"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nsid w:val="65693FBA"/>
    <w:multiLevelType w:val="multilevel"/>
    <w:tmpl w:val="09E87686"/>
    <w:lvl w:ilvl="0">
      <w:start w:val="1"/>
      <w:numFmt w:val="upperLetter"/>
      <w:lvlText w:val="%1."/>
      <w:lvlJc w:val="left"/>
      <w:pPr>
        <w:tabs>
          <w:tab w:val="num" w:pos="360"/>
        </w:tabs>
        <w:ind w:left="360" w:hanging="360"/>
      </w:pPr>
    </w:lvl>
    <w:lvl w:ilvl="1" w:tentative="1">
      <w:start w:val="1"/>
      <w:numFmt w:val="upperLetter"/>
      <w:lvlText w:val="%2."/>
      <w:lvlJc w:val="left"/>
      <w:pPr>
        <w:tabs>
          <w:tab w:val="num" w:pos="1080"/>
        </w:tabs>
        <w:ind w:left="1080" w:hanging="360"/>
      </w:pPr>
    </w:lvl>
    <w:lvl w:ilvl="2" w:tentative="1">
      <w:start w:val="1"/>
      <w:numFmt w:val="upperLetter"/>
      <w:lvlText w:val="%3."/>
      <w:lvlJc w:val="left"/>
      <w:pPr>
        <w:tabs>
          <w:tab w:val="num" w:pos="1800"/>
        </w:tabs>
        <w:ind w:left="1800" w:hanging="360"/>
      </w:pPr>
    </w:lvl>
    <w:lvl w:ilvl="3" w:tentative="1">
      <w:start w:val="1"/>
      <w:numFmt w:val="upperLetter"/>
      <w:lvlText w:val="%4."/>
      <w:lvlJc w:val="left"/>
      <w:pPr>
        <w:tabs>
          <w:tab w:val="num" w:pos="2520"/>
        </w:tabs>
        <w:ind w:left="2520" w:hanging="360"/>
      </w:pPr>
    </w:lvl>
    <w:lvl w:ilvl="4" w:tentative="1">
      <w:start w:val="1"/>
      <w:numFmt w:val="upperLetter"/>
      <w:lvlText w:val="%5."/>
      <w:lvlJc w:val="left"/>
      <w:pPr>
        <w:tabs>
          <w:tab w:val="num" w:pos="3240"/>
        </w:tabs>
        <w:ind w:left="3240" w:hanging="360"/>
      </w:pPr>
    </w:lvl>
    <w:lvl w:ilvl="5" w:tentative="1">
      <w:start w:val="1"/>
      <w:numFmt w:val="upperLetter"/>
      <w:lvlText w:val="%6."/>
      <w:lvlJc w:val="left"/>
      <w:pPr>
        <w:tabs>
          <w:tab w:val="num" w:pos="3960"/>
        </w:tabs>
        <w:ind w:left="3960" w:hanging="360"/>
      </w:pPr>
    </w:lvl>
    <w:lvl w:ilvl="6" w:tentative="1">
      <w:start w:val="1"/>
      <w:numFmt w:val="upperLetter"/>
      <w:lvlText w:val="%7."/>
      <w:lvlJc w:val="left"/>
      <w:pPr>
        <w:tabs>
          <w:tab w:val="num" w:pos="4680"/>
        </w:tabs>
        <w:ind w:left="4680" w:hanging="360"/>
      </w:pPr>
    </w:lvl>
    <w:lvl w:ilvl="7" w:tentative="1">
      <w:start w:val="1"/>
      <w:numFmt w:val="upperLetter"/>
      <w:lvlText w:val="%8."/>
      <w:lvlJc w:val="left"/>
      <w:pPr>
        <w:tabs>
          <w:tab w:val="num" w:pos="5400"/>
        </w:tabs>
        <w:ind w:left="5400" w:hanging="360"/>
      </w:pPr>
    </w:lvl>
    <w:lvl w:ilvl="8" w:tentative="1">
      <w:start w:val="1"/>
      <w:numFmt w:val="upperLetter"/>
      <w:lvlText w:val="%9."/>
      <w:lvlJc w:val="left"/>
      <w:pPr>
        <w:tabs>
          <w:tab w:val="num" w:pos="6120"/>
        </w:tabs>
        <w:ind w:left="6120" w:hanging="360"/>
      </w:pPr>
    </w:lvl>
  </w:abstractNum>
  <w:abstractNum w:abstractNumId="26">
    <w:nsid w:val="66CE2817"/>
    <w:multiLevelType w:val="hybridMultilevel"/>
    <w:tmpl w:val="4260BD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EA7586"/>
    <w:multiLevelType w:val="hybridMultilevel"/>
    <w:tmpl w:val="CB5E7010"/>
    <w:lvl w:ilvl="0" w:tplc="B4D280D4">
      <w:start w:val="3"/>
      <w:numFmt w:val="bullet"/>
      <w:lvlText w:val=""/>
      <w:lvlJc w:val="left"/>
      <w:pPr>
        <w:tabs>
          <w:tab w:val="num" w:pos="3240"/>
        </w:tabs>
        <w:ind w:left="3240" w:hanging="360"/>
      </w:pPr>
      <w:rPr>
        <w:rFonts w:ascii="Symbol" w:hAnsi="Symbol" w:cs="Wingdings" w:hint="default"/>
      </w:rPr>
    </w:lvl>
    <w:lvl w:ilvl="1" w:tplc="04090003">
      <w:start w:val="1"/>
      <w:numFmt w:val="bullet"/>
      <w:lvlText w:val="o"/>
      <w:lvlJc w:val="left"/>
      <w:pPr>
        <w:tabs>
          <w:tab w:val="num" w:pos="3240"/>
        </w:tabs>
        <w:ind w:left="3240" w:hanging="360"/>
      </w:pPr>
      <w:rPr>
        <w:rFonts w:ascii="Courier New" w:hAnsi="Courier New" w:cs="Symbol"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tentative="1">
      <w:start w:val="1"/>
      <w:numFmt w:val="bullet"/>
      <w:lvlText w:val=""/>
      <w:lvlJc w:val="left"/>
      <w:pPr>
        <w:tabs>
          <w:tab w:val="num" w:pos="4680"/>
        </w:tabs>
        <w:ind w:left="4680" w:hanging="360"/>
      </w:pPr>
      <w:rPr>
        <w:rFonts w:ascii="Symbol" w:hAnsi="Symbol" w:cs="Wingdings" w:hint="default"/>
      </w:rPr>
    </w:lvl>
    <w:lvl w:ilvl="4" w:tplc="04090003" w:tentative="1">
      <w:start w:val="1"/>
      <w:numFmt w:val="bullet"/>
      <w:lvlText w:val="o"/>
      <w:lvlJc w:val="left"/>
      <w:pPr>
        <w:tabs>
          <w:tab w:val="num" w:pos="5400"/>
        </w:tabs>
        <w:ind w:left="5400" w:hanging="360"/>
      </w:pPr>
      <w:rPr>
        <w:rFonts w:ascii="Courier New" w:hAnsi="Courier New" w:cs="Symbol" w:hint="default"/>
      </w:rPr>
    </w:lvl>
    <w:lvl w:ilvl="5" w:tplc="04090005" w:tentative="1">
      <w:start w:val="1"/>
      <w:numFmt w:val="bullet"/>
      <w:lvlText w:val=""/>
      <w:lvlJc w:val="left"/>
      <w:pPr>
        <w:tabs>
          <w:tab w:val="num" w:pos="6120"/>
        </w:tabs>
        <w:ind w:left="6120" w:hanging="360"/>
      </w:pPr>
      <w:rPr>
        <w:rFonts w:ascii="Wingdings" w:hAnsi="Wingdings" w:cs="Wingdings" w:hint="default"/>
      </w:rPr>
    </w:lvl>
    <w:lvl w:ilvl="6" w:tplc="04090001" w:tentative="1">
      <w:start w:val="1"/>
      <w:numFmt w:val="bullet"/>
      <w:lvlText w:val=""/>
      <w:lvlJc w:val="left"/>
      <w:pPr>
        <w:tabs>
          <w:tab w:val="num" w:pos="6840"/>
        </w:tabs>
        <w:ind w:left="6840" w:hanging="360"/>
      </w:pPr>
      <w:rPr>
        <w:rFonts w:ascii="Symbol" w:hAnsi="Symbol" w:cs="Wingdings" w:hint="default"/>
      </w:rPr>
    </w:lvl>
    <w:lvl w:ilvl="7" w:tplc="04090003" w:tentative="1">
      <w:start w:val="1"/>
      <w:numFmt w:val="bullet"/>
      <w:lvlText w:val="o"/>
      <w:lvlJc w:val="left"/>
      <w:pPr>
        <w:tabs>
          <w:tab w:val="num" w:pos="7560"/>
        </w:tabs>
        <w:ind w:left="7560" w:hanging="360"/>
      </w:pPr>
      <w:rPr>
        <w:rFonts w:ascii="Courier New" w:hAnsi="Courier New" w:cs="Symbol" w:hint="default"/>
      </w:rPr>
    </w:lvl>
    <w:lvl w:ilvl="8" w:tplc="04090005" w:tentative="1">
      <w:start w:val="1"/>
      <w:numFmt w:val="bullet"/>
      <w:lvlText w:val=""/>
      <w:lvlJc w:val="left"/>
      <w:pPr>
        <w:tabs>
          <w:tab w:val="num" w:pos="8280"/>
        </w:tabs>
        <w:ind w:left="8280" w:hanging="360"/>
      </w:pPr>
      <w:rPr>
        <w:rFonts w:ascii="Wingdings" w:hAnsi="Wingdings" w:cs="Wingdings" w:hint="default"/>
      </w:rPr>
    </w:lvl>
  </w:abstractNum>
  <w:abstractNum w:abstractNumId="28">
    <w:nsid w:val="69FE0535"/>
    <w:multiLevelType w:val="hybridMultilevel"/>
    <w:tmpl w:val="FF586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7542F2"/>
    <w:multiLevelType w:val="hybridMultilevel"/>
    <w:tmpl w:val="FD681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174D1C"/>
    <w:multiLevelType w:val="hybridMultilevel"/>
    <w:tmpl w:val="E7CE7632"/>
    <w:lvl w:ilvl="0" w:tplc="CCC2DAD2">
      <w:start w:val="1"/>
      <w:numFmt w:val="upperRoman"/>
      <w:lvlText w:val="%1."/>
      <w:lvlJc w:val="left"/>
      <w:pPr>
        <w:tabs>
          <w:tab w:val="num" w:pos="1080"/>
        </w:tabs>
        <w:ind w:left="1080" w:hanging="720"/>
      </w:pPr>
      <w:rPr>
        <w:rFonts w:hint="default"/>
      </w:rPr>
    </w:lvl>
    <w:lvl w:ilvl="1" w:tplc="61CEAA36">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B4D280D4">
      <w:start w:val="3"/>
      <w:numFmt w:val="bullet"/>
      <w:lvlText w:val=""/>
      <w:lvlJc w:val="left"/>
      <w:pPr>
        <w:tabs>
          <w:tab w:val="num" w:pos="3240"/>
        </w:tabs>
        <w:ind w:left="324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96033B1"/>
    <w:multiLevelType w:val="hybridMultilevel"/>
    <w:tmpl w:val="3DD09F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AEF7CA5"/>
    <w:multiLevelType w:val="multilevel"/>
    <w:tmpl w:val="280A716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nsid w:val="7B791293"/>
    <w:multiLevelType w:val="multilevel"/>
    <w:tmpl w:val="9912B0E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6"/>
  </w:num>
  <w:num w:numId="2">
    <w:abstractNumId w:val="18"/>
  </w:num>
  <w:num w:numId="3">
    <w:abstractNumId w:val="32"/>
  </w:num>
  <w:num w:numId="4">
    <w:abstractNumId w:val="11"/>
  </w:num>
  <w:num w:numId="5">
    <w:abstractNumId w:val="33"/>
  </w:num>
  <w:num w:numId="6">
    <w:abstractNumId w:val="7"/>
  </w:num>
  <w:num w:numId="7">
    <w:abstractNumId w:val="25"/>
  </w:num>
  <w:num w:numId="8">
    <w:abstractNumId w:val="30"/>
  </w:num>
  <w:num w:numId="9">
    <w:abstractNumId w:val="9"/>
  </w:num>
  <w:num w:numId="10">
    <w:abstractNumId w:val="13"/>
  </w:num>
  <w:num w:numId="11">
    <w:abstractNumId w:val="27"/>
  </w:num>
  <w:num w:numId="12">
    <w:abstractNumId w:val="15"/>
  </w:num>
  <w:num w:numId="13">
    <w:abstractNumId w:val="21"/>
  </w:num>
  <w:num w:numId="14">
    <w:abstractNumId w:val="24"/>
  </w:num>
  <w:num w:numId="15">
    <w:abstractNumId w:val="3"/>
  </w:num>
  <w:num w:numId="16">
    <w:abstractNumId w:val="23"/>
  </w:num>
  <w:num w:numId="17">
    <w:abstractNumId w:val="26"/>
  </w:num>
  <w:num w:numId="18">
    <w:abstractNumId w:val="0"/>
  </w:num>
  <w:num w:numId="19">
    <w:abstractNumId w:val="1"/>
  </w:num>
  <w:num w:numId="20">
    <w:abstractNumId w:val="4"/>
  </w:num>
  <w:num w:numId="21">
    <w:abstractNumId w:val="22"/>
  </w:num>
  <w:num w:numId="22">
    <w:abstractNumId w:val="17"/>
  </w:num>
  <w:num w:numId="23">
    <w:abstractNumId w:val="8"/>
  </w:num>
  <w:num w:numId="24">
    <w:abstractNumId w:val="5"/>
  </w:num>
  <w:num w:numId="25">
    <w:abstractNumId w:val="28"/>
  </w:num>
  <w:num w:numId="26">
    <w:abstractNumId w:val="20"/>
  </w:num>
  <w:num w:numId="27">
    <w:abstractNumId w:val="14"/>
  </w:num>
  <w:num w:numId="28">
    <w:abstractNumId w:val="10"/>
  </w:num>
  <w:num w:numId="29">
    <w:abstractNumId w:val="19"/>
  </w:num>
  <w:num w:numId="30">
    <w:abstractNumId w:val="12"/>
  </w:num>
  <w:num w:numId="31">
    <w:abstractNumId w:val="29"/>
  </w:num>
  <w:num w:numId="32">
    <w:abstractNumId w:val="31"/>
  </w:num>
  <w:num w:numId="33">
    <w:abstractNumId w:val="16"/>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erek Sowers">
    <w15:presenceInfo w15:providerId="AD" w15:userId="S-1-5-21-3498662823-243048167-2911699608-2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36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A1A"/>
    <w:rsid w:val="00000908"/>
    <w:rsid w:val="00001D7E"/>
    <w:rsid w:val="00004F38"/>
    <w:rsid w:val="00007173"/>
    <w:rsid w:val="000145D8"/>
    <w:rsid w:val="00014711"/>
    <w:rsid w:val="00015570"/>
    <w:rsid w:val="000162E8"/>
    <w:rsid w:val="00020065"/>
    <w:rsid w:val="0002118A"/>
    <w:rsid w:val="00021F74"/>
    <w:rsid w:val="0002221C"/>
    <w:rsid w:val="000222C8"/>
    <w:rsid w:val="00026F9E"/>
    <w:rsid w:val="000275C4"/>
    <w:rsid w:val="00030490"/>
    <w:rsid w:val="000319A8"/>
    <w:rsid w:val="000319E9"/>
    <w:rsid w:val="00032D5B"/>
    <w:rsid w:val="00033121"/>
    <w:rsid w:val="00033A2D"/>
    <w:rsid w:val="00033C06"/>
    <w:rsid w:val="00034A1A"/>
    <w:rsid w:val="00034B19"/>
    <w:rsid w:val="000352DB"/>
    <w:rsid w:val="00035C10"/>
    <w:rsid w:val="000403D2"/>
    <w:rsid w:val="00041D83"/>
    <w:rsid w:val="00042D8C"/>
    <w:rsid w:val="00045393"/>
    <w:rsid w:val="00046467"/>
    <w:rsid w:val="00047F46"/>
    <w:rsid w:val="00053D8C"/>
    <w:rsid w:val="00054502"/>
    <w:rsid w:val="00054F15"/>
    <w:rsid w:val="00062774"/>
    <w:rsid w:val="000642C3"/>
    <w:rsid w:val="00065A79"/>
    <w:rsid w:val="00066DA0"/>
    <w:rsid w:val="00073BF2"/>
    <w:rsid w:val="00075FAF"/>
    <w:rsid w:val="0007732B"/>
    <w:rsid w:val="00077805"/>
    <w:rsid w:val="00077A49"/>
    <w:rsid w:val="00077CDC"/>
    <w:rsid w:val="00080610"/>
    <w:rsid w:val="00081845"/>
    <w:rsid w:val="00082CE7"/>
    <w:rsid w:val="00083A0F"/>
    <w:rsid w:val="0008546D"/>
    <w:rsid w:val="00087165"/>
    <w:rsid w:val="00087190"/>
    <w:rsid w:val="000900E8"/>
    <w:rsid w:val="00092C2F"/>
    <w:rsid w:val="00092C9E"/>
    <w:rsid w:val="00093479"/>
    <w:rsid w:val="00093C18"/>
    <w:rsid w:val="000947D8"/>
    <w:rsid w:val="00094B2E"/>
    <w:rsid w:val="00094C9E"/>
    <w:rsid w:val="0009660F"/>
    <w:rsid w:val="000A0299"/>
    <w:rsid w:val="000A0D8B"/>
    <w:rsid w:val="000A0E9E"/>
    <w:rsid w:val="000A2726"/>
    <w:rsid w:val="000A5525"/>
    <w:rsid w:val="000A758B"/>
    <w:rsid w:val="000A7E97"/>
    <w:rsid w:val="000B027E"/>
    <w:rsid w:val="000B0315"/>
    <w:rsid w:val="000B070D"/>
    <w:rsid w:val="000B3B81"/>
    <w:rsid w:val="000B4EFD"/>
    <w:rsid w:val="000B6061"/>
    <w:rsid w:val="000B69A5"/>
    <w:rsid w:val="000B6BBF"/>
    <w:rsid w:val="000B778F"/>
    <w:rsid w:val="000C0DA1"/>
    <w:rsid w:val="000C186F"/>
    <w:rsid w:val="000C20C6"/>
    <w:rsid w:val="000C397A"/>
    <w:rsid w:val="000C3EDE"/>
    <w:rsid w:val="000C4069"/>
    <w:rsid w:val="000C4FD7"/>
    <w:rsid w:val="000C62A5"/>
    <w:rsid w:val="000C6663"/>
    <w:rsid w:val="000C6ACD"/>
    <w:rsid w:val="000D0DF4"/>
    <w:rsid w:val="000D42BC"/>
    <w:rsid w:val="000D47C1"/>
    <w:rsid w:val="000D5444"/>
    <w:rsid w:val="000D5D06"/>
    <w:rsid w:val="000D732B"/>
    <w:rsid w:val="000E0FA5"/>
    <w:rsid w:val="000E1B39"/>
    <w:rsid w:val="000E1FE6"/>
    <w:rsid w:val="000E22C8"/>
    <w:rsid w:val="000E3B90"/>
    <w:rsid w:val="000E611B"/>
    <w:rsid w:val="000E6E64"/>
    <w:rsid w:val="000F13C6"/>
    <w:rsid w:val="000F2818"/>
    <w:rsid w:val="000F2B3F"/>
    <w:rsid w:val="000F3AF9"/>
    <w:rsid w:val="000F4525"/>
    <w:rsid w:val="000F4C4B"/>
    <w:rsid w:val="000F78F3"/>
    <w:rsid w:val="001016CC"/>
    <w:rsid w:val="00101F3A"/>
    <w:rsid w:val="00102692"/>
    <w:rsid w:val="001043D9"/>
    <w:rsid w:val="00104684"/>
    <w:rsid w:val="00104F39"/>
    <w:rsid w:val="0010546B"/>
    <w:rsid w:val="001068BB"/>
    <w:rsid w:val="00106A85"/>
    <w:rsid w:val="00106F90"/>
    <w:rsid w:val="00112C9C"/>
    <w:rsid w:val="0011303F"/>
    <w:rsid w:val="001156F4"/>
    <w:rsid w:val="0011674A"/>
    <w:rsid w:val="001167DF"/>
    <w:rsid w:val="00121FA5"/>
    <w:rsid w:val="001231EF"/>
    <w:rsid w:val="001239B9"/>
    <w:rsid w:val="00123F49"/>
    <w:rsid w:val="0012401F"/>
    <w:rsid w:val="00126FC5"/>
    <w:rsid w:val="00130D63"/>
    <w:rsid w:val="00136A41"/>
    <w:rsid w:val="001403F9"/>
    <w:rsid w:val="001412EC"/>
    <w:rsid w:val="0014165F"/>
    <w:rsid w:val="00143A33"/>
    <w:rsid w:val="001441D7"/>
    <w:rsid w:val="001445CC"/>
    <w:rsid w:val="00144761"/>
    <w:rsid w:val="00144AB8"/>
    <w:rsid w:val="00145D80"/>
    <w:rsid w:val="00145E8D"/>
    <w:rsid w:val="001464B4"/>
    <w:rsid w:val="00150439"/>
    <w:rsid w:val="0015113F"/>
    <w:rsid w:val="0015138D"/>
    <w:rsid w:val="00151801"/>
    <w:rsid w:val="001521C4"/>
    <w:rsid w:val="001523EB"/>
    <w:rsid w:val="00153124"/>
    <w:rsid w:val="0015485B"/>
    <w:rsid w:val="00155E69"/>
    <w:rsid w:val="00162E71"/>
    <w:rsid w:val="00164616"/>
    <w:rsid w:val="001655BA"/>
    <w:rsid w:val="00166F3B"/>
    <w:rsid w:val="00167A87"/>
    <w:rsid w:val="001707CC"/>
    <w:rsid w:val="001708A9"/>
    <w:rsid w:val="0017149A"/>
    <w:rsid w:val="00174C16"/>
    <w:rsid w:val="00175291"/>
    <w:rsid w:val="00175563"/>
    <w:rsid w:val="00175B00"/>
    <w:rsid w:val="00180D6F"/>
    <w:rsid w:val="001833DE"/>
    <w:rsid w:val="00183EBA"/>
    <w:rsid w:val="001844FD"/>
    <w:rsid w:val="0018503B"/>
    <w:rsid w:val="00185E1C"/>
    <w:rsid w:val="001902E1"/>
    <w:rsid w:val="00195753"/>
    <w:rsid w:val="001A043B"/>
    <w:rsid w:val="001A11BF"/>
    <w:rsid w:val="001A187A"/>
    <w:rsid w:val="001A1BBC"/>
    <w:rsid w:val="001A23CE"/>
    <w:rsid w:val="001A665C"/>
    <w:rsid w:val="001B13C1"/>
    <w:rsid w:val="001B26E6"/>
    <w:rsid w:val="001B2F9F"/>
    <w:rsid w:val="001B38A7"/>
    <w:rsid w:val="001B3930"/>
    <w:rsid w:val="001B535D"/>
    <w:rsid w:val="001B6C84"/>
    <w:rsid w:val="001C1D5A"/>
    <w:rsid w:val="001C469E"/>
    <w:rsid w:val="001C5491"/>
    <w:rsid w:val="001C5730"/>
    <w:rsid w:val="001C72C6"/>
    <w:rsid w:val="001C73C8"/>
    <w:rsid w:val="001D0B84"/>
    <w:rsid w:val="001D1160"/>
    <w:rsid w:val="001D1E4F"/>
    <w:rsid w:val="001D20DE"/>
    <w:rsid w:val="001D2B2B"/>
    <w:rsid w:val="001D4C7D"/>
    <w:rsid w:val="001D6153"/>
    <w:rsid w:val="001D7D31"/>
    <w:rsid w:val="001E26F9"/>
    <w:rsid w:val="001E3DC4"/>
    <w:rsid w:val="001E4103"/>
    <w:rsid w:val="001E5685"/>
    <w:rsid w:val="001E56A6"/>
    <w:rsid w:val="001F2F69"/>
    <w:rsid w:val="001F377B"/>
    <w:rsid w:val="001F3CC8"/>
    <w:rsid w:val="001F53D1"/>
    <w:rsid w:val="001F7531"/>
    <w:rsid w:val="0020133C"/>
    <w:rsid w:val="00202D7C"/>
    <w:rsid w:val="00204955"/>
    <w:rsid w:val="002050D2"/>
    <w:rsid w:val="002056D1"/>
    <w:rsid w:val="00206012"/>
    <w:rsid w:val="00210376"/>
    <w:rsid w:val="00210AB7"/>
    <w:rsid w:val="00211A78"/>
    <w:rsid w:val="00212EED"/>
    <w:rsid w:val="00212F19"/>
    <w:rsid w:val="002168A9"/>
    <w:rsid w:val="00216AFD"/>
    <w:rsid w:val="00221BC4"/>
    <w:rsid w:val="0022220D"/>
    <w:rsid w:val="002224A1"/>
    <w:rsid w:val="00222807"/>
    <w:rsid w:val="00222A67"/>
    <w:rsid w:val="00222EA1"/>
    <w:rsid w:val="00223FC6"/>
    <w:rsid w:val="0022650F"/>
    <w:rsid w:val="00227A46"/>
    <w:rsid w:val="002316E0"/>
    <w:rsid w:val="0023465A"/>
    <w:rsid w:val="00234672"/>
    <w:rsid w:val="00234F9B"/>
    <w:rsid w:val="0023551A"/>
    <w:rsid w:val="002355BD"/>
    <w:rsid w:val="00236C81"/>
    <w:rsid w:val="00237C27"/>
    <w:rsid w:val="00240644"/>
    <w:rsid w:val="00240FD8"/>
    <w:rsid w:val="00241C8F"/>
    <w:rsid w:val="00241D35"/>
    <w:rsid w:val="00242B84"/>
    <w:rsid w:val="0024632E"/>
    <w:rsid w:val="002471B1"/>
    <w:rsid w:val="002476BC"/>
    <w:rsid w:val="00250B2C"/>
    <w:rsid w:val="002515D3"/>
    <w:rsid w:val="00255545"/>
    <w:rsid w:val="00256813"/>
    <w:rsid w:val="002568EF"/>
    <w:rsid w:val="0025720A"/>
    <w:rsid w:val="0026076A"/>
    <w:rsid w:val="00261AC6"/>
    <w:rsid w:val="00261F0E"/>
    <w:rsid w:val="00262905"/>
    <w:rsid w:val="00263D63"/>
    <w:rsid w:val="0026588B"/>
    <w:rsid w:val="00265A0D"/>
    <w:rsid w:val="0026617F"/>
    <w:rsid w:val="00266E46"/>
    <w:rsid w:val="00270FA8"/>
    <w:rsid w:val="0027437F"/>
    <w:rsid w:val="00275F58"/>
    <w:rsid w:val="00276259"/>
    <w:rsid w:val="00276F50"/>
    <w:rsid w:val="002770CE"/>
    <w:rsid w:val="002777BE"/>
    <w:rsid w:val="00282E20"/>
    <w:rsid w:val="00284989"/>
    <w:rsid w:val="0028677A"/>
    <w:rsid w:val="002902AD"/>
    <w:rsid w:val="0029117B"/>
    <w:rsid w:val="00291E27"/>
    <w:rsid w:val="00294387"/>
    <w:rsid w:val="002951B9"/>
    <w:rsid w:val="00296D54"/>
    <w:rsid w:val="002A1F18"/>
    <w:rsid w:val="002A2493"/>
    <w:rsid w:val="002A5765"/>
    <w:rsid w:val="002A598B"/>
    <w:rsid w:val="002A635C"/>
    <w:rsid w:val="002B34BD"/>
    <w:rsid w:val="002B4173"/>
    <w:rsid w:val="002B5B8E"/>
    <w:rsid w:val="002B68A8"/>
    <w:rsid w:val="002C2A0B"/>
    <w:rsid w:val="002C6800"/>
    <w:rsid w:val="002D01A6"/>
    <w:rsid w:val="002D14CB"/>
    <w:rsid w:val="002D255F"/>
    <w:rsid w:val="002D3FC0"/>
    <w:rsid w:val="002D4CF4"/>
    <w:rsid w:val="002D5437"/>
    <w:rsid w:val="002E1937"/>
    <w:rsid w:val="002E25AB"/>
    <w:rsid w:val="002E4561"/>
    <w:rsid w:val="002E4CFE"/>
    <w:rsid w:val="002F39B4"/>
    <w:rsid w:val="002F7DCF"/>
    <w:rsid w:val="00300938"/>
    <w:rsid w:val="00304EDD"/>
    <w:rsid w:val="00306E13"/>
    <w:rsid w:val="00307006"/>
    <w:rsid w:val="003070C1"/>
    <w:rsid w:val="00307FB5"/>
    <w:rsid w:val="00311856"/>
    <w:rsid w:val="00313E6B"/>
    <w:rsid w:val="003147C8"/>
    <w:rsid w:val="00315681"/>
    <w:rsid w:val="00317303"/>
    <w:rsid w:val="0032046C"/>
    <w:rsid w:val="003228DA"/>
    <w:rsid w:val="003239D2"/>
    <w:rsid w:val="00326708"/>
    <w:rsid w:val="003278E7"/>
    <w:rsid w:val="00330487"/>
    <w:rsid w:val="003319D8"/>
    <w:rsid w:val="00333036"/>
    <w:rsid w:val="00334307"/>
    <w:rsid w:val="0033495D"/>
    <w:rsid w:val="003352C8"/>
    <w:rsid w:val="00336CA4"/>
    <w:rsid w:val="003405B7"/>
    <w:rsid w:val="00341C4B"/>
    <w:rsid w:val="0034286B"/>
    <w:rsid w:val="00342CE3"/>
    <w:rsid w:val="003476FF"/>
    <w:rsid w:val="00347ED1"/>
    <w:rsid w:val="003501A6"/>
    <w:rsid w:val="003501F4"/>
    <w:rsid w:val="00350C62"/>
    <w:rsid w:val="00351009"/>
    <w:rsid w:val="00352035"/>
    <w:rsid w:val="00352AED"/>
    <w:rsid w:val="00354A2F"/>
    <w:rsid w:val="00356C89"/>
    <w:rsid w:val="0036101B"/>
    <w:rsid w:val="00361235"/>
    <w:rsid w:val="00365049"/>
    <w:rsid w:val="00365826"/>
    <w:rsid w:val="003661CF"/>
    <w:rsid w:val="00367ACA"/>
    <w:rsid w:val="00370462"/>
    <w:rsid w:val="00375B60"/>
    <w:rsid w:val="00376387"/>
    <w:rsid w:val="0038197D"/>
    <w:rsid w:val="00382273"/>
    <w:rsid w:val="00382442"/>
    <w:rsid w:val="00384C14"/>
    <w:rsid w:val="00387279"/>
    <w:rsid w:val="0039033D"/>
    <w:rsid w:val="003903BA"/>
    <w:rsid w:val="00390F49"/>
    <w:rsid w:val="00390F4E"/>
    <w:rsid w:val="00391564"/>
    <w:rsid w:val="00391A7F"/>
    <w:rsid w:val="00393AB8"/>
    <w:rsid w:val="00397EC5"/>
    <w:rsid w:val="00397FF7"/>
    <w:rsid w:val="003A3FF1"/>
    <w:rsid w:val="003A610A"/>
    <w:rsid w:val="003B2F04"/>
    <w:rsid w:val="003B536F"/>
    <w:rsid w:val="003B53CA"/>
    <w:rsid w:val="003B6E88"/>
    <w:rsid w:val="003B6FF6"/>
    <w:rsid w:val="003B7229"/>
    <w:rsid w:val="003B740E"/>
    <w:rsid w:val="003C1926"/>
    <w:rsid w:val="003C1C33"/>
    <w:rsid w:val="003C2607"/>
    <w:rsid w:val="003C2FA4"/>
    <w:rsid w:val="003C4B0A"/>
    <w:rsid w:val="003C7359"/>
    <w:rsid w:val="003D0783"/>
    <w:rsid w:val="003D29F3"/>
    <w:rsid w:val="003D3F1E"/>
    <w:rsid w:val="003D4FAF"/>
    <w:rsid w:val="003D61EB"/>
    <w:rsid w:val="003D630F"/>
    <w:rsid w:val="003D75FB"/>
    <w:rsid w:val="003D7642"/>
    <w:rsid w:val="003E03D8"/>
    <w:rsid w:val="003E1505"/>
    <w:rsid w:val="003E1516"/>
    <w:rsid w:val="003E1E38"/>
    <w:rsid w:val="003E47D6"/>
    <w:rsid w:val="003E4B9C"/>
    <w:rsid w:val="003E6F25"/>
    <w:rsid w:val="003F0BF7"/>
    <w:rsid w:val="003F30B7"/>
    <w:rsid w:val="003F4EBF"/>
    <w:rsid w:val="003F6A36"/>
    <w:rsid w:val="00401161"/>
    <w:rsid w:val="00402817"/>
    <w:rsid w:val="004050B7"/>
    <w:rsid w:val="00406006"/>
    <w:rsid w:val="00406A74"/>
    <w:rsid w:val="0041025B"/>
    <w:rsid w:val="00410449"/>
    <w:rsid w:val="0041136A"/>
    <w:rsid w:val="0041139D"/>
    <w:rsid w:val="0041319D"/>
    <w:rsid w:val="00414106"/>
    <w:rsid w:val="004152EB"/>
    <w:rsid w:val="00416A92"/>
    <w:rsid w:val="00417647"/>
    <w:rsid w:val="00421024"/>
    <w:rsid w:val="004211C9"/>
    <w:rsid w:val="00422D13"/>
    <w:rsid w:val="004238CE"/>
    <w:rsid w:val="00425E24"/>
    <w:rsid w:val="004269BC"/>
    <w:rsid w:val="00427958"/>
    <w:rsid w:val="0043110B"/>
    <w:rsid w:val="00431877"/>
    <w:rsid w:val="0043437F"/>
    <w:rsid w:val="00434757"/>
    <w:rsid w:val="004367E5"/>
    <w:rsid w:val="00436BEB"/>
    <w:rsid w:val="0043736D"/>
    <w:rsid w:val="00440ADE"/>
    <w:rsid w:val="00442A47"/>
    <w:rsid w:val="00444A14"/>
    <w:rsid w:val="00445048"/>
    <w:rsid w:val="004456C6"/>
    <w:rsid w:val="00446E79"/>
    <w:rsid w:val="00451521"/>
    <w:rsid w:val="004515C3"/>
    <w:rsid w:val="00451731"/>
    <w:rsid w:val="00453B12"/>
    <w:rsid w:val="00453FE0"/>
    <w:rsid w:val="004545F6"/>
    <w:rsid w:val="00455A9B"/>
    <w:rsid w:val="00455B0D"/>
    <w:rsid w:val="00456BC6"/>
    <w:rsid w:val="00461AF9"/>
    <w:rsid w:val="004639AB"/>
    <w:rsid w:val="00465E9B"/>
    <w:rsid w:val="004712BC"/>
    <w:rsid w:val="00471915"/>
    <w:rsid w:val="00471F5E"/>
    <w:rsid w:val="00472B62"/>
    <w:rsid w:val="00473F2F"/>
    <w:rsid w:val="0047662B"/>
    <w:rsid w:val="0047676A"/>
    <w:rsid w:val="00486E95"/>
    <w:rsid w:val="00487940"/>
    <w:rsid w:val="00487BE8"/>
    <w:rsid w:val="004925DD"/>
    <w:rsid w:val="00493E30"/>
    <w:rsid w:val="00493E52"/>
    <w:rsid w:val="004947C9"/>
    <w:rsid w:val="00497EEE"/>
    <w:rsid w:val="004A0873"/>
    <w:rsid w:val="004A1003"/>
    <w:rsid w:val="004A2C9A"/>
    <w:rsid w:val="004A3014"/>
    <w:rsid w:val="004A32C2"/>
    <w:rsid w:val="004A3BEA"/>
    <w:rsid w:val="004A3FF4"/>
    <w:rsid w:val="004A7E66"/>
    <w:rsid w:val="004B0545"/>
    <w:rsid w:val="004B1718"/>
    <w:rsid w:val="004B1C69"/>
    <w:rsid w:val="004B23B4"/>
    <w:rsid w:val="004B26C2"/>
    <w:rsid w:val="004B3B10"/>
    <w:rsid w:val="004B63D6"/>
    <w:rsid w:val="004C0AEE"/>
    <w:rsid w:val="004C1534"/>
    <w:rsid w:val="004C33D8"/>
    <w:rsid w:val="004C3667"/>
    <w:rsid w:val="004C3941"/>
    <w:rsid w:val="004C4BB0"/>
    <w:rsid w:val="004C63F2"/>
    <w:rsid w:val="004C6751"/>
    <w:rsid w:val="004C79CF"/>
    <w:rsid w:val="004D04D6"/>
    <w:rsid w:val="004D1846"/>
    <w:rsid w:val="004D1F55"/>
    <w:rsid w:val="004D327F"/>
    <w:rsid w:val="004D50BE"/>
    <w:rsid w:val="004D5CDD"/>
    <w:rsid w:val="004D60B0"/>
    <w:rsid w:val="004D6B27"/>
    <w:rsid w:val="004E15F2"/>
    <w:rsid w:val="004E205E"/>
    <w:rsid w:val="004E2DAA"/>
    <w:rsid w:val="004E3263"/>
    <w:rsid w:val="004E4F59"/>
    <w:rsid w:val="004E7597"/>
    <w:rsid w:val="004E7736"/>
    <w:rsid w:val="004F0012"/>
    <w:rsid w:val="004F1CEC"/>
    <w:rsid w:val="004F252B"/>
    <w:rsid w:val="004F269A"/>
    <w:rsid w:val="004F2E60"/>
    <w:rsid w:val="004F37E4"/>
    <w:rsid w:val="004F48A0"/>
    <w:rsid w:val="004F4B91"/>
    <w:rsid w:val="004F4F14"/>
    <w:rsid w:val="004F4F91"/>
    <w:rsid w:val="004F5426"/>
    <w:rsid w:val="004F5F83"/>
    <w:rsid w:val="004F62FD"/>
    <w:rsid w:val="004F672B"/>
    <w:rsid w:val="004F756E"/>
    <w:rsid w:val="004F7853"/>
    <w:rsid w:val="004F7CEB"/>
    <w:rsid w:val="00500066"/>
    <w:rsid w:val="00501681"/>
    <w:rsid w:val="00501FCC"/>
    <w:rsid w:val="00502F08"/>
    <w:rsid w:val="005102B4"/>
    <w:rsid w:val="005112A2"/>
    <w:rsid w:val="00512DAC"/>
    <w:rsid w:val="00514C92"/>
    <w:rsid w:val="00514EB1"/>
    <w:rsid w:val="005161CD"/>
    <w:rsid w:val="00516213"/>
    <w:rsid w:val="005204D0"/>
    <w:rsid w:val="005216FC"/>
    <w:rsid w:val="00522EFD"/>
    <w:rsid w:val="00524C25"/>
    <w:rsid w:val="005256C5"/>
    <w:rsid w:val="00526039"/>
    <w:rsid w:val="005260DA"/>
    <w:rsid w:val="00532B23"/>
    <w:rsid w:val="005343C7"/>
    <w:rsid w:val="00536870"/>
    <w:rsid w:val="00540E36"/>
    <w:rsid w:val="00540F45"/>
    <w:rsid w:val="005411A1"/>
    <w:rsid w:val="0054188A"/>
    <w:rsid w:val="00541AE8"/>
    <w:rsid w:val="0054386E"/>
    <w:rsid w:val="00544E73"/>
    <w:rsid w:val="00546456"/>
    <w:rsid w:val="00547F77"/>
    <w:rsid w:val="0055167C"/>
    <w:rsid w:val="00552B35"/>
    <w:rsid w:val="005533D1"/>
    <w:rsid w:val="00553F3D"/>
    <w:rsid w:val="00554ABC"/>
    <w:rsid w:val="00555547"/>
    <w:rsid w:val="00555562"/>
    <w:rsid w:val="005566C3"/>
    <w:rsid w:val="00561D98"/>
    <w:rsid w:val="0056286C"/>
    <w:rsid w:val="00564076"/>
    <w:rsid w:val="00564523"/>
    <w:rsid w:val="00565F3E"/>
    <w:rsid w:val="0056721D"/>
    <w:rsid w:val="00570C23"/>
    <w:rsid w:val="005713C8"/>
    <w:rsid w:val="005718E5"/>
    <w:rsid w:val="0057390D"/>
    <w:rsid w:val="00576328"/>
    <w:rsid w:val="005767D9"/>
    <w:rsid w:val="005814CC"/>
    <w:rsid w:val="00583712"/>
    <w:rsid w:val="00583A5F"/>
    <w:rsid w:val="0058408C"/>
    <w:rsid w:val="005863EB"/>
    <w:rsid w:val="005865B4"/>
    <w:rsid w:val="00590DCD"/>
    <w:rsid w:val="00592045"/>
    <w:rsid w:val="005931DE"/>
    <w:rsid w:val="00595EA4"/>
    <w:rsid w:val="00597B1F"/>
    <w:rsid w:val="005A21A4"/>
    <w:rsid w:val="005A2380"/>
    <w:rsid w:val="005A35BE"/>
    <w:rsid w:val="005A3F65"/>
    <w:rsid w:val="005A47AF"/>
    <w:rsid w:val="005A6DE6"/>
    <w:rsid w:val="005A6EC7"/>
    <w:rsid w:val="005A7270"/>
    <w:rsid w:val="005A7AF8"/>
    <w:rsid w:val="005A7DF8"/>
    <w:rsid w:val="005B0357"/>
    <w:rsid w:val="005B0E31"/>
    <w:rsid w:val="005B248B"/>
    <w:rsid w:val="005B30B7"/>
    <w:rsid w:val="005B3AAA"/>
    <w:rsid w:val="005B427F"/>
    <w:rsid w:val="005B5201"/>
    <w:rsid w:val="005B5E9A"/>
    <w:rsid w:val="005C06D1"/>
    <w:rsid w:val="005C251C"/>
    <w:rsid w:val="005C3BC5"/>
    <w:rsid w:val="005C5BE3"/>
    <w:rsid w:val="005C6C66"/>
    <w:rsid w:val="005C6FC7"/>
    <w:rsid w:val="005C7FFA"/>
    <w:rsid w:val="005D0EA3"/>
    <w:rsid w:val="005D1329"/>
    <w:rsid w:val="005D133B"/>
    <w:rsid w:val="005D13D8"/>
    <w:rsid w:val="005D3BAA"/>
    <w:rsid w:val="005D4609"/>
    <w:rsid w:val="005D4FF6"/>
    <w:rsid w:val="005D73A0"/>
    <w:rsid w:val="005D7CFE"/>
    <w:rsid w:val="005E13F8"/>
    <w:rsid w:val="005E1A0B"/>
    <w:rsid w:val="005E2E1A"/>
    <w:rsid w:val="005E5134"/>
    <w:rsid w:val="005E5B2D"/>
    <w:rsid w:val="005E680E"/>
    <w:rsid w:val="005F07BD"/>
    <w:rsid w:val="005F1959"/>
    <w:rsid w:val="005F3CE2"/>
    <w:rsid w:val="005F4495"/>
    <w:rsid w:val="005F5315"/>
    <w:rsid w:val="005F613B"/>
    <w:rsid w:val="005F62E7"/>
    <w:rsid w:val="0060561C"/>
    <w:rsid w:val="00605A95"/>
    <w:rsid w:val="00605F5A"/>
    <w:rsid w:val="00606190"/>
    <w:rsid w:val="006143E6"/>
    <w:rsid w:val="006144A2"/>
    <w:rsid w:val="006151E9"/>
    <w:rsid w:val="006163CB"/>
    <w:rsid w:val="00621294"/>
    <w:rsid w:val="006212E4"/>
    <w:rsid w:val="00622B2D"/>
    <w:rsid w:val="00622D84"/>
    <w:rsid w:val="00622FB4"/>
    <w:rsid w:val="006253CE"/>
    <w:rsid w:val="00627C62"/>
    <w:rsid w:val="00630375"/>
    <w:rsid w:val="006314AD"/>
    <w:rsid w:val="00631524"/>
    <w:rsid w:val="00631598"/>
    <w:rsid w:val="00633306"/>
    <w:rsid w:val="00633AC7"/>
    <w:rsid w:val="0063446B"/>
    <w:rsid w:val="00641AC0"/>
    <w:rsid w:val="006430E2"/>
    <w:rsid w:val="00643463"/>
    <w:rsid w:val="006461B7"/>
    <w:rsid w:val="0064662F"/>
    <w:rsid w:val="006503C1"/>
    <w:rsid w:val="00650A7A"/>
    <w:rsid w:val="00651783"/>
    <w:rsid w:val="006531FF"/>
    <w:rsid w:val="0065346D"/>
    <w:rsid w:val="00653C38"/>
    <w:rsid w:val="0065523B"/>
    <w:rsid w:val="006557D4"/>
    <w:rsid w:val="00655B1A"/>
    <w:rsid w:val="00656258"/>
    <w:rsid w:val="00656B54"/>
    <w:rsid w:val="00656D48"/>
    <w:rsid w:val="006621AF"/>
    <w:rsid w:val="006673BC"/>
    <w:rsid w:val="006711F4"/>
    <w:rsid w:val="006714B1"/>
    <w:rsid w:val="006732BD"/>
    <w:rsid w:val="00675BE8"/>
    <w:rsid w:val="00676A25"/>
    <w:rsid w:val="00676CA4"/>
    <w:rsid w:val="00676D23"/>
    <w:rsid w:val="0067747F"/>
    <w:rsid w:val="00682626"/>
    <w:rsid w:val="0068307A"/>
    <w:rsid w:val="00684345"/>
    <w:rsid w:val="00690849"/>
    <w:rsid w:val="00690E54"/>
    <w:rsid w:val="00692CDC"/>
    <w:rsid w:val="0069446F"/>
    <w:rsid w:val="00695452"/>
    <w:rsid w:val="00695919"/>
    <w:rsid w:val="006A0DD7"/>
    <w:rsid w:val="006A0EA0"/>
    <w:rsid w:val="006A3382"/>
    <w:rsid w:val="006A63A1"/>
    <w:rsid w:val="006A6CD1"/>
    <w:rsid w:val="006A770C"/>
    <w:rsid w:val="006B140C"/>
    <w:rsid w:val="006C2ED9"/>
    <w:rsid w:val="006C3093"/>
    <w:rsid w:val="006C31D3"/>
    <w:rsid w:val="006C4D79"/>
    <w:rsid w:val="006C5F3D"/>
    <w:rsid w:val="006C7511"/>
    <w:rsid w:val="006C7837"/>
    <w:rsid w:val="006D0757"/>
    <w:rsid w:val="006E05F1"/>
    <w:rsid w:val="006E09A0"/>
    <w:rsid w:val="006E104F"/>
    <w:rsid w:val="006E2FD9"/>
    <w:rsid w:val="006E508E"/>
    <w:rsid w:val="006E6587"/>
    <w:rsid w:val="006F1E3D"/>
    <w:rsid w:val="006F3108"/>
    <w:rsid w:val="006F3E87"/>
    <w:rsid w:val="006F4F80"/>
    <w:rsid w:val="006F72DE"/>
    <w:rsid w:val="0070016F"/>
    <w:rsid w:val="00700260"/>
    <w:rsid w:val="00703C68"/>
    <w:rsid w:val="00706453"/>
    <w:rsid w:val="00706C6E"/>
    <w:rsid w:val="00714FBA"/>
    <w:rsid w:val="0071520C"/>
    <w:rsid w:val="00716180"/>
    <w:rsid w:val="00716639"/>
    <w:rsid w:val="00717391"/>
    <w:rsid w:val="007226DD"/>
    <w:rsid w:val="007251C5"/>
    <w:rsid w:val="007253B7"/>
    <w:rsid w:val="00727873"/>
    <w:rsid w:val="00734255"/>
    <w:rsid w:val="00734262"/>
    <w:rsid w:val="007343AF"/>
    <w:rsid w:val="00735AD6"/>
    <w:rsid w:val="007367E3"/>
    <w:rsid w:val="00736B02"/>
    <w:rsid w:val="00736C76"/>
    <w:rsid w:val="0073797C"/>
    <w:rsid w:val="00737C11"/>
    <w:rsid w:val="00740FDE"/>
    <w:rsid w:val="00741AAD"/>
    <w:rsid w:val="0074206B"/>
    <w:rsid w:val="00742284"/>
    <w:rsid w:val="007422A7"/>
    <w:rsid w:val="00742319"/>
    <w:rsid w:val="00744C46"/>
    <w:rsid w:val="007450FA"/>
    <w:rsid w:val="0074558A"/>
    <w:rsid w:val="00747FA1"/>
    <w:rsid w:val="00751C28"/>
    <w:rsid w:val="00751C9F"/>
    <w:rsid w:val="00752310"/>
    <w:rsid w:val="00756E67"/>
    <w:rsid w:val="00757EF4"/>
    <w:rsid w:val="007600FD"/>
    <w:rsid w:val="00760E3C"/>
    <w:rsid w:val="007611BA"/>
    <w:rsid w:val="0076224E"/>
    <w:rsid w:val="00762720"/>
    <w:rsid w:val="007635B5"/>
    <w:rsid w:val="007639CD"/>
    <w:rsid w:val="00764411"/>
    <w:rsid w:val="007649C1"/>
    <w:rsid w:val="00764CB6"/>
    <w:rsid w:val="0076686A"/>
    <w:rsid w:val="00766AD5"/>
    <w:rsid w:val="00770183"/>
    <w:rsid w:val="0077245F"/>
    <w:rsid w:val="00774DE0"/>
    <w:rsid w:val="00777711"/>
    <w:rsid w:val="00777AFA"/>
    <w:rsid w:val="00781252"/>
    <w:rsid w:val="0078169C"/>
    <w:rsid w:val="00782082"/>
    <w:rsid w:val="0078211E"/>
    <w:rsid w:val="00782374"/>
    <w:rsid w:val="007835BD"/>
    <w:rsid w:val="00783A47"/>
    <w:rsid w:val="00784991"/>
    <w:rsid w:val="00785A74"/>
    <w:rsid w:val="00785C02"/>
    <w:rsid w:val="00785D72"/>
    <w:rsid w:val="00786433"/>
    <w:rsid w:val="00787815"/>
    <w:rsid w:val="00787991"/>
    <w:rsid w:val="00787CF8"/>
    <w:rsid w:val="00791160"/>
    <w:rsid w:val="007914E2"/>
    <w:rsid w:val="00792814"/>
    <w:rsid w:val="00793014"/>
    <w:rsid w:val="00793254"/>
    <w:rsid w:val="00793680"/>
    <w:rsid w:val="0079497B"/>
    <w:rsid w:val="00794CE4"/>
    <w:rsid w:val="00795982"/>
    <w:rsid w:val="007960F1"/>
    <w:rsid w:val="00796291"/>
    <w:rsid w:val="007964AE"/>
    <w:rsid w:val="00796C9D"/>
    <w:rsid w:val="007A0486"/>
    <w:rsid w:val="007A287A"/>
    <w:rsid w:val="007A2B94"/>
    <w:rsid w:val="007A3BC8"/>
    <w:rsid w:val="007A4B3B"/>
    <w:rsid w:val="007A5CE0"/>
    <w:rsid w:val="007A636D"/>
    <w:rsid w:val="007A7868"/>
    <w:rsid w:val="007B32C6"/>
    <w:rsid w:val="007B3E51"/>
    <w:rsid w:val="007B45BA"/>
    <w:rsid w:val="007B4DD8"/>
    <w:rsid w:val="007B55BC"/>
    <w:rsid w:val="007B5E0C"/>
    <w:rsid w:val="007B60C2"/>
    <w:rsid w:val="007B6251"/>
    <w:rsid w:val="007B7865"/>
    <w:rsid w:val="007B7F24"/>
    <w:rsid w:val="007C0F5F"/>
    <w:rsid w:val="007C1140"/>
    <w:rsid w:val="007C37FB"/>
    <w:rsid w:val="007C3BDA"/>
    <w:rsid w:val="007C4132"/>
    <w:rsid w:val="007C5A26"/>
    <w:rsid w:val="007C5F0C"/>
    <w:rsid w:val="007C623F"/>
    <w:rsid w:val="007C70E4"/>
    <w:rsid w:val="007D019C"/>
    <w:rsid w:val="007D2FC9"/>
    <w:rsid w:val="007D3471"/>
    <w:rsid w:val="007D4D4F"/>
    <w:rsid w:val="007D7DC3"/>
    <w:rsid w:val="007E2155"/>
    <w:rsid w:val="007E2992"/>
    <w:rsid w:val="007E4509"/>
    <w:rsid w:val="007E6212"/>
    <w:rsid w:val="007E671B"/>
    <w:rsid w:val="007F12F2"/>
    <w:rsid w:val="007F4DBA"/>
    <w:rsid w:val="007F5027"/>
    <w:rsid w:val="007F58BB"/>
    <w:rsid w:val="007F5F83"/>
    <w:rsid w:val="007F64A1"/>
    <w:rsid w:val="007F6F88"/>
    <w:rsid w:val="00800F88"/>
    <w:rsid w:val="008036DA"/>
    <w:rsid w:val="00806B9F"/>
    <w:rsid w:val="00806CE3"/>
    <w:rsid w:val="00806E78"/>
    <w:rsid w:val="008141FE"/>
    <w:rsid w:val="0081486B"/>
    <w:rsid w:val="00814B80"/>
    <w:rsid w:val="00815FC3"/>
    <w:rsid w:val="00816AD5"/>
    <w:rsid w:val="00820351"/>
    <w:rsid w:val="00820E49"/>
    <w:rsid w:val="00821168"/>
    <w:rsid w:val="00822F67"/>
    <w:rsid w:val="00823035"/>
    <w:rsid w:val="008232A9"/>
    <w:rsid w:val="00824179"/>
    <w:rsid w:val="008243CD"/>
    <w:rsid w:val="008255F4"/>
    <w:rsid w:val="00827179"/>
    <w:rsid w:val="00830207"/>
    <w:rsid w:val="00830E22"/>
    <w:rsid w:val="00832DD3"/>
    <w:rsid w:val="00835736"/>
    <w:rsid w:val="0083673E"/>
    <w:rsid w:val="008369EA"/>
    <w:rsid w:val="00836BF4"/>
    <w:rsid w:val="00836FBF"/>
    <w:rsid w:val="00837E32"/>
    <w:rsid w:val="0084329B"/>
    <w:rsid w:val="00846D45"/>
    <w:rsid w:val="00850F16"/>
    <w:rsid w:val="008510B5"/>
    <w:rsid w:val="00851C0B"/>
    <w:rsid w:val="00851E4C"/>
    <w:rsid w:val="00852113"/>
    <w:rsid w:val="00856C18"/>
    <w:rsid w:val="008575E9"/>
    <w:rsid w:val="00860035"/>
    <w:rsid w:val="00860ECB"/>
    <w:rsid w:val="008615C2"/>
    <w:rsid w:val="00864927"/>
    <w:rsid w:val="00864F30"/>
    <w:rsid w:val="0086515B"/>
    <w:rsid w:val="0086700E"/>
    <w:rsid w:val="008714BF"/>
    <w:rsid w:val="008716C0"/>
    <w:rsid w:val="0087331D"/>
    <w:rsid w:val="00875B02"/>
    <w:rsid w:val="00876CFE"/>
    <w:rsid w:val="008808F2"/>
    <w:rsid w:val="0088174A"/>
    <w:rsid w:val="0088264E"/>
    <w:rsid w:val="00882A08"/>
    <w:rsid w:val="00882E66"/>
    <w:rsid w:val="008853AB"/>
    <w:rsid w:val="00886D78"/>
    <w:rsid w:val="00887A34"/>
    <w:rsid w:val="00887DC9"/>
    <w:rsid w:val="00887FE9"/>
    <w:rsid w:val="00890096"/>
    <w:rsid w:val="00892045"/>
    <w:rsid w:val="00893486"/>
    <w:rsid w:val="00893AB9"/>
    <w:rsid w:val="0089402E"/>
    <w:rsid w:val="00894ABB"/>
    <w:rsid w:val="008973C6"/>
    <w:rsid w:val="00897C55"/>
    <w:rsid w:val="008A024A"/>
    <w:rsid w:val="008A085B"/>
    <w:rsid w:val="008A0942"/>
    <w:rsid w:val="008A2FB5"/>
    <w:rsid w:val="008A30DE"/>
    <w:rsid w:val="008A33E8"/>
    <w:rsid w:val="008A3518"/>
    <w:rsid w:val="008A3BE5"/>
    <w:rsid w:val="008A4CE8"/>
    <w:rsid w:val="008A5188"/>
    <w:rsid w:val="008A7865"/>
    <w:rsid w:val="008B0048"/>
    <w:rsid w:val="008B1705"/>
    <w:rsid w:val="008B2AA5"/>
    <w:rsid w:val="008B3FE4"/>
    <w:rsid w:val="008B46C9"/>
    <w:rsid w:val="008B599D"/>
    <w:rsid w:val="008B6698"/>
    <w:rsid w:val="008B69E9"/>
    <w:rsid w:val="008B72ED"/>
    <w:rsid w:val="008C0168"/>
    <w:rsid w:val="008C1CFB"/>
    <w:rsid w:val="008C1D3C"/>
    <w:rsid w:val="008C2165"/>
    <w:rsid w:val="008C22AD"/>
    <w:rsid w:val="008C3798"/>
    <w:rsid w:val="008C4A5B"/>
    <w:rsid w:val="008C694C"/>
    <w:rsid w:val="008C7005"/>
    <w:rsid w:val="008C740A"/>
    <w:rsid w:val="008C76CA"/>
    <w:rsid w:val="008D1A78"/>
    <w:rsid w:val="008D2645"/>
    <w:rsid w:val="008D28B6"/>
    <w:rsid w:val="008D7B3A"/>
    <w:rsid w:val="008E1558"/>
    <w:rsid w:val="008E176D"/>
    <w:rsid w:val="008E26D0"/>
    <w:rsid w:val="008E3DCC"/>
    <w:rsid w:val="008E4942"/>
    <w:rsid w:val="008E4D5C"/>
    <w:rsid w:val="008E55E5"/>
    <w:rsid w:val="008E5C82"/>
    <w:rsid w:val="008E6B2E"/>
    <w:rsid w:val="008F1343"/>
    <w:rsid w:val="008F2C27"/>
    <w:rsid w:val="008F341E"/>
    <w:rsid w:val="008F45DB"/>
    <w:rsid w:val="008F5942"/>
    <w:rsid w:val="008F7A2A"/>
    <w:rsid w:val="00900846"/>
    <w:rsid w:val="00900E89"/>
    <w:rsid w:val="0090126D"/>
    <w:rsid w:val="009015D1"/>
    <w:rsid w:val="0090348A"/>
    <w:rsid w:val="009035F6"/>
    <w:rsid w:val="009115C4"/>
    <w:rsid w:val="00912952"/>
    <w:rsid w:val="00913872"/>
    <w:rsid w:val="00920313"/>
    <w:rsid w:val="00920CDA"/>
    <w:rsid w:val="00921D28"/>
    <w:rsid w:val="00922884"/>
    <w:rsid w:val="00922EA0"/>
    <w:rsid w:val="009233BB"/>
    <w:rsid w:val="00924922"/>
    <w:rsid w:val="00925811"/>
    <w:rsid w:val="00925A31"/>
    <w:rsid w:val="00925BF9"/>
    <w:rsid w:val="009303A5"/>
    <w:rsid w:val="00931DBE"/>
    <w:rsid w:val="00931F03"/>
    <w:rsid w:val="00932428"/>
    <w:rsid w:val="009329D1"/>
    <w:rsid w:val="00932E6C"/>
    <w:rsid w:val="009410A2"/>
    <w:rsid w:val="0094172C"/>
    <w:rsid w:val="009419B0"/>
    <w:rsid w:val="009422C0"/>
    <w:rsid w:val="00943082"/>
    <w:rsid w:val="0094347E"/>
    <w:rsid w:val="009448A2"/>
    <w:rsid w:val="009452DD"/>
    <w:rsid w:val="00947B95"/>
    <w:rsid w:val="00950383"/>
    <w:rsid w:val="00951A4C"/>
    <w:rsid w:val="00952913"/>
    <w:rsid w:val="00954D8E"/>
    <w:rsid w:val="009604BC"/>
    <w:rsid w:val="0097032C"/>
    <w:rsid w:val="00971249"/>
    <w:rsid w:val="00971323"/>
    <w:rsid w:val="009719DC"/>
    <w:rsid w:val="00971CB2"/>
    <w:rsid w:val="00972B20"/>
    <w:rsid w:val="009734C9"/>
    <w:rsid w:val="009743A1"/>
    <w:rsid w:val="00974C7E"/>
    <w:rsid w:val="00974E18"/>
    <w:rsid w:val="00976A64"/>
    <w:rsid w:val="0098291B"/>
    <w:rsid w:val="00982CB7"/>
    <w:rsid w:val="009836E8"/>
    <w:rsid w:val="00984525"/>
    <w:rsid w:val="009868DF"/>
    <w:rsid w:val="00986FF5"/>
    <w:rsid w:val="00990BB4"/>
    <w:rsid w:val="00991E12"/>
    <w:rsid w:val="009926DF"/>
    <w:rsid w:val="009932C9"/>
    <w:rsid w:val="00994CFB"/>
    <w:rsid w:val="0099686F"/>
    <w:rsid w:val="009973F6"/>
    <w:rsid w:val="009A10ED"/>
    <w:rsid w:val="009A110F"/>
    <w:rsid w:val="009A17F5"/>
    <w:rsid w:val="009A1A21"/>
    <w:rsid w:val="009A20AD"/>
    <w:rsid w:val="009A561F"/>
    <w:rsid w:val="009A577A"/>
    <w:rsid w:val="009A67EE"/>
    <w:rsid w:val="009A6BD5"/>
    <w:rsid w:val="009A7709"/>
    <w:rsid w:val="009A79D2"/>
    <w:rsid w:val="009B3E91"/>
    <w:rsid w:val="009B672A"/>
    <w:rsid w:val="009C0CB7"/>
    <w:rsid w:val="009C0D6C"/>
    <w:rsid w:val="009C16C9"/>
    <w:rsid w:val="009C69FA"/>
    <w:rsid w:val="009D00C4"/>
    <w:rsid w:val="009D0421"/>
    <w:rsid w:val="009D14C9"/>
    <w:rsid w:val="009D20DD"/>
    <w:rsid w:val="009D2466"/>
    <w:rsid w:val="009D426A"/>
    <w:rsid w:val="009D49D3"/>
    <w:rsid w:val="009D5509"/>
    <w:rsid w:val="009D78C1"/>
    <w:rsid w:val="009D7A7B"/>
    <w:rsid w:val="009E1FF0"/>
    <w:rsid w:val="009E2B71"/>
    <w:rsid w:val="009E6ED2"/>
    <w:rsid w:val="009E75BB"/>
    <w:rsid w:val="009E7B39"/>
    <w:rsid w:val="009F0DC8"/>
    <w:rsid w:val="009F16CC"/>
    <w:rsid w:val="009F33B4"/>
    <w:rsid w:val="009F6048"/>
    <w:rsid w:val="009F6CE4"/>
    <w:rsid w:val="00A013A2"/>
    <w:rsid w:val="00A0295F"/>
    <w:rsid w:val="00A0356A"/>
    <w:rsid w:val="00A04E5B"/>
    <w:rsid w:val="00A06916"/>
    <w:rsid w:val="00A07971"/>
    <w:rsid w:val="00A110A2"/>
    <w:rsid w:val="00A11D40"/>
    <w:rsid w:val="00A11ECB"/>
    <w:rsid w:val="00A1382C"/>
    <w:rsid w:val="00A14125"/>
    <w:rsid w:val="00A15A3D"/>
    <w:rsid w:val="00A15AF9"/>
    <w:rsid w:val="00A160D5"/>
    <w:rsid w:val="00A17CE6"/>
    <w:rsid w:val="00A21B24"/>
    <w:rsid w:val="00A23B52"/>
    <w:rsid w:val="00A24866"/>
    <w:rsid w:val="00A25251"/>
    <w:rsid w:val="00A25F3C"/>
    <w:rsid w:val="00A2774D"/>
    <w:rsid w:val="00A30A12"/>
    <w:rsid w:val="00A31615"/>
    <w:rsid w:val="00A32CAD"/>
    <w:rsid w:val="00A35F40"/>
    <w:rsid w:val="00A36C45"/>
    <w:rsid w:val="00A3728D"/>
    <w:rsid w:val="00A37F9E"/>
    <w:rsid w:val="00A40C47"/>
    <w:rsid w:val="00A42A8B"/>
    <w:rsid w:val="00A4303D"/>
    <w:rsid w:val="00A44CBB"/>
    <w:rsid w:val="00A46B47"/>
    <w:rsid w:val="00A51EDE"/>
    <w:rsid w:val="00A55A0B"/>
    <w:rsid w:val="00A57F69"/>
    <w:rsid w:val="00A6007A"/>
    <w:rsid w:val="00A61E64"/>
    <w:rsid w:val="00A665FF"/>
    <w:rsid w:val="00A67636"/>
    <w:rsid w:val="00A705D5"/>
    <w:rsid w:val="00A70C1C"/>
    <w:rsid w:val="00A74749"/>
    <w:rsid w:val="00A75087"/>
    <w:rsid w:val="00A81198"/>
    <w:rsid w:val="00A8192D"/>
    <w:rsid w:val="00A81E9B"/>
    <w:rsid w:val="00A8309B"/>
    <w:rsid w:val="00A8359D"/>
    <w:rsid w:val="00A843F7"/>
    <w:rsid w:val="00A857B2"/>
    <w:rsid w:val="00A87D86"/>
    <w:rsid w:val="00A91920"/>
    <w:rsid w:val="00A938E6"/>
    <w:rsid w:val="00A9439B"/>
    <w:rsid w:val="00A94560"/>
    <w:rsid w:val="00A95977"/>
    <w:rsid w:val="00AA077E"/>
    <w:rsid w:val="00AA0DB9"/>
    <w:rsid w:val="00AA11EF"/>
    <w:rsid w:val="00AA1FCD"/>
    <w:rsid w:val="00AA24F2"/>
    <w:rsid w:val="00AA2D9E"/>
    <w:rsid w:val="00AA5F03"/>
    <w:rsid w:val="00AA6CC0"/>
    <w:rsid w:val="00AB239C"/>
    <w:rsid w:val="00AB2C88"/>
    <w:rsid w:val="00AB3396"/>
    <w:rsid w:val="00AB4A0C"/>
    <w:rsid w:val="00AB59E9"/>
    <w:rsid w:val="00AB6841"/>
    <w:rsid w:val="00AB6CBF"/>
    <w:rsid w:val="00AB7A85"/>
    <w:rsid w:val="00AC28C1"/>
    <w:rsid w:val="00AC43D2"/>
    <w:rsid w:val="00AD026C"/>
    <w:rsid w:val="00AD1FD2"/>
    <w:rsid w:val="00AD2F8B"/>
    <w:rsid w:val="00AD360A"/>
    <w:rsid w:val="00AD55E4"/>
    <w:rsid w:val="00AD5E00"/>
    <w:rsid w:val="00AD5F6C"/>
    <w:rsid w:val="00AE25B2"/>
    <w:rsid w:val="00AE3D14"/>
    <w:rsid w:val="00AE43FC"/>
    <w:rsid w:val="00AE4976"/>
    <w:rsid w:val="00AE5A29"/>
    <w:rsid w:val="00AE63DE"/>
    <w:rsid w:val="00AE6CA0"/>
    <w:rsid w:val="00AE7D08"/>
    <w:rsid w:val="00AF0C8C"/>
    <w:rsid w:val="00AF16F2"/>
    <w:rsid w:val="00AF19DC"/>
    <w:rsid w:val="00AF69E6"/>
    <w:rsid w:val="00AF704D"/>
    <w:rsid w:val="00B00C23"/>
    <w:rsid w:val="00B01B96"/>
    <w:rsid w:val="00B0203B"/>
    <w:rsid w:val="00B03D80"/>
    <w:rsid w:val="00B0539C"/>
    <w:rsid w:val="00B070E7"/>
    <w:rsid w:val="00B100C7"/>
    <w:rsid w:val="00B112CB"/>
    <w:rsid w:val="00B11E45"/>
    <w:rsid w:val="00B13157"/>
    <w:rsid w:val="00B141F0"/>
    <w:rsid w:val="00B1599D"/>
    <w:rsid w:val="00B21365"/>
    <w:rsid w:val="00B21EF3"/>
    <w:rsid w:val="00B246B0"/>
    <w:rsid w:val="00B24C13"/>
    <w:rsid w:val="00B24CF3"/>
    <w:rsid w:val="00B25253"/>
    <w:rsid w:val="00B26BBD"/>
    <w:rsid w:val="00B31FD8"/>
    <w:rsid w:val="00B33036"/>
    <w:rsid w:val="00B36FB8"/>
    <w:rsid w:val="00B42F5B"/>
    <w:rsid w:val="00B44289"/>
    <w:rsid w:val="00B44568"/>
    <w:rsid w:val="00B45925"/>
    <w:rsid w:val="00B46ABD"/>
    <w:rsid w:val="00B4774B"/>
    <w:rsid w:val="00B47E5B"/>
    <w:rsid w:val="00B5055E"/>
    <w:rsid w:val="00B51CA3"/>
    <w:rsid w:val="00B5253A"/>
    <w:rsid w:val="00B5303E"/>
    <w:rsid w:val="00B535E3"/>
    <w:rsid w:val="00B53D3C"/>
    <w:rsid w:val="00B53F5B"/>
    <w:rsid w:val="00B540D5"/>
    <w:rsid w:val="00B540DA"/>
    <w:rsid w:val="00B545C3"/>
    <w:rsid w:val="00B54EC7"/>
    <w:rsid w:val="00B57AFF"/>
    <w:rsid w:val="00B607C0"/>
    <w:rsid w:val="00B6512B"/>
    <w:rsid w:val="00B6583A"/>
    <w:rsid w:val="00B65AD2"/>
    <w:rsid w:val="00B67514"/>
    <w:rsid w:val="00B6755A"/>
    <w:rsid w:val="00B67FCD"/>
    <w:rsid w:val="00B70757"/>
    <w:rsid w:val="00B71F89"/>
    <w:rsid w:val="00B721E8"/>
    <w:rsid w:val="00B72EA6"/>
    <w:rsid w:val="00B72FBB"/>
    <w:rsid w:val="00B734C0"/>
    <w:rsid w:val="00B7412E"/>
    <w:rsid w:val="00B749C9"/>
    <w:rsid w:val="00B77EBE"/>
    <w:rsid w:val="00B812EA"/>
    <w:rsid w:val="00B83F57"/>
    <w:rsid w:val="00B84782"/>
    <w:rsid w:val="00B865E8"/>
    <w:rsid w:val="00B86BEC"/>
    <w:rsid w:val="00B871D8"/>
    <w:rsid w:val="00B92E12"/>
    <w:rsid w:val="00B9333D"/>
    <w:rsid w:val="00B94033"/>
    <w:rsid w:val="00B95547"/>
    <w:rsid w:val="00BA22B7"/>
    <w:rsid w:val="00BA54AD"/>
    <w:rsid w:val="00BB0B64"/>
    <w:rsid w:val="00BB15C5"/>
    <w:rsid w:val="00BB3A1C"/>
    <w:rsid w:val="00BC455D"/>
    <w:rsid w:val="00BC6A0F"/>
    <w:rsid w:val="00BD0048"/>
    <w:rsid w:val="00BD171D"/>
    <w:rsid w:val="00BD19F5"/>
    <w:rsid w:val="00BD38CE"/>
    <w:rsid w:val="00BD4FA1"/>
    <w:rsid w:val="00BD54B5"/>
    <w:rsid w:val="00BD558E"/>
    <w:rsid w:val="00BD5E1E"/>
    <w:rsid w:val="00BD66C7"/>
    <w:rsid w:val="00BD6D51"/>
    <w:rsid w:val="00BD730C"/>
    <w:rsid w:val="00BE16A0"/>
    <w:rsid w:val="00BE424C"/>
    <w:rsid w:val="00BE6211"/>
    <w:rsid w:val="00BE6DBD"/>
    <w:rsid w:val="00BE7892"/>
    <w:rsid w:val="00BF0893"/>
    <w:rsid w:val="00BF125E"/>
    <w:rsid w:val="00BF20F0"/>
    <w:rsid w:val="00BF21A1"/>
    <w:rsid w:val="00BF3DB9"/>
    <w:rsid w:val="00BF40D3"/>
    <w:rsid w:val="00BF6040"/>
    <w:rsid w:val="00BF6687"/>
    <w:rsid w:val="00BF6DAA"/>
    <w:rsid w:val="00BF6E3D"/>
    <w:rsid w:val="00BF79AD"/>
    <w:rsid w:val="00C000B0"/>
    <w:rsid w:val="00C00843"/>
    <w:rsid w:val="00C0117F"/>
    <w:rsid w:val="00C02A1C"/>
    <w:rsid w:val="00C03C9A"/>
    <w:rsid w:val="00C04B2B"/>
    <w:rsid w:val="00C05207"/>
    <w:rsid w:val="00C058EC"/>
    <w:rsid w:val="00C05D33"/>
    <w:rsid w:val="00C1635B"/>
    <w:rsid w:val="00C16E16"/>
    <w:rsid w:val="00C177B0"/>
    <w:rsid w:val="00C2053D"/>
    <w:rsid w:val="00C20936"/>
    <w:rsid w:val="00C247E6"/>
    <w:rsid w:val="00C24BEA"/>
    <w:rsid w:val="00C25E97"/>
    <w:rsid w:val="00C272A5"/>
    <w:rsid w:val="00C27D4A"/>
    <w:rsid w:val="00C30197"/>
    <w:rsid w:val="00C3040C"/>
    <w:rsid w:val="00C30A22"/>
    <w:rsid w:val="00C32167"/>
    <w:rsid w:val="00C321DA"/>
    <w:rsid w:val="00C32E94"/>
    <w:rsid w:val="00C331C6"/>
    <w:rsid w:val="00C3328D"/>
    <w:rsid w:val="00C341C1"/>
    <w:rsid w:val="00C34CF4"/>
    <w:rsid w:val="00C34D43"/>
    <w:rsid w:val="00C35AFF"/>
    <w:rsid w:val="00C36B71"/>
    <w:rsid w:val="00C376D6"/>
    <w:rsid w:val="00C40A82"/>
    <w:rsid w:val="00C42F49"/>
    <w:rsid w:val="00C433F2"/>
    <w:rsid w:val="00C44AD3"/>
    <w:rsid w:val="00C4541C"/>
    <w:rsid w:val="00C46B1A"/>
    <w:rsid w:val="00C53974"/>
    <w:rsid w:val="00C54965"/>
    <w:rsid w:val="00C57A1A"/>
    <w:rsid w:val="00C60F6C"/>
    <w:rsid w:val="00C644D4"/>
    <w:rsid w:val="00C647DD"/>
    <w:rsid w:val="00C64FE0"/>
    <w:rsid w:val="00C65A8A"/>
    <w:rsid w:val="00C663A8"/>
    <w:rsid w:val="00C66624"/>
    <w:rsid w:val="00C7624C"/>
    <w:rsid w:val="00C7705E"/>
    <w:rsid w:val="00C778F2"/>
    <w:rsid w:val="00C8031D"/>
    <w:rsid w:val="00C8213E"/>
    <w:rsid w:val="00C83011"/>
    <w:rsid w:val="00C834C9"/>
    <w:rsid w:val="00C83DA9"/>
    <w:rsid w:val="00C85085"/>
    <w:rsid w:val="00C86F60"/>
    <w:rsid w:val="00C87B34"/>
    <w:rsid w:val="00C92DC7"/>
    <w:rsid w:val="00C93C6E"/>
    <w:rsid w:val="00C95870"/>
    <w:rsid w:val="00C96410"/>
    <w:rsid w:val="00C96B4C"/>
    <w:rsid w:val="00CA1B8D"/>
    <w:rsid w:val="00CA4FEE"/>
    <w:rsid w:val="00CA60B7"/>
    <w:rsid w:val="00CA6A8D"/>
    <w:rsid w:val="00CB0060"/>
    <w:rsid w:val="00CB3308"/>
    <w:rsid w:val="00CB55EB"/>
    <w:rsid w:val="00CB61AC"/>
    <w:rsid w:val="00CB6633"/>
    <w:rsid w:val="00CC0D90"/>
    <w:rsid w:val="00CC13C5"/>
    <w:rsid w:val="00CC181D"/>
    <w:rsid w:val="00CC191E"/>
    <w:rsid w:val="00CC21AF"/>
    <w:rsid w:val="00CC68FF"/>
    <w:rsid w:val="00CD3BF6"/>
    <w:rsid w:val="00CD4D91"/>
    <w:rsid w:val="00CD5533"/>
    <w:rsid w:val="00CD5A40"/>
    <w:rsid w:val="00CD5ACD"/>
    <w:rsid w:val="00CD6E3C"/>
    <w:rsid w:val="00CD76E5"/>
    <w:rsid w:val="00CE15D5"/>
    <w:rsid w:val="00CE2385"/>
    <w:rsid w:val="00CE4E72"/>
    <w:rsid w:val="00CE5772"/>
    <w:rsid w:val="00CE590C"/>
    <w:rsid w:val="00CE6943"/>
    <w:rsid w:val="00CF0E67"/>
    <w:rsid w:val="00CF1E64"/>
    <w:rsid w:val="00CF2277"/>
    <w:rsid w:val="00CF2558"/>
    <w:rsid w:val="00CF3AE5"/>
    <w:rsid w:val="00CF4607"/>
    <w:rsid w:val="00CF68DA"/>
    <w:rsid w:val="00CF7C3F"/>
    <w:rsid w:val="00D012AA"/>
    <w:rsid w:val="00D0169A"/>
    <w:rsid w:val="00D0321D"/>
    <w:rsid w:val="00D052AE"/>
    <w:rsid w:val="00D064CE"/>
    <w:rsid w:val="00D06D78"/>
    <w:rsid w:val="00D121FE"/>
    <w:rsid w:val="00D1626C"/>
    <w:rsid w:val="00D166E0"/>
    <w:rsid w:val="00D16F89"/>
    <w:rsid w:val="00D17781"/>
    <w:rsid w:val="00D20778"/>
    <w:rsid w:val="00D2191F"/>
    <w:rsid w:val="00D22BD6"/>
    <w:rsid w:val="00D22E7E"/>
    <w:rsid w:val="00D22FB4"/>
    <w:rsid w:val="00D2319B"/>
    <w:rsid w:val="00D231C4"/>
    <w:rsid w:val="00D26EFE"/>
    <w:rsid w:val="00D270C4"/>
    <w:rsid w:val="00D30E8D"/>
    <w:rsid w:val="00D30F9F"/>
    <w:rsid w:val="00D315A2"/>
    <w:rsid w:val="00D334D2"/>
    <w:rsid w:val="00D33ED6"/>
    <w:rsid w:val="00D35411"/>
    <w:rsid w:val="00D40B5A"/>
    <w:rsid w:val="00D441D4"/>
    <w:rsid w:val="00D4538D"/>
    <w:rsid w:val="00D465B7"/>
    <w:rsid w:val="00D470E4"/>
    <w:rsid w:val="00D50F97"/>
    <w:rsid w:val="00D52A5D"/>
    <w:rsid w:val="00D52C40"/>
    <w:rsid w:val="00D53870"/>
    <w:rsid w:val="00D55A63"/>
    <w:rsid w:val="00D56831"/>
    <w:rsid w:val="00D57864"/>
    <w:rsid w:val="00D6000F"/>
    <w:rsid w:val="00D60DBF"/>
    <w:rsid w:val="00D616D9"/>
    <w:rsid w:val="00D622C0"/>
    <w:rsid w:val="00D6324B"/>
    <w:rsid w:val="00D64EFC"/>
    <w:rsid w:val="00D6596F"/>
    <w:rsid w:val="00D6644E"/>
    <w:rsid w:val="00D6738A"/>
    <w:rsid w:val="00D67C3F"/>
    <w:rsid w:val="00D70153"/>
    <w:rsid w:val="00D70C35"/>
    <w:rsid w:val="00D70F42"/>
    <w:rsid w:val="00D72A19"/>
    <w:rsid w:val="00D73229"/>
    <w:rsid w:val="00D76001"/>
    <w:rsid w:val="00D760AD"/>
    <w:rsid w:val="00D80758"/>
    <w:rsid w:val="00D86D28"/>
    <w:rsid w:val="00D870F0"/>
    <w:rsid w:val="00D92C0A"/>
    <w:rsid w:val="00D92EA0"/>
    <w:rsid w:val="00DA2DC1"/>
    <w:rsid w:val="00DB075A"/>
    <w:rsid w:val="00DB0C01"/>
    <w:rsid w:val="00DB1007"/>
    <w:rsid w:val="00DB129D"/>
    <w:rsid w:val="00DB12DC"/>
    <w:rsid w:val="00DB381F"/>
    <w:rsid w:val="00DB4E6B"/>
    <w:rsid w:val="00DB5740"/>
    <w:rsid w:val="00DB58BD"/>
    <w:rsid w:val="00DB5CC9"/>
    <w:rsid w:val="00DB6634"/>
    <w:rsid w:val="00DC041D"/>
    <w:rsid w:val="00DC0C3E"/>
    <w:rsid w:val="00DC1371"/>
    <w:rsid w:val="00DC151C"/>
    <w:rsid w:val="00DC240D"/>
    <w:rsid w:val="00DC2CC2"/>
    <w:rsid w:val="00DC46C0"/>
    <w:rsid w:val="00DD17B9"/>
    <w:rsid w:val="00DD3636"/>
    <w:rsid w:val="00DD5CAC"/>
    <w:rsid w:val="00DD5EF5"/>
    <w:rsid w:val="00DD7F75"/>
    <w:rsid w:val="00DE6725"/>
    <w:rsid w:val="00DF2649"/>
    <w:rsid w:val="00DF2D92"/>
    <w:rsid w:val="00DF32CF"/>
    <w:rsid w:val="00E0175B"/>
    <w:rsid w:val="00E01F64"/>
    <w:rsid w:val="00E0211E"/>
    <w:rsid w:val="00E03780"/>
    <w:rsid w:val="00E03F53"/>
    <w:rsid w:val="00E03F5A"/>
    <w:rsid w:val="00E0459A"/>
    <w:rsid w:val="00E049A5"/>
    <w:rsid w:val="00E04AC2"/>
    <w:rsid w:val="00E050E8"/>
    <w:rsid w:val="00E05654"/>
    <w:rsid w:val="00E05A46"/>
    <w:rsid w:val="00E07D19"/>
    <w:rsid w:val="00E100EB"/>
    <w:rsid w:val="00E10478"/>
    <w:rsid w:val="00E10516"/>
    <w:rsid w:val="00E1288D"/>
    <w:rsid w:val="00E12E51"/>
    <w:rsid w:val="00E139DB"/>
    <w:rsid w:val="00E141CC"/>
    <w:rsid w:val="00E1609C"/>
    <w:rsid w:val="00E16909"/>
    <w:rsid w:val="00E17624"/>
    <w:rsid w:val="00E21081"/>
    <w:rsid w:val="00E23442"/>
    <w:rsid w:val="00E2417D"/>
    <w:rsid w:val="00E25EEC"/>
    <w:rsid w:val="00E34E71"/>
    <w:rsid w:val="00E3533B"/>
    <w:rsid w:val="00E36F00"/>
    <w:rsid w:val="00E36FDD"/>
    <w:rsid w:val="00E409D4"/>
    <w:rsid w:val="00E41406"/>
    <w:rsid w:val="00E425EC"/>
    <w:rsid w:val="00E43687"/>
    <w:rsid w:val="00E4403E"/>
    <w:rsid w:val="00E456E0"/>
    <w:rsid w:val="00E45785"/>
    <w:rsid w:val="00E45EC4"/>
    <w:rsid w:val="00E50E17"/>
    <w:rsid w:val="00E5451A"/>
    <w:rsid w:val="00E5486F"/>
    <w:rsid w:val="00E54ACE"/>
    <w:rsid w:val="00E5742C"/>
    <w:rsid w:val="00E62976"/>
    <w:rsid w:val="00E64DAC"/>
    <w:rsid w:val="00E664AD"/>
    <w:rsid w:val="00E711B3"/>
    <w:rsid w:val="00E716A6"/>
    <w:rsid w:val="00E7368B"/>
    <w:rsid w:val="00E73FFC"/>
    <w:rsid w:val="00E765EB"/>
    <w:rsid w:val="00E803D7"/>
    <w:rsid w:val="00E80BAC"/>
    <w:rsid w:val="00E8110A"/>
    <w:rsid w:val="00E81BB6"/>
    <w:rsid w:val="00E825A7"/>
    <w:rsid w:val="00E85BAF"/>
    <w:rsid w:val="00E8602F"/>
    <w:rsid w:val="00E86465"/>
    <w:rsid w:val="00E91407"/>
    <w:rsid w:val="00E9147B"/>
    <w:rsid w:val="00E92B3B"/>
    <w:rsid w:val="00E93E1C"/>
    <w:rsid w:val="00E93E1E"/>
    <w:rsid w:val="00E94E92"/>
    <w:rsid w:val="00E9632D"/>
    <w:rsid w:val="00E967D6"/>
    <w:rsid w:val="00E977E1"/>
    <w:rsid w:val="00EA0ACA"/>
    <w:rsid w:val="00EA1629"/>
    <w:rsid w:val="00EA1CB3"/>
    <w:rsid w:val="00EA209F"/>
    <w:rsid w:val="00EA5B52"/>
    <w:rsid w:val="00EB1D95"/>
    <w:rsid w:val="00EB4091"/>
    <w:rsid w:val="00EB4B40"/>
    <w:rsid w:val="00EB7E5C"/>
    <w:rsid w:val="00EC0D96"/>
    <w:rsid w:val="00EC42D4"/>
    <w:rsid w:val="00EC5572"/>
    <w:rsid w:val="00EC65F1"/>
    <w:rsid w:val="00EC68A2"/>
    <w:rsid w:val="00EC729A"/>
    <w:rsid w:val="00EC73AF"/>
    <w:rsid w:val="00ED04E0"/>
    <w:rsid w:val="00ED1CEB"/>
    <w:rsid w:val="00ED2C39"/>
    <w:rsid w:val="00ED3067"/>
    <w:rsid w:val="00ED434D"/>
    <w:rsid w:val="00ED6B80"/>
    <w:rsid w:val="00ED7026"/>
    <w:rsid w:val="00EE15BB"/>
    <w:rsid w:val="00EE2BE0"/>
    <w:rsid w:val="00EE3114"/>
    <w:rsid w:val="00EE3207"/>
    <w:rsid w:val="00EE32D3"/>
    <w:rsid w:val="00EE49F5"/>
    <w:rsid w:val="00EE5615"/>
    <w:rsid w:val="00EE6073"/>
    <w:rsid w:val="00EE63D1"/>
    <w:rsid w:val="00EE7445"/>
    <w:rsid w:val="00EE7CBA"/>
    <w:rsid w:val="00EE7E30"/>
    <w:rsid w:val="00EF0817"/>
    <w:rsid w:val="00EF2234"/>
    <w:rsid w:val="00EF70C0"/>
    <w:rsid w:val="00EF7FFD"/>
    <w:rsid w:val="00F00C11"/>
    <w:rsid w:val="00F01668"/>
    <w:rsid w:val="00F02BFA"/>
    <w:rsid w:val="00F04652"/>
    <w:rsid w:val="00F06FDA"/>
    <w:rsid w:val="00F07586"/>
    <w:rsid w:val="00F07F6F"/>
    <w:rsid w:val="00F109F2"/>
    <w:rsid w:val="00F1133F"/>
    <w:rsid w:val="00F115CC"/>
    <w:rsid w:val="00F120F6"/>
    <w:rsid w:val="00F12268"/>
    <w:rsid w:val="00F12754"/>
    <w:rsid w:val="00F13EE4"/>
    <w:rsid w:val="00F15088"/>
    <w:rsid w:val="00F17DBD"/>
    <w:rsid w:val="00F21C0A"/>
    <w:rsid w:val="00F21E32"/>
    <w:rsid w:val="00F2313A"/>
    <w:rsid w:val="00F247DE"/>
    <w:rsid w:val="00F2513B"/>
    <w:rsid w:val="00F26499"/>
    <w:rsid w:val="00F267F9"/>
    <w:rsid w:val="00F269B3"/>
    <w:rsid w:val="00F27A7C"/>
    <w:rsid w:val="00F30A51"/>
    <w:rsid w:val="00F3319B"/>
    <w:rsid w:val="00F34ACE"/>
    <w:rsid w:val="00F34E93"/>
    <w:rsid w:val="00F3530C"/>
    <w:rsid w:val="00F35516"/>
    <w:rsid w:val="00F361B7"/>
    <w:rsid w:val="00F40703"/>
    <w:rsid w:val="00F41620"/>
    <w:rsid w:val="00F41C29"/>
    <w:rsid w:val="00F41D7E"/>
    <w:rsid w:val="00F42B25"/>
    <w:rsid w:val="00F453BA"/>
    <w:rsid w:val="00F45FF2"/>
    <w:rsid w:val="00F52505"/>
    <w:rsid w:val="00F53BB4"/>
    <w:rsid w:val="00F53C88"/>
    <w:rsid w:val="00F53CE4"/>
    <w:rsid w:val="00F54DBA"/>
    <w:rsid w:val="00F55C6C"/>
    <w:rsid w:val="00F604BC"/>
    <w:rsid w:val="00F612B2"/>
    <w:rsid w:val="00F61470"/>
    <w:rsid w:val="00F62452"/>
    <w:rsid w:val="00F641D4"/>
    <w:rsid w:val="00F6481E"/>
    <w:rsid w:val="00F66541"/>
    <w:rsid w:val="00F66F7A"/>
    <w:rsid w:val="00F703B6"/>
    <w:rsid w:val="00F70AB4"/>
    <w:rsid w:val="00F710B6"/>
    <w:rsid w:val="00F72570"/>
    <w:rsid w:val="00F74185"/>
    <w:rsid w:val="00F74BD4"/>
    <w:rsid w:val="00F76B20"/>
    <w:rsid w:val="00F81668"/>
    <w:rsid w:val="00F85F16"/>
    <w:rsid w:val="00F8654D"/>
    <w:rsid w:val="00F90F70"/>
    <w:rsid w:val="00F91238"/>
    <w:rsid w:val="00F92629"/>
    <w:rsid w:val="00F93490"/>
    <w:rsid w:val="00F93DFC"/>
    <w:rsid w:val="00F93F0E"/>
    <w:rsid w:val="00F94465"/>
    <w:rsid w:val="00F94E5B"/>
    <w:rsid w:val="00F969F5"/>
    <w:rsid w:val="00FA060B"/>
    <w:rsid w:val="00FA1533"/>
    <w:rsid w:val="00FA1BBB"/>
    <w:rsid w:val="00FA291B"/>
    <w:rsid w:val="00FA5378"/>
    <w:rsid w:val="00FA636E"/>
    <w:rsid w:val="00FA73A5"/>
    <w:rsid w:val="00FA7CD2"/>
    <w:rsid w:val="00FB05C6"/>
    <w:rsid w:val="00FB20A5"/>
    <w:rsid w:val="00FB3538"/>
    <w:rsid w:val="00FB7294"/>
    <w:rsid w:val="00FC12E4"/>
    <w:rsid w:val="00FC1C4A"/>
    <w:rsid w:val="00FC27F1"/>
    <w:rsid w:val="00FC379D"/>
    <w:rsid w:val="00FC3867"/>
    <w:rsid w:val="00FC5DE6"/>
    <w:rsid w:val="00FC7302"/>
    <w:rsid w:val="00FC7A68"/>
    <w:rsid w:val="00FD2830"/>
    <w:rsid w:val="00FD3F91"/>
    <w:rsid w:val="00FD455E"/>
    <w:rsid w:val="00FD4E29"/>
    <w:rsid w:val="00FD546B"/>
    <w:rsid w:val="00FD61E4"/>
    <w:rsid w:val="00FD73E6"/>
    <w:rsid w:val="00FD7D4E"/>
    <w:rsid w:val="00FE0FBF"/>
    <w:rsid w:val="00FE206F"/>
    <w:rsid w:val="00FE53B4"/>
    <w:rsid w:val="00FE717E"/>
    <w:rsid w:val="00FE73A7"/>
    <w:rsid w:val="00FF1959"/>
    <w:rsid w:val="00FF544F"/>
    <w:rsid w:val="00FF63E8"/>
    <w:rsid w:val="00FF6608"/>
    <w:rsid w:val="00FF69E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56CE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1"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812EA"/>
    <w:pPr>
      <w:widowControl w:val="0"/>
    </w:pPr>
    <w:rPr>
      <w:snapToGrid w:val="0"/>
      <w:sz w:val="24"/>
    </w:rPr>
  </w:style>
  <w:style w:type="paragraph" w:styleId="Heading1">
    <w:name w:val="heading 1"/>
    <w:basedOn w:val="Normal"/>
    <w:next w:val="Normal"/>
    <w:uiPriority w:val="1"/>
    <w:qFormat/>
    <w:rsid w:val="00157DE3"/>
    <w:pPr>
      <w:keepNext/>
      <w:outlineLvl w:val="0"/>
    </w:pPr>
    <w:rPr>
      <w:i/>
      <w:iCs/>
      <w:sz w:val="22"/>
    </w:rPr>
  </w:style>
  <w:style w:type="paragraph" w:styleId="Heading2">
    <w:name w:val="heading 2"/>
    <w:basedOn w:val="Normal"/>
    <w:next w:val="Normal"/>
    <w:uiPriority w:val="1"/>
    <w:qFormat/>
    <w:rsid w:val="00905099"/>
    <w:pPr>
      <w:keepNext/>
      <w:outlineLvl w:val="1"/>
    </w:pPr>
    <w:rPr>
      <w:i/>
      <w:color w:val="000000"/>
    </w:rPr>
  </w:style>
  <w:style w:type="paragraph" w:styleId="Heading3">
    <w:name w:val="heading 3"/>
    <w:basedOn w:val="Normal"/>
    <w:next w:val="Normal"/>
    <w:link w:val="Heading3Char"/>
    <w:uiPriority w:val="1"/>
    <w:qFormat/>
    <w:rsid w:val="00147484"/>
    <w:pPr>
      <w:keepNext/>
      <w:widowControl/>
      <w:spacing w:before="240" w:after="60"/>
      <w:outlineLvl w:val="2"/>
    </w:pPr>
    <w:rPr>
      <w:rFonts w:ascii="Arial" w:hAnsi="Arial"/>
      <w:b/>
      <w:bCs/>
      <w:snapToGrid/>
      <w:sz w:val="26"/>
      <w:szCs w:val="26"/>
    </w:rPr>
  </w:style>
  <w:style w:type="paragraph" w:styleId="Heading4">
    <w:name w:val="heading 4"/>
    <w:basedOn w:val="Normal"/>
    <w:next w:val="Normal"/>
    <w:link w:val="Heading4Char"/>
    <w:uiPriority w:val="1"/>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link w:val="BalloonTextChar"/>
    <w:uiPriority w:val="99"/>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uiPriority w:val="99"/>
    <w:semiHidden/>
    <w:rsid w:val="00157DE3"/>
    <w:pPr>
      <w:autoSpaceDE w:val="0"/>
      <w:autoSpaceDN w:val="0"/>
      <w:adjustRightInd w:val="0"/>
    </w:pPr>
    <w:rPr>
      <w:rFonts w:ascii="Courier" w:hAnsi="Courier"/>
      <w:snapToGrid/>
      <w:sz w:val="20"/>
    </w:rPr>
  </w:style>
  <w:style w:type="character" w:styleId="Hyperlink">
    <w:name w:val="Hyperlink"/>
    <w:uiPriority w:val="99"/>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uiPriority w:val="99"/>
    <w:semiHidden/>
    <w:rsid w:val="00157DE3"/>
    <w:rPr>
      <w:sz w:val="16"/>
      <w:szCs w:val="16"/>
    </w:rPr>
  </w:style>
  <w:style w:type="character" w:styleId="HTMLTypewriter">
    <w:name w:val="HTML Typewriter"/>
    <w:rsid w:val="009D3074"/>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0923B7"/>
    <w:pPr>
      <w:autoSpaceDE/>
      <w:autoSpaceDN/>
      <w:adjustRightInd/>
    </w:pPr>
    <w:rPr>
      <w:rFonts w:ascii="Times New Roman" w:hAnsi="Times New Roman"/>
      <w:b/>
      <w:bCs/>
      <w:snapToGrid w:val="0"/>
    </w:rPr>
  </w:style>
  <w:style w:type="table" w:styleId="TableGrid">
    <w:name w:val="Table Grid"/>
    <w:basedOn w:val="TableNormal"/>
    <w:uiPriority w:val="59"/>
    <w:rsid w:val="00B554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34"/>
    <w:qFormat/>
    <w:rsid w:val="00147484"/>
    <w:pPr>
      <w:widowControl/>
      <w:ind w:left="720"/>
      <w:contextualSpacing/>
    </w:pPr>
    <w:rPr>
      <w:rFonts w:eastAsia="Cambria"/>
      <w:snapToGrid/>
      <w:szCs w:val="24"/>
    </w:rPr>
  </w:style>
  <w:style w:type="character" w:customStyle="1" w:styleId="Heading3Char">
    <w:name w:val="Heading 3 Char"/>
    <w:link w:val="Heading3"/>
    <w:rsid w:val="00147484"/>
    <w:rPr>
      <w:rFonts w:ascii="Arial" w:hAnsi="Arial" w:cs="Arial"/>
      <w:b/>
      <w:bCs/>
      <w:sz w:val="26"/>
      <w:szCs w:val="26"/>
    </w:rPr>
  </w:style>
  <w:style w:type="character" w:customStyle="1" w:styleId="Heading4Char">
    <w:name w:val="Heading 4 Char"/>
    <w:link w:val="Heading4"/>
    <w:rsid w:val="00BB3B90"/>
    <w:rPr>
      <w:b/>
      <w:bCs/>
      <w:sz w:val="28"/>
      <w:szCs w:val="28"/>
    </w:rPr>
  </w:style>
  <w:style w:type="character" w:customStyle="1" w:styleId="Heading5Char">
    <w:name w:val="Heading 5 Char"/>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link w:val="HTMLPreformatted"/>
    <w:uiPriority w:val="99"/>
    <w:rsid w:val="00DF2D92"/>
    <w:rPr>
      <w:rFonts w:ascii="Courier New" w:hAnsi="Courier New" w:cs="Courier New"/>
    </w:rPr>
  </w:style>
  <w:style w:type="paragraph" w:customStyle="1" w:styleId="ColorfulShading-Accent12">
    <w:name w:val="Colorful Shading - Accent 12"/>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paragraph" w:customStyle="1" w:styleId="ColorfulList-Accent13">
    <w:name w:val="Colorful List - Accent 13"/>
    <w:basedOn w:val="Normal"/>
    <w:uiPriority w:val="34"/>
    <w:qFormat/>
    <w:rsid w:val="00893AB9"/>
    <w:pPr>
      <w:ind w:left="720"/>
      <w:contextualSpacing/>
    </w:pPr>
  </w:style>
  <w:style w:type="character" w:customStyle="1" w:styleId="FooterChar">
    <w:name w:val="Footer Char"/>
    <w:basedOn w:val="DefaultParagraphFont"/>
    <w:link w:val="Footer"/>
    <w:uiPriority w:val="99"/>
    <w:rsid w:val="00C54965"/>
    <w:rPr>
      <w:snapToGrid w:val="0"/>
      <w:sz w:val="24"/>
    </w:rPr>
  </w:style>
  <w:style w:type="paragraph" w:styleId="Revision">
    <w:name w:val="Revision"/>
    <w:hidden/>
    <w:uiPriority w:val="71"/>
    <w:rsid w:val="00BF6E3D"/>
    <w:rPr>
      <w:snapToGrid w:val="0"/>
      <w:sz w:val="24"/>
    </w:rPr>
  </w:style>
  <w:style w:type="paragraph" w:styleId="ListParagraph">
    <w:name w:val="List Paragraph"/>
    <w:basedOn w:val="Normal"/>
    <w:uiPriority w:val="34"/>
    <w:qFormat/>
    <w:rsid w:val="00B11E45"/>
    <w:pPr>
      <w:ind w:left="720"/>
      <w:contextualSpacing/>
    </w:pPr>
  </w:style>
  <w:style w:type="paragraph" w:styleId="BodyText">
    <w:name w:val="Body Text"/>
    <w:basedOn w:val="Normal"/>
    <w:link w:val="BodyTextChar"/>
    <w:uiPriority w:val="1"/>
    <w:unhideWhenUsed/>
    <w:qFormat/>
    <w:rsid w:val="00B71F89"/>
    <w:pPr>
      <w:spacing w:after="120"/>
    </w:pPr>
  </w:style>
  <w:style w:type="character" w:customStyle="1" w:styleId="BodyTextChar">
    <w:name w:val="Body Text Char"/>
    <w:basedOn w:val="DefaultParagraphFont"/>
    <w:link w:val="BodyText"/>
    <w:uiPriority w:val="99"/>
    <w:semiHidden/>
    <w:rsid w:val="00B71F89"/>
    <w:rPr>
      <w:snapToGrid w:val="0"/>
      <w:sz w:val="24"/>
    </w:rPr>
  </w:style>
  <w:style w:type="numbering" w:customStyle="1" w:styleId="NoList1">
    <w:name w:val="No List1"/>
    <w:next w:val="NoList"/>
    <w:uiPriority w:val="99"/>
    <w:semiHidden/>
    <w:unhideWhenUsed/>
    <w:rsid w:val="00B71F89"/>
  </w:style>
  <w:style w:type="paragraph" w:customStyle="1" w:styleId="TableParagraph">
    <w:name w:val="Table Paragraph"/>
    <w:basedOn w:val="Normal"/>
    <w:uiPriority w:val="1"/>
    <w:qFormat/>
    <w:rsid w:val="00B71F89"/>
    <w:rPr>
      <w:rFonts w:asciiTheme="minorHAnsi" w:eastAsiaTheme="minorHAnsi" w:hAnsiTheme="minorHAnsi" w:cstheme="minorBidi"/>
      <w:snapToGrid/>
      <w:sz w:val="22"/>
      <w:szCs w:val="22"/>
    </w:rPr>
  </w:style>
  <w:style w:type="character" w:customStyle="1" w:styleId="CommentTextChar">
    <w:name w:val="Comment Text Char"/>
    <w:basedOn w:val="DefaultParagraphFont"/>
    <w:link w:val="CommentText"/>
    <w:uiPriority w:val="99"/>
    <w:semiHidden/>
    <w:rsid w:val="00B71F89"/>
    <w:rPr>
      <w:rFonts w:ascii="Courier" w:hAnsi="Courier"/>
    </w:rPr>
  </w:style>
  <w:style w:type="character" w:customStyle="1" w:styleId="CommentSubjectChar">
    <w:name w:val="Comment Subject Char"/>
    <w:basedOn w:val="CommentTextChar"/>
    <w:link w:val="CommentSubject"/>
    <w:uiPriority w:val="99"/>
    <w:semiHidden/>
    <w:rsid w:val="00B71F89"/>
    <w:rPr>
      <w:rFonts w:ascii="Courier" w:hAnsi="Courier"/>
      <w:b/>
      <w:bCs/>
      <w:snapToGrid w:val="0"/>
    </w:rPr>
  </w:style>
  <w:style w:type="character" w:customStyle="1" w:styleId="BalloonTextChar">
    <w:name w:val="Balloon Text Char"/>
    <w:basedOn w:val="DefaultParagraphFont"/>
    <w:link w:val="BalloonText"/>
    <w:uiPriority w:val="99"/>
    <w:semiHidden/>
    <w:rsid w:val="00B71F89"/>
    <w:rPr>
      <w:rFonts w:ascii="Tahoma" w:hAnsi="Tahoma" w:cs="Tahoma"/>
      <w:snapToGrid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1" w:qFormat="1"/>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ypewriter" w:uiPriority="0"/>
    <w:lsdException w:name="No List" w:uiPriority="0"/>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B812EA"/>
    <w:pPr>
      <w:widowControl w:val="0"/>
    </w:pPr>
    <w:rPr>
      <w:snapToGrid w:val="0"/>
      <w:sz w:val="24"/>
    </w:rPr>
  </w:style>
  <w:style w:type="paragraph" w:styleId="Heading1">
    <w:name w:val="heading 1"/>
    <w:basedOn w:val="Normal"/>
    <w:next w:val="Normal"/>
    <w:uiPriority w:val="1"/>
    <w:qFormat/>
    <w:rsid w:val="00157DE3"/>
    <w:pPr>
      <w:keepNext/>
      <w:outlineLvl w:val="0"/>
    </w:pPr>
    <w:rPr>
      <w:i/>
      <w:iCs/>
      <w:sz w:val="22"/>
    </w:rPr>
  </w:style>
  <w:style w:type="paragraph" w:styleId="Heading2">
    <w:name w:val="heading 2"/>
    <w:basedOn w:val="Normal"/>
    <w:next w:val="Normal"/>
    <w:uiPriority w:val="1"/>
    <w:qFormat/>
    <w:rsid w:val="00905099"/>
    <w:pPr>
      <w:keepNext/>
      <w:outlineLvl w:val="1"/>
    </w:pPr>
    <w:rPr>
      <w:i/>
      <w:color w:val="000000"/>
    </w:rPr>
  </w:style>
  <w:style w:type="paragraph" w:styleId="Heading3">
    <w:name w:val="heading 3"/>
    <w:basedOn w:val="Normal"/>
    <w:next w:val="Normal"/>
    <w:link w:val="Heading3Char"/>
    <w:uiPriority w:val="1"/>
    <w:qFormat/>
    <w:rsid w:val="00147484"/>
    <w:pPr>
      <w:keepNext/>
      <w:widowControl/>
      <w:spacing w:before="240" w:after="60"/>
      <w:outlineLvl w:val="2"/>
    </w:pPr>
    <w:rPr>
      <w:rFonts w:ascii="Arial" w:hAnsi="Arial"/>
      <w:b/>
      <w:bCs/>
      <w:snapToGrid/>
      <w:sz w:val="26"/>
      <w:szCs w:val="26"/>
    </w:rPr>
  </w:style>
  <w:style w:type="paragraph" w:styleId="Heading4">
    <w:name w:val="heading 4"/>
    <w:basedOn w:val="Normal"/>
    <w:next w:val="Normal"/>
    <w:link w:val="Heading4Char"/>
    <w:uiPriority w:val="1"/>
    <w:qFormat/>
    <w:rsid w:val="00BB3B90"/>
    <w:pPr>
      <w:keepNext/>
      <w:widowControl/>
      <w:spacing w:before="240" w:after="60"/>
      <w:outlineLvl w:val="3"/>
    </w:pPr>
    <w:rPr>
      <w:b/>
      <w:bCs/>
      <w:snapToGrid/>
      <w:sz w:val="28"/>
      <w:szCs w:val="28"/>
    </w:rPr>
  </w:style>
  <w:style w:type="paragraph" w:styleId="Heading5">
    <w:name w:val="heading 5"/>
    <w:basedOn w:val="Normal"/>
    <w:next w:val="Normal"/>
    <w:link w:val="Heading5Char"/>
    <w:uiPriority w:val="9"/>
    <w:qFormat/>
    <w:rsid w:val="00BB3B90"/>
    <w:pPr>
      <w:widowControl/>
      <w:spacing w:before="240" w:after="60"/>
      <w:outlineLvl w:val="4"/>
    </w:pPr>
    <w:rPr>
      <w:rFonts w:ascii="Calibri" w:hAnsi="Calibri"/>
      <w:b/>
      <w:bCs/>
      <w:i/>
      <w:iCs/>
      <w:snapToGri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157DE3"/>
  </w:style>
  <w:style w:type="paragraph" w:styleId="Footer">
    <w:name w:val="footer"/>
    <w:basedOn w:val="Normal"/>
    <w:link w:val="FooterChar"/>
    <w:uiPriority w:val="99"/>
    <w:rsid w:val="00157DE3"/>
    <w:pPr>
      <w:tabs>
        <w:tab w:val="center" w:pos="4320"/>
        <w:tab w:val="right" w:pos="8640"/>
      </w:tabs>
    </w:pPr>
  </w:style>
  <w:style w:type="character" w:styleId="PageNumber">
    <w:name w:val="page number"/>
    <w:basedOn w:val="DefaultParagraphFont"/>
    <w:rsid w:val="00157DE3"/>
  </w:style>
  <w:style w:type="paragraph" w:styleId="BodyTextIndent">
    <w:name w:val="Body Text Indent"/>
    <w:basedOn w:val="Normal"/>
    <w:rsid w:val="00157DE3"/>
    <w:pPr>
      <w:ind w:firstLine="1440"/>
    </w:pPr>
    <w:rPr>
      <w:sz w:val="22"/>
    </w:rPr>
  </w:style>
  <w:style w:type="paragraph" w:styleId="Header">
    <w:name w:val="header"/>
    <w:basedOn w:val="Normal"/>
    <w:rsid w:val="00157DE3"/>
    <w:pPr>
      <w:tabs>
        <w:tab w:val="center" w:pos="4320"/>
        <w:tab w:val="right" w:pos="8640"/>
      </w:tabs>
    </w:pPr>
  </w:style>
  <w:style w:type="paragraph" w:styleId="BalloonText">
    <w:name w:val="Balloon Text"/>
    <w:basedOn w:val="Normal"/>
    <w:link w:val="BalloonTextChar"/>
    <w:uiPriority w:val="99"/>
    <w:semiHidden/>
    <w:rsid w:val="00157DE3"/>
    <w:rPr>
      <w:rFonts w:ascii="Tahoma" w:hAnsi="Tahoma" w:cs="Tahoma"/>
      <w:sz w:val="16"/>
      <w:szCs w:val="16"/>
    </w:rPr>
  </w:style>
  <w:style w:type="paragraph" w:styleId="PlainText">
    <w:name w:val="Plain Text"/>
    <w:basedOn w:val="Normal"/>
    <w:rsid w:val="00157DE3"/>
    <w:pPr>
      <w:widowControl/>
    </w:pPr>
    <w:rPr>
      <w:rFonts w:ascii="Courier New" w:hAnsi="Courier New"/>
      <w:snapToGrid/>
      <w:sz w:val="20"/>
    </w:rPr>
  </w:style>
  <w:style w:type="paragraph" w:styleId="CommentText">
    <w:name w:val="annotation text"/>
    <w:basedOn w:val="Normal"/>
    <w:link w:val="CommentTextChar"/>
    <w:uiPriority w:val="99"/>
    <w:semiHidden/>
    <w:rsid w:val="00157DE3"/>
    <w:pPr>
      <w:autoSpaceDE w:val="0"/>
      <w:autoSpaceDN w:val="0"/>
      <w:adjustRightInd w:val="0"/>
    </w:pPr>
    <w:rPr>
      <w:rFonts w:ascii="Courier" w:hAnsi="Courier"/>
      <w:snapToGrid/>
      <w:sz w:val="20"/>
    </w:rPr>
  </w:style>
  <w:style w:type="character" w:styleId="Hyperlink">
    <w:name w:val="Hyperlink"/>
    <w:uiPriority w:val="99"/>
    <w:rsid w:val="00157DE3"/>
    <w:rPr>
      <w:color w:val="0000FF"/>
      <w:u w:val="single"/>
    </w:rPr>
  </w:style>
  <w:style w:type="paragraph" w:styleId="BodyText2">
    <w:name w:val="Body Text 2"/>
    <w:basedOn w:val="Normal"/>
    <w:rsid w:val="00157DE3"/>
    <w:pPr>
      <w:tabs>
        <w:tab w:val="left" w:pos="-1080"/>
        <w:tab w:val="left" w:pos="-720"/>
        <w:tab w:val="left" w:pos="0"/>
        <w:tab w:val="left" w:pos="720"/>
        <w:tab w:val="left" w:pos="1440"/>
        <w:tab w:val="left" w:pos="2160"/>
        <w:tab w:val="left" w:pos="2880"/>
        <w:tab w:val="left" w:pos="3600"/>
        <w:tab w:val="left" w:pos="4320"/>
        <w:tab w:val="left" w:pos="5490"/>
      </w:tabs>
      <w:autoSpaceDE w:val="0"/>
      <w:autoSpaceDN w:val="0"/>
      <w:adjustRightInd w:val="0"/>
    </w:pPr>
    <w:rPr>
      <w:snapToGrid/>
      <w:sz w:val="22"/>
    </w:rPr>
  </w:style>
  <w:style w:type="character" w:styleId="CommentReference">
    <w:name w:val="annotation reference"/>
    <w:uiPriority w:val="99"/>
    <w:semiHidden/>
    <w:rsid w:val="00157DE3"/>
    <w:rPr>
      <w:sz w:val="16"/>
      <w:szCs w:val="16"/>
    </w:rPr>
  </w:style>
  <w:style w:type="character" w:styleId="HTMLTypewriter">
    <w:name w:val="HTML Typewriter"/>
    <w:rsid w:val="009D3074"/>
    <w:rPr>
      <w:rFonts w:ascii="Courier New" w:eastAsia="Times New Roman" w:hAnsi="Courier New" w:cs="Courier New"/>
      <w:sz w:val="20"/>
      <w:szCs w:val="20"/>
    </w:rPr>
  </w:style>
  <w:style w:type="paragraph" w:styleId="CommentSubject">
    <w:name w:val="annotation subject"/>
    <w:basedOn w:val="CommentText"/>
    <w:next w:val="CommentText"/>
    <w:link w:val="CommentSubjectChar"/>
    <w:uiPriority w:val="99"/>
    <w:semiHidden/>
    <w:rsid w:val="000923B7"/>
    <w:pPr>
      <w:autoSpaceDE/>
      <w:autoSpaceDN/>
      <w:adjustRightInd/>
    </w:pPr>
    <w:rPr>
      <w:rFonts w:ascii="Times New Roman" w:hAnsi="Times New Roman"/>
      <w:b/>
      <w:bCs/>
      <w:snapToGrid w:val="0"/>
    </w:rPr>
  </w:style>
  <w:style w:type="table" w:styleId="TableGrid">
    <w:name w:val="Table Grid"/>
    <w:basedOn w:val="TableNormal"/>
    <w:uiPriority w:val="59"/>
    <w:rsid w:val="00B5544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066795"/>
    <w:rPr>
      <w:b/>
      <w:bCs/>
      <w:sz w:val="20"/>
    </w:rPr>
  </w:style>
  <w:style w:type="paragraph" w:styleId="HTMLPreformatted">
    <w:name w:val="HTML Preformatted"/>
    <w:basedOn w:val="Normal"/>
    <w:link w:val="HTMLPreformattedChar"/>
    <w:uiPriority w:val="99"/>
    <w:rsid w:val="00DD2A0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sz w:val="20"/>
    </w:rPr>
  </w:style>
  <w:style w:type="character" w:customStyle="1" w:styleId="moz-txt-citetags">
    <w:name w:val="moz-txt-citetags"/>
    <w:basedOn w:val="DefaultParagraphFont"/>
    <w:rsid w:val="00DF3930"/>
  </w:style>
  <w:style w:type="paragraph" w:customStyle="1" w:styleId="Level1">
    <w:name w:val="Level 1"/>
    <w:basedOn w:val="Normal"/>
    <w:rsid w:val="00600ADA"/>
    <w:rPr>
      <w:snapToGrid/>
    </w:rPr>
  </w:style>
  <w:style w:type="paragraph" w:customStyle="1" w:styleId="ColorfulList-Accent11">
    <w:name w:val="Colorful List - Accent 11"/>
    <w:basedOn w:val="Normal"/>
    <w:uiPriority w:val="34"/>
    <w:qFormat/>
    <w:rsid w:val="00147484"/>
    <w:pPr>
      <w:widowControl/>
      <w:ind w:left="720"/>
      <w:contextualSpacing/>
    </w:pPr>
    <w:rPr>
      <w:rFonts w:eastAsia="Cambria"/>
      <w:snapToGrid/>
      <w:szCs w:val="24"/>
    </w:rPr>
  </w:style>
  <w:style w:type="character" w:customStyle="1" w:styleId="Heading3Char">
    <w:name w:val="Heading 3 Char"/>
    <w:link w:val="Heading3"/>
    <w:rsid w:val="00147484"/>
    <w:rPr>
      <w:rFonts w:ascii="Arial" w:hAnsi="Arial" w:cs="Arial"/>
      <w:b/>
      <w:bCs/>
      <w:sz w:val="26"/>
      <w:szCs w:val="26"/>
    </w:rPr>
  </w:style>
  <w:style w:type="character" w:customStyle="1" w:styleId="Heading4Char">
    <w:name w:val="Heading 4 Char"/>
    <w:link w:val="Heading4"/>
    <w:rsid w:val="00BB3B90"/>
    <w:rPr>
      <w:b/>
      <w:bCs/>
      <w:sz w:val="28"/>
      <w:szCs w:val="28"/>
    </w:rPr>
  </w:style>
  <w:style w:type="character" w:customStyle="1" w:styleId="Heading5Char">
    <w:name w:val="Heading 5 Char"/>
    <w:link w:val="Heading5"/>
    <w:uiPriority w:val="9"/>
    <w:semiHidden/>
    <w:rsid w:val="00BB3B90"/>
    <w:rPr>
      <w:rFonts w:ascii="Calibri" w:hAnsi="Calibri"/>
      <w:b/>
      <w:bCs/>
      <w:i/>
      <w:iCs/>
      <w:sz w:val="26"/>
      <w:szCs w:val="26"/>
    </w:rPr>
  </w:style>
  <w:style w:type="paragraph" w:styleId="NormalWeb">
    <w:name w:val="Normal (Web)"/>
    <w:basedOn w:val="Normal"/>
    <w:uiPriority w:val="99"/>
    <w:unhideWhenUsed/>
    <w:rsid w:val="00FF118C"/>
    <w:pPr>
      <w:widowControl/>
      <w:spacing w:before="100" w:beforeAutospacing="1" w:after="100" w:afterAutospacing="1"/>
    </w:pPr>
    <w:rPr>
      <w:snapToGrid/>
      <w:szCs w:val="24"/>
    </w:rPr>
  </w:style>
  <w:style w:type="paragraph" w:customStyle="1" w:styleId="WPNormal">
    <w:name w:val="WP_Normal"/>
    <w:basedOn w:val="Normal"/>
    <w:uiPriority w:val="99"/>
    <w:rsid w:val="00F4420D"/>
    <w:pPr>
      <w:autoSpaceDE w:val="0"/>
      <w:autoSpaceDN w:val="0"/>
    </w:pPr>
    <w:rPr>
      <w:rFonts w:ascii="Chicago" w:hAnsi="Chicago" w:cs="Chicago"/>
      <w:snapToGrid/>
      <w:sz w:val="20"/>
    </w:rPr>
  </w:style>
  <w:style w:type="character" w:styleId="FollowedHyperlink">
    <w:name w:val="FollowedHyperlink"/>
    <w:rsid w:val="00F55317"/>
    <w:rPr>
      <w:color w:val="800080"/>
      <w:u w:val="single"/>
    </w:rPr>
  </w:style>
  <w:style w:type="paragraph" w:customStyle="1" w:styleId="ColorfulShading-Accent11">
    <w:name w:val="Colorful Shading - Accent 11"/>
    <w:hidden/>
    <w:uiPriority w:val="71"/>
    <w:rsid w:val="00B747A0"/>
    <w:rPr>
      <w:snapToGrid w:val="0"/>
      <w:sz w:val="24"/>
    </w:rPr>
  </w:style>
  <w:style w:type="paragraph" w:customStyle="1" w:styleId="ColorfulList-Accent12">
    <w:name w:val="Colorful List - Accent 12"/>
    <w:basedOn w:val="Normal"/>
    <w:uiPriority w:val="34"/>
    <w:qFormat/>
    <w:rsid w:val="00714FFC"/>
    <w:pPr>
      <w:ind w:left="720"/>
      <w:contextualSpacing/>
    </w:pPr>
  </w:style>
  <w:style w:type="character" w:styleId="Strong">
    <w:name w:val="Strong"/>
    <w:uiPriority w:val="22"/>
    <w:qFormat/>
    <w:rsid w:val="00D65BD9"/>
    <w:rPr>
      <w:b/>
      <w:bCs/>
    </w:rPr>
  </w:style>
  <w:style w:type="paragraph" w:customStyle="1" w:styleId="Default">
    <w:name w:val="Default"/>
    <w:rsid w:val="00AA31F0"/>
    <w:pPr>
      <w:autoSpaceDE w:val="0"/>
      <w:autoSpaceDN w:val="0"/>
      <w:adjustRightInd w:val="0"/>
    </w:pPr>
    <w:rPr>
      <w:rFonts w:eastAsia="Calibri"/>
      <w:color w:val="000000"/>
      <w:sz w:val="24"/>
      <w:szCs w:val="24"/>
    </w:rPr>
  </w:style>
  <w:style w:type="character" w:customStyle="1" w:styleId="HTMLPreformattedChar">
    <w:name w:val="HTML Preformatted Char"/>
    <w:link w:val="HTMLPreformatted"/>
    <w:uiPriority w:val="99"/>
    <w:rsid w:val="00DF2D92"/>
    <w:rPr>
      <w:rFonts w:ascii="Courier New" w:hAnsi="Courier New" w:cs="Courier New"/>
    </w:rPr>
  </w:style>
  <w:style w:type="paragraph" w:customStyle="1" w:styleId="ColorfulShading-Accent12">
    <w:name w:val="Colorful Shading - Accent 12"/>
    <w:hidden/>
    <w:uiPriority w:val="71"/>
    <w:rsid w:val="00AB239C"/>
    <w:rPr>
      <w:snapToGrid w:val="0"/>
      <w:sz w:val="24"/>
    </w:rPr>
  </w:style>
  <w:style w:type="character" w:customStyle="1" w:styleId="apple-style-span">
    <w:name w:val="apple-style-span"/>
    <w:basedOn w:val="DefaultParagraphFont"/>
    <w:rsid w:val="00C247E6"/>
  </w:style>
  <w:style w:type="character" w:customStyle="1" w:styleId="apple-converted-space">
    <w:name w:val="apple-converted-space"/>
    <w:basedOn w:val="DefaultParagraphFont"/>
    <w:rsid w:val="00C247E6"/>
  </w:style>
  <w:style w:type="paragraph" w:customStyle="1" w:styleId="ColorfulList-Accent13">
    <w:name w:val="Colorful List - Accent 13"/>
    <w:basedOn w:val="Normal"/>
    <w:uiPriority w:val="34"/>
    <w:qFormat/>
    <w:rsid w:val="00893AB9"/>
    <w:pPr>
      <w:ind w:left="720"/>
      <w:contextualSpacing/>
    </w:pPr>
  </w:style>
  <w:style w:type="character" w:customStyle="1" w:styleId="FooterChar">
    <w:name w:val="Footer Char"/>
    <w:basedOn w:val="DefaultParagraphFont"/>
    <w:link w:val="Footer"/>
    <w:uiPriority w:val="99"/>
    <w:rsid w:val="00C54965"/>
    <w:rPr>
      <w:snapToGrid w:val="0"/>
      <w:sz w:val="24"/>
    </w:rPr>
  </w:style>
  <w:style w:type="paragraph" w:styleId="Revision">
    <w:name w:val="Revision"/>
    <w:hidden/>
    <w:uiPriority w:val="71"/>
    <w:rsid w:val="00BF6E3D"/>
    <w:rPr>
      <w:snapToGrid w:val="0"/>
      <w:sz w:val="24"/>
    </w:rPr>
  </w:style>
  <w:style w:type="paragraph" w:styleId="ListParagraph">
    <w:name w:val="List Paragraph"/>
    <w:basedOn w:val="Normal"/>
    <w:uiPriority w:val="34"/>
    <w:qFormat/>
    <w:rsid w:val="00B11E45"/>
    <w:pPr>
      <w:ind w:left="720"/>
      <w:contextualSpacing/>
    </w:pPr>
  </w:style>
  <w:style w:type="paragraph" w:styleId="BodyText">
    <w:name w:val="Body Text"/>
    <w:basedOn w:val="Normal"/>
    <w:link w:val="BodyTextChar"/>
    <w:uiPriority w:val="1"/>
    <w:unhideWhenUsed/>
    <w:qFormat/>
    <w:rsid w:val="00B71F89"/>
    <w:pPr>
      <w:spacing w:after="120"/>
    </w:pPr>
  </w:style>
  <w:style w:type="character" w:customStyle="1" w:styleId="BodyTextChar">
    <w:name w:val="Body Text Char"/>
    <w:basedOn w:val="DefaultParagraphFont"/>
    <w:link w:val="BodyText"/>
    <w:uiPriority w:val="99"/>
    <w:semiHidden/>
    <w:rsid w:val="00B71F89"/>
    <w:rPr>
      <w:snapToGrid w:val="0"/>
      <w:sz w:val="24"/>
    </w:rPr>
  </w:style>
  <w:style w:type="numbering" w:customStyle="1" w:styleId="NoList1">
    <w:name w:val="No List1"/>
    <w:next w:val="NoList"/>
    <w:uiPriority w:val="99"/>
    <w:semiHidden/>
    <w:unhideWhenUsed/>
    <w:rsid w:val="00B71F89"/>
  </w:style>
  <w:style w:type="paragraph" w:customStyle="1" w:styleId="TableParagraph">
    <w:name w:val="Table Paragraph"/>
    <w:basedOn w:val="Normal"/>
    <w:uiPriority w:val="1"/>
    <w:qFormat/>
    <w:rsid w:val="00B71F89"/>
    <w:rPr>
      <w:rFonts w:asciiTheme="minorHAnsi" w:eastAsiaTheme="minorHAnsi" w:hAnsiTheme="minorHAnsi" w:cstheme="minorBidi"/>
      <w:snapToGrid/>
      <w:sz w:val="22"/>
      <w:szCs w:val="22"/>
    </w:rPr>
  </w:style>
  <w:style w:type="character" w:customStyle="1" w:styleId="CommentTextChar">
    <w:name w:val="Comment Text Char"/>
    <w:basedOn w:val="DefaultParagraphFont"/>
    <w:link w:val="CommentText"/>
    <w:uiPriority w:val="99"/>
    <w:semiHidden/>
    <w:rsid w:val="00B71F89"/>
    <w:rPr>
      <w:rFonts w:ascii="Courier" w:hAnsi="Courier"/>
    </w:rPr>
  </w:style>
  <w:style w:type="character" w:customStyle="1" w:styleId="CommentSubjectChar">
    <w:name w:val="Comment Subject Char"/>
    <w:basedOn w:val="CommentTextChar"/>
    <w:link w:val="CommentSubject"/>
    <w:uiPriority w:val="99"/>
    <w:semiHidden/>
    <w:rsid w:val="00B71F89"/>
    <w:rPr>
      <w:rFonts w:ascii="Courier" w:hAnsi="Courier"/>
      <w:b/>
      <w:bCs/>
      <w:snapToGrid w:val="0"/>
    </w:rPr>
  </w:style>
  <w:style w:type="character" w:customStyle="1" w:styleId="BalloonTextChar">
    <w:name w:val="Balloon Text Char"/>
    <w:basedOn w:val="DefaultParagraphFont"/>
    <w:link w:val="BalloonText"/>
    <w:uiPriority w:val="99"/>
    <w:semiHidden/>
    <w:rsid w:val="00B71F89"/>
    <w:rPr>
      <w:rFonts w:ascii="Tahoma" w:hAnsi="Tahoma" w:cs="Tahoma"/>
      <w:snapToGrid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5967">
      <w:bodyDiv w:val="1"/>
      <w:marLeft w:val="0"/>
      <w:marRight w:val="0"/>
      <w:marTop w:val="0"/>
      <w:marBottom w:val="0"/>
      <w:divBdr>
        <w:top w:val="none" w:sz="0" w:space="0" w:color="auto"/>
        <w:left w:val="none" w:sz="0" w:space="0" w:color="auto"/>
        <w:bottom w:val="none" w:sz="0" w:space="0" w:color="auto"/>
        <w:right w:val="none" w:sz="0" w:space="0" w:color="auto"/>
      </w:divBdr>
    </w:div>
    <w:div w:id="22247283">
      <w:bodyDiv w:val="1"/>
      <w:marLeft w:val="0"/>
      <w:marRight w:val="0"/>
      <w:marTop w:val="0"/>
      <w:marBottom w:val="0"/>
      <w:divBdr>
        <w:top w:val="none" w:sz="0" w:space="0" w:color="auto"/>
        <w:left w:val="none" w:sz="0" w:space="0" w:color="auto"/>
        <w:bottom w:val="none" w:sz="0" w:space="0" w:color="auto"/>
        <w:right w:val="none" w:sz="0" w:space="0" w:color="auto"/>
      </w:divBdr>
    </w:div>
    <w:div w:id="23870898">
      <w:bodyDiv w:val="1"/>
      <w:marLeft w:val="0"/>
      <w:marRight w:val="0"/>
      <w:marTop w:val="0"/>
      <w:marBottom w:val="0"/>
      <w:divBdr>
        <w:top w:val="none" w:sz="0" w:space="0" w:color="auto"/>
        <w:left w:val="none" w:sz="0" w:space="0" w:color="auto"/>
        <w:bottom w:val="none" w:sz="0" w:space="0" w:color="auto"/>
        <w:right w:val="none" w:sz="0" w:space="0" w:color="auto"/>
      </w:divBdr>
    </w:div>
    <w:div w:id="36126204">
      <w:bodyDiv w:val="1"/>
      <w:marLeft w:val="0"/>
      <w:marRight w:val="0"/>
      <w:marTop w:val="0"/>
      <w:marBottom w:val="0"/>
      <w:divBdr>
        <w:top w:val="none" w:sz="0" w:space="0" w:color="auto"/>
        <w:left w:val="none" w:sz="0" w:space="0" w:color="auto"/>
        <w:bottom w:val="none" w:sz="0" w:space="0" w:color="auto"/>
        <w:right w:val="none" w:sz="0" w:space="0" w:color="auto"/>
      </w:divBdr>
      <w:divsChild>
        <w:div w:id="1632131213">
          <w:marLeft w:val="0"/>
          <w:marRight w:val="0"/>
          <w:marTop w:val="0"/>
          <w:marBottom w:val="0"/>
          <w:divBdr>
            <w:top w:val="none" w:sz="0" w:space="0" w:color="auto"/>
            <w:left w:val="none" w:sz="0" w:space="0" w:color="auto"/>
            <w:bottom w:val="none" w:sz="0" w:space="0" w:color="auto"/>
            <w:right w:val="none" w:sz="0" w:space="0" w:color="auto"/>
          </w:divBdr>
        </w:div>
        <w:div w:id="984627506">
          <w:marLeft w:val="0"/>
          <w:marRight w:val="0"/>
          <w:marTop w:val="0"/>
          <w:marBottom w:val="0"/>
          <w:divBdr>
            <w:top w:val="none" w:sz="0" w:space="0" w:color="auto"/>
            <w:left w:val="none" w:sz="0" w:space="0" w:color="auto"/>
            <w:bottom w:val="none" w:sz="0" w:space="0" w:color="auto"/>
            <w:right w:val="none" w:sz="0" w:space="0" w:color="auto"/>
          </w:divBdr>
        </w:div>
        <w:div w:id="1015960275">
          <w:marLeft w:val="0"/>
          <w:marRight w:val="0"/>
          <w:marTop w:val="0"/>
          <w:marBottom w:val="0"/>
          <w:divBdr>
            <w:top w:val="none" w:sz="0" w:space="0" w:color="auto"/>
            <w:left w:val="none" w:sz="0" w:space="0" w:color="auto"/>
            <w:bottom w:val="none" w:sz="0" w:space="0" w:color="auto"/>
            <w:right w:val="none" w:sz="0" w:space="0" w:color="auto"/>
          </w:divBdr>
        </w:div>
      </w:divsChild>
    </w:div>
    <w:div w:id="104010143">
      <w:bodyDiv w:val="1"/>
      <w:marLeft w:val="0"/>
      <w:marRight w:val="0"/>
      <w:marTop w:val="0"/>
      <w:marBottom w:val="0"/>
      <w:divBdr>
        <w:top w:val="none" w:sz="0" w:space="0" w:color="auto"/>
        <w:left w:val="none" w:sz="0" w:space="0" w:color="auto"/>
        <w:bottom w:val="none" w:sz="0" w:space="0" w:color="auto"/>
        <w:right w:val="none" w:sz="0" w:space="0" w:color="auto"/>
      </w:divBdr>
    </w:div>
    <w:div w:id="109477698">
      <w:bodyDiv w:val="1"/>
      <w:marLeft w:val="0"/>
      <w:marRight w:val="0"/>
      <w:marTop w:val="0"/>
      <w:marBottom w:val="0"/>
      <w:divBdr>
        <w:top w:val="none" w:sz="0" w:space="0" w:color="auto"/>
        <w:left w:val="none" w:sz="0" w:space="0" w:color="auto"/>
        <w:bottom w:val="none" w:sz="0" w:space="0" w:color="auto"/>
        <w:right w:val="none" w:sz="0" w:space="0" w:color="auto"/>
      </w:divBdr>
    </w:div>
    <w:div w:id="156582988">
      <w:bodyDiv w:val="1"/>
      <w:marLeft w:val="0"/>
      <w:marRight w:val="0"/>
      <w:marTop w:val="0"/>
      <w:marBottom w:val="0"/>
      <w:divBdr>
        <w:top w:val="none" w:sz="0" w:space="0" w:color="auto"/>
        <w:left w:val="none" w:sz="0" w:space="0" w:color="auto"/>
        <w:bottom w:val="none" w:sz="0" w:space="0" w:color="auto"/>
        <w:right w:val="none" w:sz="0" w:space="0" w:color="auto"/>
      </w:divBdr>
    </w:div>
    <w:div w:id="393741602">
      <w:bodyDiv w:val="1"/>
      <w:marLeft w:val="0"/>
      <w:marRight w:val="0"/>
      <w:marTop w:val="0"/>
      <w:marBottom w:val="0"/>
      <w:divBdr>
        <w:top w:val="none" w:sz="0" w:space="0" w:color="auto"/>
        <w:left w:val="none" w:sz="0" w:space="0" w:color="auto"/>
        <w:bottom w:val="none" w:sz="0" w:space="0" w:color="auto"/>
        <w:right w:val="none" w:sz="0" w:space="0" w:color="auto"/>
      </w:divBdr>
    </w:div>
    <w:div w:id="437916817">
      <w:bodyDiv w:val="1"/>
      <w:marLeft w:val="0"/>
      <w:marRight w:val="0"/>
      <w:marTop w:val="0"/>
      <w:marBottom w:val="0"/>
      <w:divBdr>
        <w:top w:val="none" w:sz="0" w:space="0" w:color="auto"/>
        <w:left w:val="none" w:sz="0" w:space="0" w:color="auto"/>
        <w:bottom w:val="none" w:sz="0" w:space="0" w:color="auto"/>
        <w:right w:val="none" w:sz="0" w:space="0" w:color="auto"/>
      </w:divBdr>
    </w:div>
    <w:div w:id="469909748">
      <w:bodyDiv w:val="1"/>
      <w:marLeft w:val="0"/>
      <w:marRight w:val="0"/>
      <w:marTop w:val="0"/>
      <w:marBottom w:val="0"/>
      <w:divBdr>
        <w:top w:val="none" w:sz="0" w:space="0" w:color="auto"/>
        <w:left w:val="none" w:sz="0" w:space="0" w:color="auto"/>
        <w:bottom w:val="none" w:sz="0" w:space="0" w:color="auto"/>
        <w:right w:val="none" w:sz="0" w:space="0" w:color="auto"/>
      </w:divBdr>
    </w:div>
    <w:div w:id="483277673">
      <w:bodyDiv w:val="1"/>
      <w:marLeft w:val="0"/>
      <w:marRight w:val="0"/>
      <w:marTop w:val="0"/>
      <w:marBottom w:val="0"/>
      <w:divBdr>
        <w:top w:val="none" w:sz="0" w:space="0" w:color="auto"/>
        <w:left w:val="none" w:sz="0" w:space="0" w:color="auto"/>
        <w:bottom w:val="none" w:sz="0" w:space="0" w:color="auto"/>
        <w:right w:val="none" w:sz="0" w:space="0" w:color="auto"/>
      </w:divBdr>
    </w:div>
    <w:div w:id="486746558">
      <w:bodyDiv w:val="1"/>
      <w:marLeft w:val="0"/>
      <w:marRight w:val="0"/>
      <w:marTop w:val="0"/>
      <w:marBottom w:val="0"/>
      <w:divBdr>
        <w:top w:val="none" w:sz="0" w:space="0" w:color="auto"/>
        <w:left w:val="none" w:sz="0" w:space="0" w:color="auto"/>
        <w:bottom w:val="none" w:sz="0" w:space="0" w:color="auto"/>
        <w:right w:val="none" w:sz="0" w:space="0" w:color="auto"/>
      </w:divBdr>
    </w:div>
    <w:div w:id="492255903">
      <w:bodyDiv w:val="1"/>
      <w:marLeft w:val="0"/>
      <w:marRight w:val="0"/>
      <w:marTop w:val="0"/>
      <w:marBottom w:val="0"/>
      <w:divBdr>
        <w:top w:val="none" w:sz="0" w:space="0" w:color="auto"/>
        <w:left w:val="none" w:sz="0" w:space="0" w:color="auto"/>
        <w:bottom w:val="none" w:sz="0" w:space="0" w:color="auto"/>
        <w:right w:val="none" w:sz="0" w:space="0" w:color="auto"/>
      </w:divBdr>
      <w:divsChild>
        <w:div w:id="2038892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151047">
      <w:bodyDiv w:val="1"/>
      <w:marLeft w:val="0"/>
      <w:marRight w:val="0"/>
      <w:marTop w:val="0"/>
      <w:marBottom w:val="0"/>
      <w:divBdr>
        <w:top w:val="none" w:sz="0" w:space="0" w:color="auto"/>
        <w:left w:val="none" w:sz="0" w:space="0" w:color="auto"/>
        <w:bottom w:val="none" w:sz="0" w:space="0" w:color="auto"/>
        <w:right w:val="none" w:sz="0" w:space="0" w:color="auto"/>
      </w:divBdr>
    </w:div>
    <w:div w:id="549417621">
      <w:bodyDiv w:val="1"/>
      <w:marLeft w:val="0"/>
      <w:marRight w:val="0"/>
      <w:marTop w:val="0"/>
      <w:marBottom w:val="0"/>
      <w:divBdr>
        <w:top w:val="none" w:sz="0" w:space="0" w:color="auto"/>
        <w:left w:val="none" w:sz="0" w:space="0" w:color="auto"/>
        <w:bottom w:val="none" w:sz="0" w:space="0" w:color="auto"/>
        <w:right w:val="none" w:sz="0" w:space="0" w:color="auto"/>
      </w:divBdr>
    </w:div>
    <w:div w:id="568346350">
      <w:bodyDiv w:val="1"/>
      <w:marLeft w:val="0"/>
      <w:marRight w:val="0"/>
      <w:marTop w:val="0"/>
      <w:marBottom w:val="0"/>
      <w:divBdr>
        <w:top w:val="none" w:sz="0" w:space="0" w:color="auto"/>
        <w:left w:val="none" w:sz="0" w:space="0" w:color="auto"/>
        <w:bottom w:val="none" w:sz="0" w:space="0" w:color="auto"/>
        <w:right w:val="none" w:sz="0" w:space="0" w:color="auto"/>
      </w:divBdr>
    </w:div>
    <w:div w:id="668871818">
      <w:bodyDiv w:val="1"/>
      <w:marLeft w:val="0"/>
      <w:marRight w:val="0"/>
      <w:marTop w:val="0"/>
      <w:marBottom w:val="0"/>
      <w:divBdr>
        <w:top w:val="none" w:sz="0" w:space="0" w:color="auto"/>
        <w:left w:val="none" w:sz="0" w:space="0" w:color="auto"/>
        <w:bottom w:val="none" w:sz="0" w:space="0" w:color="auto"/>
        <w:right w:val="none" w:sz="0" w:space="0" w:color="auto"/>
      </w:divBdr>
    </w:div>
    <w:div w:id="692729328">
      <w:bodyDiv w:val="1"/>
      <w:marLeft w:val="0"/>
      <w:marRight w:val="0"/>
      <w:marTop w:val="0"/>
      <w:marBottom w:val="0"/>
      <w:divBdr>
        <w:top w:val="none" w:sz="0" w:space="0" w:color="auto"/>
        <w:left w:val="none" w:sz="0" w:space="0" w:color="auto"/>
        <w:bottom w:val="none" w:sz="0" w:space="0" w:color="auto"/>
        <w:right w:val="none" w:sz="0" w:space="0" w:color="auto"/>
      </w:divBdr>
    </w:div>
    <w:div w:id="716129034">
      <w:bodyDiv w:val="1"/>
      <w:marLeft w:val="0"/>
      <w:marRight w:val="0"/>
      <w:marTop w:val="0"/>
      <w:marBottom w:val="0"/>
      <w:divBdr>
        <w:top w:val="none" w:sz="0" w:space="0" w:color="auto"/>
        <w:left w:val="none" w:sz="0" w:space="0" w:color="auto"/>
        <w:bottom w:val="none" w:sz="0" w:space="0" w:color="auto"/>
        <w:right w:val="none" w:sz="0" w:space="0" w:color="auto"/>
      </w:divBdr>
    </w:div>
    <w:div w:id="730619468">
      <w:bodyDiv w:val="1"/>
      <w:marLeft w:val="0"/>
      <w:marRight w:val="0"/>
      <w:marTop w:val="0"/>
      <w:marBottom w:val="0"/>
      <w:divBdr>
        <w:top w:val="none" w:sz="0" w:space="0" w:color="auto"/>
        <w:left w:val="none" w:sz="0" w:space="0" w:color="auto"/>
        <w:bottom w:val="none" w:sz="0" w:space="0" w:color="auto"/>
        <w:right w:val="none" w:sz="0" w:space="0" w:color="auto"/>
      </w:divBdr>
    </w:div>
    <w:div w:id="813911934">
      <w:bodyDiv w:val="1"/>
      <w:marLeft w:val="0"/>
      <w:marRight w:val="0"/>
      <w:marTop w:val="0"/>
      <w:marBottom w:val="0"/>
      <w:divBdr>
        <w:top w:val="none" w:sz="0" w:space="0" w:color="auto"/>
        <w:left w:val="none" w:sz="0" w:space="0" w:color="auto"/>
        <w:bottom w:val="none" w:sz="0" w:space="0" w:color="auto"/>
        <w:right w:val="none" w:sz="0" w:space="0" w:color="auto"/>
      </w:divBdr>
    </w:div>
    <w:div w:id="835848150">
      <w:bodyDiv w:val="1"/>
      <w:marLeft w:val="0"/>
      <w:marRight w:val="0"/>
      <w:marTop w:val="0"/>
      <w:marBottom w:val="0"/>
      <w:divBdr>
        <w:top w:val="none" w:sz="0" w:space="0" w:color="auto"/>
        <w:left w:val="none" w:sz="0" w:space="0" w:color="auto"/>
        <w:bottom w:val="none" w:sz="0" w:space="0" w:color="auto"/>
        <w:right w:val="none" w:sz="0" w:space="0" w:color="auto"/>
      </w:divBdr>
    </w:div>
    <w:div w:id="863518224">
      <w:bodyDiv w:val="1"/>
      <w:marLeft w:val="0"/>
      <w:marRight w:val="0"/>
      <w:marTop w:val="0"/>
      <w:marBottom w:val="0"/>
      <w:divBdr>
        <w:top w:val="none" w:sz="0" w:space="0" w:color="auto"/>
        <w:left w:val="none" w:sz="0" w:space="0" w:color="auto"/>
        <w:bottom w:val="none" w:sz="0" w:space="0" w:color="auto"/>
        <w:right w:val="none" w:sz="0" w:space="0" w:color="auto"/>
      </w:divBdr>
    </w:div>
    <w:div w:id="872616484">
      <w:bodyDiv w:val="1"/>
      <w:marLeft w:val="0"/>
      <w:marRight w:val="0"/>
      <w:marTop w:val="0"/>
      <w:marBottom w:val="0"/>
      <w:divBdr>
        <w:top w:val="none" w:sz="0" w:space="0" w:color="auto"/>
        <w:left w:val="none" w:sz="0" w:space="0" w:color="auto"/>
        <w:bottom w:val="none" w:sz="0" w:space="0" w:color="auto"/>
        <w:right w:val="none" w:sz="0" w:space="0" w:color="auto"/>
      </w:divBdr>
    </w:div>
    <w:div w:id="908343870">
      <w:bodyDiv w:val="1"/>
      <w:marLeft w:val="0"/>
      <w:marRight w:val="0"/>
      <w:marTop w:val="0"/>
      <w:marBottom w:val="0"/>
      <w:divBdr>
        <w:top w:val="none" w:sz="0" w:space="0" w:color="auto"/>
        <w:left w:val="none" w:sz="0" w:space="0" w:color="auto"/>
        <w:bottom w:val="none" w:sz="0" w:space="0" w:color="auto"/>
        <w:right w:val="none" w:sz="0" w:space="0" w:color="auto"/>
      </w:divBdr>
    </w:div>
    <w:div w:id="948051796">
      <w:bodyDiv w:val="1"/>
      <w:marLeft w:val="0"/>
      <w:marRight w:val="0"/>
      <w:marTop w:val="0"/>
      <w:marBottom w:val="0"/>
      <w:divBdr>
        <w:top w:val="none" w:sz="0" w:space="0" w:color="auto"/>
        <w:left w:val="none" w:sz="0" w:space="0" w:color="auto"/>
        <w:bottom w:val="none" w:sz="0" w:space="0" w:color="auto"/>
        <w:right w:val="none" w:sz="0" w:space="0" w:color="auto"/>
      </w:divBdr>
      <w:divsChild>
        <w:div w:id="481318325">
          <w:marLeft w:val="0"/>
          <w:marRight w:val="0"/>
          <w:marTop w:val="0"/>
          <w:marBottom w:val="0"/>
          <w:divBdr>
            <w:top w:val="none" w:sz="0" w:space="0" w:color="auto"/>
            <w:left w:val="none" w:sz="0" w:space="0" w:color="auto"/>
            <w:bottom w:val="none" w:sz="0" w:space="0" w:color="auto"/>
            <w:right w:val="none" w:sz="0" w:space="0" w:color="auto"/>
          </w:divBdr>
        </w:div>
        <w:div w:id="283078897">
          <w:marLeft w:val="0"/>
          <w:marRight w:val="0"/>
          <w:marTop w:val="0"/>
          <w:marBottom w:val="0"/>
          <w:divBdr>
            <w:top w:val="none" w:sz="0" w:space="0" w:color="auto"/>
            <w:left w:val="none" w:sz="0" w:space="0" w:color="auto"/>
            <w:bottom w:val="none" w:sz="0" w:space="0" w:color="auto"/>
            <w:right w:val="none" w:sz="0" w:space="0" w:color="auto"/>
          </w:divBdr>
        </w:div>
        <w:div w:id="2134204441">
          <w:marLeft w:val="0"/>
          <w:marRight w:val="0"/>
          <w:marTop w:val="0"/>
          <w:marBottom w:val="0"/>
          <w:divBdr>
            <w:top w:val="none" w:sz="0" w:space="0" w:color="auto"/>
            <w:left w:val="none" w:sz="0" w:space="0" w:color="auto"/>
            <w:bottom w:val="none" w:sz="0" w:space="0" w:color="auto"/>
            <w:right w:val="none" w:sz="0" w:space="0" w:color="auto"/>
          </w:divBdr>
        </w:div>
      </w:divsChild>
    </w:div>
    <w:div w:id="949241922">
      <w:bodyDiv w:val="1"/>
      <w:marLeft w:val="0"/>
      <w:marRight w:val="0"/>
      <w:marTop w:val="0"/>
      <w:marBottom w:val="0"/>
      <w:divBdr>
        <w:top w:val="none" w:sz="0" w:space="0" w:color="auto"/>
        <w:left w:val="none" w:sz="0" w:space="0" w:color="auto"/>
        <w:bottom w:val="none" w:sz="0" w:space="0" w:color="auto"/>
        <w:right w:val="none" w:sz="0" w:space="0" w:color="auto"/>
      </w:divBdr>
    </w:div>
    <w:div w:id="955865904">
      <w:bodyDiv w:val="1"/>
      <w:marLeft w:val="0"/>
      <w:marRight w:val="0"/>
      <w:marTop w:val="0"/>
      <w:marBottom w:val="0"/>
      <w:divBdr>
        <w:top w:val="none" w:sz="0" w:space="0" w:color="auto"/>
        <w:left w:val="none" w:sz="0" w:space="0" w:color="auto"/>
        <w:bottom w:val="none" w:sz="0" w:space="0" w:color="auto"/>
        <w:right w:val="none" w:sz="0" w:space="0" w:color="auto"/>
      </w:divBdr>
      <w:divsChild>
        <w:div w:id="403601977">
          <w:marLeft w:val="0"/>
          <w:marRight w:val="0"/>
          <w:marTop w:val="0"/>
          <w:marBottom w:val="0"/>
          <w:divBdr>
            <w:top w:val="none" w:sz="0" w:space="0" w:color="auto"/>
            <w:left w:val="none" w:sz="0" w:space="0" w:color="auto"/>
            <w:bottom w:val="none" w:sz="0" w:space="0" w:color="auto"/>
            <w:right w:val="none" w:sz="0" w:space="0" w:color="auto"/>
          </w:divBdr>
        </w:div>
        <w:div w:id="232202613">
          <w:marLeft w:val="0"/>
          <w:marRight w:val="0"/>
          <w:marTop w:val="0"/>
          <w:marBottom w:val="0"/>
          <w:divBdr>
            <w:top w:val="none" w:sz="0" w:space="0" w:color="auto"/>
            <w:left w:val="none" w:sz="0" w:space="0" w:color="auto"/>
            <w:bottom w:val="none" w:sz="0" w:space="0" w:color="auto"/>
            <w:right w:val="none" w:sz="0" w:space="0" w:color="auto"/>
          </w:divBdr>
        </w:div>
        <w:div w:id="290869131">
          <w:marLeft w:val="0"/>
          <w:marRight w:val="0"/>
          <w:marTop w:val="0"/>
          <w:marBottom w:val="0"/>
          <w:divBdr>
            <w:top w:val="none" w:sz="0" w:space="0" w:color="auto"/>
            <w:left w:val="none" w:sz="0" w:space="0" w:color="auto"/>
            <w:bottom w:val="none" w:sz="0" w:space="0" w:color="auto"/>
            <w:right w:val="none" w:sz="0" w:space="0" w:color="auto"/>
          </w:divBdr>
        </w:div>
      </w:divsChild>
    </w:div>
    <w:div w:id="974800289">
      <w:bodyDiv w:val="1"/>
      <w:marLeft w:val="0"/>
      <w:marRight w:val="0"/>
      <w:marTop w:val="0"/>
      <w:marBottom w:val="0"/>
      <w:divBdr>
        <w:top w:val="none" w:sz="0" w:space="0" w:color="auto"/>
        <w:left w:val="none" w:sz="0" w:space="0" w:color="auto"/>
        <w:bottom w:val="none" w:sz="0" w:space="0" w:color="auto"/>
        <w:right w:val="none" w:sz="0" w:space="0" w:color="auto"/>
      </w:divBdr>
    </w:div>
    <w:div w:id="1048454689">
      <w:bodyDiv w:val="1"/>
      <w:marLeft w:val="0"/>
      <w:marRight w:val="0"/>
      <w:marTop w:val="0"/>
      <w:marBottom w:val="0"/>
      <w:divBdr>
        <w:top w:val="none" w:sz="0" w:space="0" w:color="auto"/>
        <w:left w:val="none" w:sz="0" w:space="0" w:color="auto"/>
        <w:bottom w:val="none" w:sz="0" w:space="0" w:color="auto"/>
        <w:right w:val="none" w:sz="0" w:space="0" w:color="auto"/>
      </w:divBdr>
    </w:div>
    <w:div w:id="1056706138">
      <w:bodyDiv w:val="1"/>
      <w:marLeft w:val="0"/>
      <w:marRight w:val="0"/>
      <w:marTop w:val="0"/>
      <w:marBottom w:val="0"/>
      <w:divBdr>
        <w:top w:val="none" w:sz="0" w:space="0" w:color="auto"/>
        <w:left w:val="none" w:sz="0" w:space="0" w:color="auto"/>
        <w:bottom w:val="none" w:sz="0" w:space="0" w:color="auto"/>
        <w:right w:val="none" w:sz="0" w:space="0" w:color="auto"/>
      </w:divBdr>
    </w:div>
    <w:div w:id="1064375157">
      <w:bodyDiv w:val="1"/>
      <w:marLeft w:val="0"/>
      <w:marRight w:val="0"/>
      <w:marTop w:val="0"/>
      <w:marBottom w:val="0"/>
      <w:divBdr>
        <w:top w:val="none" w:sz="0" w:space="0" w:color="auto"/>
        <w:left w:val="none" w:sz="0" w:space="0" w:color="auto"/>
        <w:bottom w:val="none" w:sz="0" w:space="0" w:color="auto"/>
        <w:right w:val="none" w:sz="0" w:space="0" w:color="auto"/>
      </w:divBdr>
    </w:div>
    <w:div w:id="1075081096">
      <w:bodyDiv w:val="1"/>
      <w:marLeft w:val="0"/>
      <w:marRight w:val="0"/>
      <w:marTop w:val="0"/>
      <w:marBottom w:val="0"/>
      <w:divBdr>
        <w:top w:val="none" w:sz="0" w:space="0" w:color="auto"/>
        <w:left w:val="none" w:sz="0" w:space="0" w:color="auto"/>
        <w:bottom w:val="none" w:sz="0" w:space="0" w:color="auto"/>
        <w:right w:val="none" w:sz="0" w:space="0" w:color="auto"/>
      </w:divBdr>
    </w:div>
    <w:div w:id="1088311335">
      <w:bodyDiv w:val="1"/>
      <w:marLeft w:val="0"/>
      <w:marRight w:val="0"/>
      <w:marTop w:val="0"/>
      <w:marBottom w:val="0"/>
      <w:divBdr>
        <w:top w:val="none" w:sz="0" w:space="0" w:color="auto"/>
        <w:left w:val="none" w:sz="0" w:space="0" w:color="auto"/>
        <w:bottom w:val="none" w:sz="0" w:space="0" w:color="auto"/>
        <w:right w:val="none" w:sz="0" w:space="0" w:color="auto"/>
      </w:divBdr>
    </w:div>
    <w:div w:id="1089887817">
      <w:bodyDiv w:val="1"/>
      <w:marLeft w:val="0"/>
      <w:marRight w:val="0"/>
      <w:marTop w:val="0"/>
      <w:marBottom w:val="0"/>
      <w:divBdr>
        <w:top w:val="none" w:sz="0" w:space="0" w:color="auto"/>
        <w:left w:val="none" w:sz="0" w:space="0" w:color="auto"/>
        <w:bottom w:val="none" w:sz="0" w:space="0" w:color="auto"/>
        <w:right w:val="none" w:sz="0" w:space="0" w:color="auto"/>
      </w:divBdr>
    </w:div>
    <w:div w:id="1157382195">
      <w:bodyDiv w:val="1"/>
      <w:marLeft w:val="0"/>
      <w:marRight w:val="0"/>
      <w:marTop w:val="0"/>
      <w:marBottom w:val="0"/>
      <w:divBdr>
        <w:top w:val="none" w:sz="0" w:space="0" w:color="auto"/>
        <w:left w:val="none" w:sz="0" w:space="0" w:color="auto"/>
        <w:bottom w:val="none" w:sz="0" w:space="0" w:color="auto"/>
        <w:right w:val="none" w:sz="0" w:space="0" w:color="auto"/>
      </w:divBdr>
    </w:div>
    <w:div w:id="1176725477">
      <w:bodyDiv w:val="1"/>
      <w:marLeft w:val="0"/>
      <w:marRight w:val="0"/>
      <w:marTop w:val="0"/>
      <w:marBottom w:val="0"/>
      <w:divBdr>
        <w:top w:val="none" w:sz="0" w:space="0" w:color="auto"/>
        <w:left w:val="none" w:sz="0" w:space="0" w:color="auto"/>
        <w:bottom w:val="none" w:sz="0" w:space="0" w:color="auto"/>
        <w:right w:val="none" w:sz="0" w:space="0" w:color="auto"/>
      </w:divBdr>
    </w:div>
    <w:div w:id="1247105870">
      <w:bodyDiv w:val="1"/>
      <w:marLeft w:val="0"/>
      <w:marRight w:val="0"/>
      <w:marTop w:val="0"/>
      <w:marBottom w:val="0"/>
      <w:divBdr>
        <w:top w:val="none" w:sz="0" w:space="0" w:color="auto"/>
        <w:left w:val="none" w:sz="0" w:space="0" w:color="auto"/>
        <w:bottom w:val="none" w:sz="0" w:space="0" w:color="auto"/>
        <w:right w:val="none" w:sz="0" w:space="0" w:color="auto"/>
      </w:divBdr>
    </w:div>
    <w:div w:id="1315060352">
      <w:bodyDiv w:val="1"/>
      <w:marLeft w:val="0"/>
      <w:marRight w:val="0"/>
      <w:marTop w:val="0"/>
      <w:marBottom w:val="0"/>
      <w:divBdr>
        <w:top w:val="none" w:sz="0" w:space="0" w:color="auto"/>
        <w:left w:val="none" w:sz="0" w:space="0" w:color="auto"/>
        <w:bottom w:val="none" w:sz="0" w:space="0" w:color="auto"/>
        <w:right w:val="none" w:sz="0" w:space="0" w:color="auto"/>
      </w:divBdr>
      <w:divsChild>
        <w:div w:id="1474442108">
          <w:marLeft w:val="0"/>
          <w:marRight w:val="0"/>
          <w:marTop w:val="0"/>
          <w:marBottom w:val="0"/>
          <w:divBdr>
            <w:top w:val="none" w:sz="0" w:space="0" w:color="auto"/>
            <w:left w:val="none" w:sz="0" w:space="0" w:color="auto"/>
            <w:bottom w:val="none" w:sz="0" w:space="0" w:color="auto"/>
            <w:right w:val="none" w:sz="0" w:space="0" w:color="auto"/>
          </w:divBdr>
        </w:div>
        <w:div w:id="940797173">
          <w:marLeft w:val="0"/>
          <w:marRight w:val="0"/>
          <w:marTop w:val="0"/>
          <w:marBottom w:val="0"/>
          <w:divBdr>
            <w:top w:val="none" w:sz="0" w:space="0" w:color="auto"/>
            <w:left w:val="none" w:sz="0" w:space="0" w:color="auto"/>
            <w:bottom w:val="none" w:sz="0" w:space="0" w:color="auto"/>
            <w:right w:val="none" w:sz="0" w:space="0" w:color="auto"/>
          </w:divBdr>
        </w:div>
        <w:div w:id="721097290">
          <w:marLeft w:val="0"/>
          <w:marRight w:val="0"/>
          <w:marTop w:val="0"/>
          <w:marBottom w:val="0"/>
          <w:divBdr>
            <w:top w:val="none" w:sz="0" w:space="0" w:color="auto"/>
            <w:left w:val="none" w:sz="0" w:space="0" w:color="auto"/>
            <w:bottom w:val="none" w:sz="0" w:space="0" w:color="auto"/>
            <w:right w:val="none" w:sz="0" w:space="0" w:color="auto"/>
          </w:divBdr>
        </w:div>
        <w:div w:id="626011548">
          <w:marLeft w:val="0"/>
          <w:marRight w:val="0"/>
          <w:marTop w:val="0"/>
          <w:marBottom w:val="0"/>
          <w:divBdr>
            <w:top w:val="none" w:sz="0" w:space="0" w:color="auto"/>
            <w:left w:val="none" w:sz="0" w:space="0" w:color="auto"/>
            <w:bottom w:val="none" w:sz="0" w:space="0" w:color="auto"/>
            <w:right w:val="none" w:sz="0" w:space="0" w:color="auto"/>
          </w:divBdr>
        </w:div>
      </w:divsChild>
    </w:div>
    <w:div w:id="1321621336">
      <w:bodyDiv w:val="1"/>
      <w:marLeft w:val="0"/>
      <w:marRight w:val="0"/>
      <w:marTop w:val="0"/>
      <w:marBottom w:val="0"/>
      <w:divBdr>
        <w:top w:val="none" w:sz="0" w:space="0" w:color="auto"/>
        <w:left w:val="none" w:sz="0" w:space="0" w:color="auto"/>
        <w:bottom w:val="none" w:sz="0" w:space="0" w:color="auto"/>
        <w:right w:val="none" w:sz="0" w:space="0" w:color="auto"/>
      </w:divBdr>
    </w:div>
    <w:div w:id="1373336935">
      <w:bodyDiv w:val="1"/>
      <w:marLeft w:val="0"/>
      <w:marRight w:val="0"/>
      <w:marTop w:val="0"/>
      <w:marBottom w:val="0"/>
      <w:divBdr>
        <w:top w:val="none" w:sz="0" w:space="0" w:color="auto"/>
        <w:left w:val="none" w:sz="0" w:space="0" w:color="auto"/>
        <w:bottom w:val="none" w:sz="0" w:space="0" w:color="auto"/>
        <w:right w:val="none" w:sz="0" w:space="0" w:color="auto"/>
      </w:divBdr>
    </w:div>
    <w:div w:id="1376735829">
      <w:bodyDiv w:val="1"/>
      <w:marLeft w:val="0"/>
      <w:marRight w:val="0"/>
      <w:marTop w:val="0"/>
      <w:marBottom w:val="0"/>
      <w:divBdr>
        <w:top w:val="none" w:sz="0" w:space="0" w:color="auto"/>
        <w:left w:val="none" w:sz="0" w:space="0" w:color="auto"/>
        <w:bottom w:val="none" w:sz="0" w:space="0" w:color="auto"/>
        <w:right w:val="none" w:sz="0" w:space="0" w:color="auto"/>
      </w:divBdr>
    </w:div>
    <w:div w:id="1384212194">
      <w:bodyDiv w:val="1"/>
      <w:marLeft w:val="0"/>
      <w:marRight w:val="0"/>
      <w:marTop w:val="0"/>
      <w:marBottom w:val="0"/>
      <w:divBdr>
        <w:top w:val="none" w:sz="0" w:space="0" w:color="auto"/>
        <w:left w:val="none" w:sz="0" w:space="0" w:color="auto"/>
        <w:bottom w:val="none" w:sz="0" w:space="0" w:color="auto"/>
        <w:right w:val="none" w:sz="0" w:space="0" w:color="auto"/>
      </w:divBdr>
    </w:div>
    <w:div w:id="1397631951">
      <w:bodyDiv w:val="1"/>
      <w:marLeft w:val="0"/>
      <w:marRight w:val="0"/>
      <w:marTop w:val="0"/>
      <w:marBottom w:val="0"/>
      <w:divBdr>
        <w:top w:val="none" w:sz="0" w:space="0" w:color="auto"/>
        <w:left w:val="none" w:sz="0" w:space="0" w:color="auto"/>
        <w:bottom w:val="none" w:sz="0" w:space="0" w:color="auto"/>
        <w:right w:val="none" w:sz="0" w:space="0" w:color="auto"/>
      </w:divBdr>
    </w:div>
    <w:div w:id="1498765612">
      <w:bodyDiv w:val="1"/>
      <w:marLeft w:val="0"/>
      <w:marRight w:val="0"/>
      <w:marTop w:val="0"/>
      <w:marBottom w:val="0"/>
      <w:divBdr>
        <w:top w:val="none" w:sz="0" w:space="0" w:color="auto"/>
        <w:left w:val="none" w:sz="0" w:space="0" w:color="auto"/>
        <w:bottom w:val="none" w:sz="0" w:space="0" w:color="auto"/>
        <w:right w:val="none" w:sz="0" w:space="0" w:color="auto"/>
      </w:divBdr>
      <w:divsChild>
        <w:div w:id="221773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4319936">
      <w:bodyDiv w:val="1"/>
      <w:marLeft w:val="0"/>
      <w:marRight w:val="0"/>
      <w:marTop w:val="0"/>
      <w:marBottom w:val="0"/>
      <w:divBdr>
        <w:top w:val="none" w:sz="0" w:space="0" w:color="auto"/>
        <w:left w:val="none" w:sz="0" w:space="0" w:color="auto"/>
        <w:bottom w:val="none" w:sz="0" w:space="0" w:color="auto"/>
        <w:right w:val="none" w:sz="0" w:space="0" w:color="auto"/>
      </w:divBdr>
    </w:div>
    <w:div w:id="1549761104">
      <w:bodyDiv w:val="1"/>
      <w:marLeft w:val="0"/>
      <w:marRight w:val="0"/>
      <w:marTop w:val="0"/>
      <w:marBottom w:val="0"/>
      <w:divBdr>
        <w:top w:val="none" w:sz="0" w:space="0" w:color="auto"/>
        <w:left w:val="none" w:sz="0" w:space="0" w:color="auto"/>
        <w:bottom w:val="none" w:sz="0" w:space="0" w:color="auto"/>
        <w:right w:val="none" w:sz="0" w:space="0" w:color="auto"/>
      </w:divBdr>
    </w:div>
    <w:div w:id="1561557548">
      <w:bodyDiv w:val="1"/>
      <w:marLeft w:val="0"/>
      <w:marRight w:val="0"/>
      <w:marTop w:val="0"/>
      <w:marBottom w:val="0"/>
      <w:divBdr>
        <w:top w:val="none" w:sz="0" w:space="0" w:color="auto"/>
        <w:left w:val="none" w:sz="0" w:space="0" w:color="auto"/>
        <w:bottom w:val="none" w:sz="0" w:space="0" w:color="auto"/>
        <w:right w:val="none" w:sz="0" w:space="0" w:color="auto"/>
      </w:divBdr>
    </w:div>
    <w:div w:id="1636788106">
      <w:bodyDiv w:val="1"/>
      <w:marLeft w:val="0"/>
      <w:marRight w:val="0"/>
      <w:marTop w:val="0"/>
      <w:marBottom w:val="0"/>
      <w:divBdr>
        <w:top w:val="none" w:sz="0" w:space="0" w:color="auto"/>
        <w:left w:val="none" w:sz="0" w:space="0" w:color="auto"/>
        <w:bottom w:val="none" w:sz="0" w:space="0" w:color="auto"/>
        <w:right w:val="none" w:sz="0" w:space="0" w:color="auto"/>
      </w:divBdr>
    </w:div>
    <w:div w:id="1671175566">
      <w:bodyDiv w:val="1"/>
      <w:marLeft w:val="0"/>
      <w:marRight w:val="0"/>
      <w:marTop w:val="0"/>
      <w:marBottom w:val="0"/>
      <w:divBdr>
        <w:top w:val="none" w:sz="0" w:space="0" w:color="auto"/>
        <w:left w:val="none" w:sz="0" w:space="0" w:color="auto"/>
        <w:bottom w:val="none" w:sz="0" w:space="0" w:color="auto"/>
        <w:right w:val="none" w:sz="0" w:space="0" w:color="auto"/>
      </w:divBdr>
    </w:div>
    <w:div w:id="1688143510">
      <w:bodyDiv w:val="1"/>
      <w:marLeft w:val="0"/>
      <w:marRight w:val="0"/>
      <w:marTop w:val="0"/>
      <w:marBottom w:val="0"/>
      <w:divBdr>
        <w:top w:val="none" w:sz="0" w:space="0" w:color="auto"/>
        <w:left w:val="none" w:sz="0" w:space="0" w:color="auto"/>
        <w:bottom w:val="none" w:sz="0" w:space="0" w:color="auto"/>
        <w:right w:val="none" w:sz="0" w:space="0" w:color="auto"/>
      </w:divBdr>
    </w:div>
    <w:div w:id="1734738220">
      <w:bodyDiv w:val="1"/>
      <w:marLeft w:val="0"/>
      <w:marRight w:val="0"/>
      <w:marTop w:val="0"/>
      <w:marBottom w:val="0"/>
      <w:divBdr>
        <w:top w:val="none" w:sz="0" w:space="0" w:color="auto"/>
        <w:left w:val="none" w:sz="0" w:space="0" w:color="auto"/>
        <w:bottom w:val="none" w:sz="0" w:space="0" w:color="auto"/>
        <w:right w:val="none" w:sz="0" w:space="0" w:color="auto"/>
      </w:divBdr>
    </w:div>
    <w:div w:id="1770659684">
      <w:bodyDiv w:val="1"/>
      <w:marLeft w:val="0"/>
      <w:marRight w:val="0"/>
      <w:marTop w:val="0"/>
      <w:marBottom w:val="0"/>
      <w:divBdr>
        <w:top w:val="none" w:sz="0" w:space="0" w:color="auto"/>
        <w:left w:val="none" w:sz="0" w:space="0" w:color="auto"/>
        <w:bottom w:val="none" w:sz="0" w:space="0" w:color="auto"/>
        <w:right w:val="none" w:sz="0" w:space="0" w:color="auto"/>
      </w:divBdr>
    </w:div>
    <w:div w:id="1774397629">
      <w:bodyDiv w:val="1"/>
      <w:marLeft w:val="0"/>
      <w:marRight w:val="0"/>
      <w:marTop w:val="0"/>
      <w:marBottom w:val="0"/>
      <w:divBdr>
        <w:top w:val="none" w:sz="0" w:space="0" w:color="auto"/>
        <w:left w:val="none" w:sz="0" w:space="0" w:color="auto"/>
        <w:bottom w:val="none" w:sz="0" w:space="0" w:color="auto"/>
        <w:right w:val="none" w:sz="0" w:space="0" w:color="auto"/>
      </w:divBdr>
    </w:div>
    <w:div w:id="1826123683">
      <w:bodyDiv w:val="1"/>
      <w:marLeft w:val="0"/>
      <w:marRight w:val="0"/>
      <w:marTop w:val="0"/>
      <w:marBottom w:val="0"/>
      <w:divBdr>
        <w:top w:val="none" w:sz="0" w:space="0" w:color="auto"/>
        <w:left w:val="none" w:sz="0" w:space="0" w:color="auto"/>
        <w:bottom w:val="none" w:sz="0" w:space="0" w:color="auto"/>
        <w:right w:val="none" w:sz="0" w:space="0" w:color="auto"/>
      </w:divBdr>
    </w:div>
    <w:div w:id="1876042009">
      <w:bodyDiv w:val="1"/>
      <w:marLeft w:val="0"/>
      <w:marRight w:val="0"/>
      <w:marTop w:val="0"/>
      <w:marBottom w:val="0"/>
      <w:divBdr>
        <w:top w:val="none" w:sz="0" w:space="0" w:color="auto"/>
        <w:left w:val="none" w:sz="0" w:space="0" w:color="auto"/>
        <w:bottom w:val="none" w:sz="0" w:space="0" w:color="auto"/>
        <w:right w:val="none" w:sz="0" w:space="0" w:color="auto"/>
      </w:divBdr>
    </w:div>
    <w:div w:id="1907183591">
      <w:bodyDiv w:val="1"/>
      <w:marLeft w:val="0"/>
      <w:marRight w:val="0"/>
      <w:marTop w:val="0"/>
      <w:marBottom w:val="0"/>
      <w:divBdr>
        <w:top w:val="none" w:sz="0" w:space="0" w:color="auto"/>
        <w:left w:val="none" w:sz="0" w:space="0" w:color="auto"/>
        <w:bottom w:val="none" w:sz="0" w:space="0" w:color="auto"/>
        <w:right w:val="none" w:sz="0" w:space="0" w:color="auto"/>
      </w:divBdr>
    </w:div>
    <w:div w:id="1957710900">
      <w:bodyDiv w:val="1"/>
      <w:marLeft w:val="0"/>
      <w:marRight w:val="0"/>
      <w:marTop w:val="0"/>
      <w:marBottom w:val="0"/>
      <w:divBdr>
        <w:top w:val="none" w:sz="0" w:space="0" w:color="auto"/>
        <w:left w:val="none" w:sz="0" w:space="0" w:color="auto"/>
        <w:bottom w:val="none" w:sz="0" w:space="0" w:color="auto"/>
        <w:right w:val="none" w:sz="0" w:space="0" w:color="auto"/>
      </w:divBdr>
    </w:div>
    <w:div w:id="1984697085">
      <w:bodyDiv w:val="1"/>
      <w:marLeft w:val="0"/>
      <w:marRight w:val="0"/>
      <w:marTop w:val="0"/>
      <w:marBottom w:val="0"/>
      <w:divBdr>
        <w:top w:val="none" w:sz="0" w:space="0" w:color="auto"/>
        <w:left w:val="none" w:sz="0" w:space="0" w:color="auto"/>
        <w:bottom w:val="none" w:sz="0" w:space="0" w:color="auto"/>
        <w:right w:val="none" w:sz="0" w:space="0" w:color="auto"/>
      </w:divBdr>
    </w:div>
    <w:div w:id="1990476344">
      <w:bodyDiv w:val="1"/>
      <w:marLeft w:val="0"/>
      <w:marRight w:val="0"/>
      <w:marTop w:val="0"/>
      <w:marBottom w:val="0"/>
      <w:divBdr>
        <w:top w:val="none" w:sz="0" w:space="0" w:color="auto"/>
        <w:left w:val="none" w:sz="0" w:space="0" w:color="auto"/>
        <w:bottom w:val="none" w:sz="0" w:space="0" w:color="auto"/>
        <w:right w:val="none" w:sz="0" w:space="0" w:color="auto"/>
      </w:divBdr>
    </w:div>
    <w:div w:id="2044279604">
      <w:bodyDiv w:val="1"/>
      <w:marLeft w:val="0"/>
      <w:marRight w:val="0"/>
      <w:marTop w:val="0"/>
      <w:marBottom w:val="0"/>
      <w:divBdr>
        <w:top w:val="none" w:sz="0" w:space="0" w:color="auto"/>
        <w:left w:val="none" w:sz="0" w:space="0" w:color="auto"/>
        <w:bottom w:val="none" w:sz="0" w:space="0" w:color="auto"/>
        <w:right w:val="none" w:sz="0" w:space="0" w:color="auto"/>
      </w:divBdr>
    </w:div>
    <w:div w:id="2050296413">
      <w:bodyDiv w:val="1"/>
      <w:marLeft w:val="0"/>
      <w:marRight w:val="0"/>
      <w:marTop w:val="0"/>
      <w:marBottom w:val="0"/>
      <w:divBdr>
        <w:top w:val="none" w:sz="0" w:space="0" w:color="auto"/>
        <w:left w:val="none" w:sz="0" w:space="0" w:color="auto"/>
        <w:bottom w:val="none" w:sz="0" w:space="0" w:color="auto"/>
        <w:right w:val="none" w:sz="0" w:space="0" w:color="auto"/>
      </w:divBdr>
    </w:div>
    <w:div w:id="2070807885">
      <w:bodyDiv w:val="1"/>
      <w:marLeft w:val="0"/>
      <w:marRight w:val="0"/>
      <w:marTop w:val="0"/>
      <w:marBottom w:val="0"/>
      <w:divBdr>
        <w:top w:val="none" w:sz="0" w:space="0" w:color="auto"/>
        <w:left w:val="none" w:sz="0" w:space="0" w:color="auto"/>
        <w:bottom w:val="none" w:sz="0" w:space="0" w:color="auto"/>
        <w:right w:val="none" w:sz="0" w:space="0" w:color="auto"/>
      </w:divBdr>
    </w:div>
    <w:div w:id="2122602403">
      <w:bodyDiv w:val="1"/>
      <w:marLeft w:val="0"/>
      <w:marRight w:val="0"/>
      <w:marTop w:val="0"/>
      <w:marBottom w:val="0"/>
      <w:divBdr>
        <w:top w:val="none" w:sz="0" w:space="0" w:color="auto"/>
        <w:left w:val="none" w:sz="0" w:space="0" w:color="auto"/>
        <w:bottom w:val="none" w:sz="0" w:space="0" w:color="auto"/>
        <w:right w:val="none" w:sz="0" w:space="0" w:color="auto"/>
      </w:divBdr>
    </w:div>
    <w:div w:id="214068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mailto:CO.Explorer@noaa.gov" TargetMode="External"/><Relationship Id="rId26" Type="http://schemas.openxmlformats.org/officeDocument/2006/relationships/hyperlink" Target="http://ocio.os.doc.gov/ITPolicyandPrograms/IT_Privacy/PROD01_008240" TargetMode="External"/><Relationship Id="rId39"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yperlink" Target="mailto:OPS.Explorer@noaa.gov" TargetMode="External"/><Relationship Id="rId34" Type="http://schemas.openxmlformats.org/officeDocument/2006/relationships/image" Target="media/image5.jpg"/><Relationship Id="rId42" Type="http://schemas.openxmlformats.org/officeDocument/2006/relationships/image" Target="media/image12.jpeg"/><Relationship Id="rId47" Type="http://schemas.openxmlformats.org/officeDocument/2006/relationships/fontTable" Target="fontTable.xml"/><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hyperlink" Target="mailto:jared.drewniak@noaa.gov" TargetMode="External"/><Relationship Id="rId25" Type="http://schemas.openxmlformats.org/officeDocument/2006/relationships/hyperlink" Target="http://www.omao.noaa.gov/fleeteval.html" TargetMode="External"/><Relationship Id="rId33" Type="http://schemas.openxmlformats.org/officeDocument/2006/relationships/image" Target="media/image4.jpg"/><Relationship Id="rId38" Type="http://schemas.openxmlformats.org/officeDocument/2006/relationships/image" Target="media/image8.jp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Lindsay.Mckenna@noaa.gov" TargetMode="External"/><Relationship Id="rId20" Type="http://schemas.openxmlformats.org/officeDocument/2006/relationships/hyperlink" Target="mailto:david.lovalvo@noaa.gov" TargetMode="External"/><Relationship Id="rId29" Type="http://schemas.openxmlformats.org/officeDocument/2006/relationships/hyperlink" Target="http://www.moc.noaa.gov/MOC/phone.html"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rporateservices.noaa.gov/ames/administrative_orders/chapter_212/212-15.html" TargetMode="External"/><Relationship Id="rId32" Type="http://schemas.openxmlformats.org/officeDocument/2006/relationships/hyperlink" Target="https://docs.google.com/a/noaa.gov/forms/d/1pcoSgPluUVxaY64CM1hJ75l1iIYirTk48G-lv37Am_k/viewform" TargetMode="External"/><Relationship Id="rId37" Type="http://schemas.openxmlformats.org/officeDocument/2006/relationships/image" Target="media/image7.jpg"/><Relationship Id="rId40" Type="http://schemas.openxmlformats.org/officeDocument/2006/relationships/image" Target="media/image10.jpg"/><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mailto:Elizabeth.Lobecker@noaa.gov" TargetMode="External"/><Relationship Id="rId23" Type="http://schemas.openxmlformats.org/officeDocument/2006/relationships/hyperlink" Target="http://aeronet.gsfc.nasa.gov/new_web/maritime_aerosol_network.html" TargetMode="External"/><Relationship Id="rId28" Type="http://schemas.openxmlformats.org/officeDocument/2006/relationships/hyperlink" Target="mailto:medical.explorer@noaa.gov" TargetMode="External"/><Relationship Id="rId36" Type="http://schemas.openxmlformats.org/officeDocument/2006/relationships/footer" Target="footer2.xml"/><Relationship Id="rId49" Type="http://schemas.microsoft.com/office/2011/relationships/people" Target="people.xml"/><Relationship Id="rId10" Type="http://schemas.openxmlformats.org/officeDocument/2006/relationships/header" Target="header1.xml"/><Relationship Id="rId19" Type="http://schemas.openxmlformats.org/officeDocument/2006/relationships/hyperlink" Target="mailto:Ops.Explorer@noaa.gov" TargetMode="External"/><Relationship Id="rId31" Type="http://schemas.openxmlformats.org/officeDocument/2006/relationships/hyperlink" Target="mailto:expeditioncoordinator.explorer@noaa.gov"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Brian.Kennedy@noaa.gov" TargetMode="External"/><Relationship Id="rId22" Type="http://schemas.openxmlformats.org/officeDocument/2006/relationships/hyperlink" Target="http://www.ndc.noaa.gov/dr.html" TargetMode="External"/><Relationship Id="rId27" Type="http://schemas.openxmlformats.org/officeDocument/2006/relationships/hyperlink" Target="mailto:MOA.Health.Services@noaa.gov" TargetMode="External"/><Relationship Id="rId30" Type="http://schemas.openxmlformats.org/officeDocument/2006/relationships/hyperlink" Target="mailto:Ops.Explorer@noaa.gov" TargetMode="External"/><Relationship Id="rId35" Type="http://schemas.openxmlformats.org/officeDocument/2006/relationships/image" Target="media/image6.jp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5E006-2FD3-41FE-A058-896E38AF7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7298</Words>
  <Characters>41604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48805</CharactersWithSpaces>
  <SharedDoc>false</SharedDoc>
  <HLinks>
    <vt:vector size="228" baseType="variant">
      <vt:variant>
        <vt:i4>6881342</vt:i4>
      </vt:variant>
      <vt:variant>
        <vt:i4>111</vt:i4>
      </vt:variant>
      <vt:variant>
        <vt:i4>0</vt:i4>
      </vt:variant>
      <vt:variant>
        <vt:i4>5</vt:i4>
      </vt:variant>
      <vt:variant>
        <vt:lpwstr>\\lpw-fs01\..\homefolders\breser\EX1201\Anna.Fiolek@noaa.gov</vt:lpwstr>
      </vt:variant>
      <vt:variant>
        <vt:lpwstr/>
      </vt:variant>
      <vt:variant>
        <vt:i4>7274502</vt:i4>
      </vt:variant>
      <vt:variant>
        <vt:i4>108</vt:i4>
      </vt:variant>
      <vt:variant>
        <vt:i4>0</vt:i4>
      </vt:variant>
      <vt:variant>
        <vt:i4>5</vt:i4>
      </vt:variant>
      <vt:variant>
        <vt:lpwstr>mailto:Thomas.Ryan@noaa.gov</vt:lpwstr>
      </vt:variant>
      <vt:variant>
        <vt:lpwstr/>
      </vt:variant>
      <vt:variant>
        <vt:i4>7143452</vt:i4>
      </vt:variant>
      <vt:variant>
        <vt:i4>105</vt:i4>
      </vt:variant>
      <vt:variant>
        <vt:i4>0</vt:i4>
      </vt:variant>
      <vt:variant>
        <vt:i4>5</vt:i4>
      </vt:variant>
      <vt:variant>
        <vt:lpwstr>mailto:Daniel.Price@noaa.gov</vt:lpwstr>
      </vt:variant>
      <vt:variant>
        <vt:lpwstr/>
      </vt:variant>
      <vt:variant>
        <vt:i4>720987</vt:i4>
      </vt:variant>
      <vt:variant>
        <vt:i4>102</vt:i4>
      </vt:variant>
      <vt:variant>
        <vt:i4>0</vt:i4>
      </vt:variant>
      <vt:variant>
        <vt:i4>5</vt:i4>
      </vt:variant>
      <vt:variant>
        <vt:lpwstr>\\lpw-fs01\..\homefolders\breser\EX1201\Andrew.Navard@noaa.gov</vt:lpwstr>
      </vt:variant>
      <vt:variant>
        <vt:lpwstr/>
      </vt:variant>
      <vt:variant>
        <vt:i4>7077952</vt:i4>
      </vt:variant>
      <vt:variant>
        <vt:i4>99</vt:i4>
      </vt:variant>
      <vt:variant>
        <vt:i4>0</vt:i4>
      </vt:variant>
      <vt:variant>
        <vt:i4>5</vt:i4>
      </vt:variant>
      <vt:variant>
        <vt:lpwstr>../../../../Users/Desktop/Brendan.Reser@noaa.gov</vt:lpwstr>
      </vt:variant>
      <vt:variant>
        <vt:lpwstr/>
      </vt:variant>
      <vt:variant>
        <vt:i4>3932263</vt:i4>
      </vt:variant>
      <vt:variant>
        <vt:i4>96</vt:i4>
      </vt:variant>
      <vt:variant>
        <vt:i4>0</vt:i4>
      </vt:variant>
      <vt:variant>
        <vt:i4>5</vt:i4>
      </vt:variant>
      <vt:variant>
        <vt:lpwstr>\\lpw-fs01\..\homefolders\breser\EX1201\Susan.Gottfried@noaa.gov</vt:lpwstr>
      </vt:variant>
      <vt:variant>
        <vt:lpwstr/>
      </vt:variant>
      <vt:variant>
        <vt:i4>1572970</vt:i4>
      </vt:variant>
      <vt:variant>
        <vt:i4>93</vt:i4>
      </vt:variant>
      <vt:variant>
        <vt:i4>0</vt:i4>
      </vt:variant>
      <vt:variant>
        <vt:i4>5</vt:i4>
      </vt:variant>
      <vt:variant>
        <vt:lpwstr>mailto:Sharon.Mesick@noaa.gov</vt:lpwstr>
      </vt:variant>
      <vt:variant>
        <vt:lpwstr/>
      </vt:variant>
      <vt:variant>
        <vt:i4>7733311</vt:i4>
      </vt:variant>
      <vt:variant>
        <vt:i4>90</vt:i4>
      </vt:variant>
      <vt:variant>
        <vt:i4>0</vt:i4>
      </vt:variant>
      <vt:variant>
        <vt:i4>5</vt:i4>
      </vt:variant>
      <vt:variant>
        <vt:lpwstr>\\lpw-fs01\..\homefolders\breser\EX1201\Webb.Pinner@noaa.gov</vt:lpwstr>
      </vt:variant>
      <vt:variant>
        <vt:lpwstr/>
      </vt:variant>
      <vt:variant>
        <vt:i4>7667729</vt:i4>
      </vt:variant>
      <vt:variant>
        <vt:i4>87</vt:i4>
      </vt:variant>
      <vt:variant>
        <vt:i4>0</vt:i4>
      </vt:variant>
      <vt:variant>
        <vt:i4>5</vt:i4>
      </vt:variant>
      <vt:variant>
        <vt:lpwstr>../../../../Users/Desktop/oer.info.mgmt@noaa.gov</vt:lpwstr>
      </vt:variant>
      <vt:variant>
        <vt:lpwstr/>
      </vt:variant>
      <vt:variant>
        <vt:i4>720983</vt:i4>
      </vt:variant>
      <vt:variant>
        <vt:i4>84</vt:i4>
      </vt:variant>
      <vt:variant>
        <vt:i4>0</vt:i4>
      </vt:variant>
      <vt:variant>
        <vt:i4>5</vt:i4>
      </vt:variant>
      <vt:variant>
        <vt:lpwstr>\\lpw-fs01\..\..\..\homefolders\sgottfried\Downloads\Ops.Explorer@noaa.gov</vt:lpwstr>
      </vt:variant>
      <vt:variant>
        <vt:lpwstr/>
      </vt:variant>
      <vt:variant>
        <vt:i4>2687040</vt:i4>
      </vt:variant>
      <vt:variant>
        <vt:i4>81</vt:i4>
      </vt:variant>
      <vt:variant>
        <vt:i4>0</vt:i4>
      </vt:variant>
      <vt:variant>
        <vt:i4>5</vt:i4>
      </vt:variant>
      <vt:variant>
        <vt:lpwstr>../../../../Users/Desktop/oar.oer.exmappingteam@noaa.gov</vt:lpwstr>
      </vt:variant>
      <vt:variant>
        <vt:lpwstr/>
      </vt:variant>
      <vt:variant>
        <vt:i4>196649</vt:i4>
      </vt:variant>
      <vt:variant>
        <vt:i4>78</vt:i4>
      </vt:variant>
      <vt:variant>
        <vt:i4>0</vt:i4>
      </vt:variant>
      <vt:variant>
        <vt:i4>5</vt:i4>
      </vt:variant>
      <vt:variant>
        <vt:lpwstr>mailto:oer.info.mgmt@noaa.gov</vt:lpwstr>
      </vt:variant>
      <vt:variant>
        <vt:lpwstr/>
      </vt:variant>
      <vt:variant>
        <vt:i4>2687040</vt:i4>
      </vt:variant>
      <vt:variant>
        <vt:i4>75</vt:i4>
      </vt:variant>
      <vt:variant>
        <vt:i4>0</vt:i4>
      </vt:variant>
      <vt:variant>
        <vt:i4>5</vt:i4>
      </vt:variant>
      <vt:variant>
        <vt:lpwstr>../../../../Users/Desktop/oar.oer.exmappingteam@noaa.gov</vt:lpwstr>
      </vt:variant>
      <vt:variant>
        <vt:lpwstr/>
      </vt:variant>
      <vt:variant>
        <vt:i4>7405656</vt:i4>
      </vt:variant>
      <vt:variant>
        <vt:i4>72</vt:i4>
      </vt:variant>
      <vt:variant>
        <vt:i4>0</vt:i4>
      </vt:variant>
      <vt:variant>
        <vt:i4>5</vt:i4>
      </vt:variant>
      <vt:variant>
        <vt:lpwstr>http://www.corporateservices.noaa.gov/~ames/NAOs/Chap_207/207-12.pdf</vt:lpwstr>
      </vt:variant>
      <vt:variant>
        <vt:lpwstr/>
      </vt:variant>
      <vt:variant>
        <vt:i4>7405656</vt:i4>
      </vt:variant>
      <vt:variant>
        <vt:i4>69</vt:i4>
      </vt:variant>
      <vt:variant>
        <vt:i4>0</vt:i4>
      </vt:variant>
      <vt:variant>
        <vt:i4>5</vt:i4>
      </vt:variant>
      <vt:variant>
        <vt:lpwstr>http://www.corporateservices.noaa.gov/~ames/NAOs/Chap_207/207-12.pdf</vt:lpwstr>
      </vt:variant>
      <vt:variant>
        <vt:lpwstr/>
      </vt:variant>
      <vt:variant>
        <vt:i4>7405656</vt:i4>
      </vt:variant>
      <vt:variant>
        <vt:i4>66</vt:i4>
      </vt:variant>
      <vt:variant>
        <vt:i4>0</vt:i4>
      </vt:variant>
      <vt:variant>
        <vt:i4>5</vt:i4>
      </vt:variant>
      <vt:variant>
        <vt:lpwstr>http://www.corporateservices.noaa.gov/~ames/NAOs/Chap_207/207-12.pdf</vt:lpwstr>
      </vt:variant>
      <vt:variant>
        <vt:lpwstr/>
      </vt:variant>
      <vt:variant>
        <vt:i4>7405656</vt:i4>
      </vt:variant>
      <vt:variant>
        <vt:i4>63</vt:i4>
      </vt:variant>
      <vt:variant>
        <vt:i4>0</vt:i4>
      </vt:variant>
      <vt:variant>
        <vt:i4>5</vt:i4>
      </vt:variant>
      <vt:variant>
        <vt:lpwstr>http://www.corporateservices.noaa.gov/~ames/NAOs/Chap_207/207-12.pdf</vt:lpwstr>
      </vt:variant>
      <vt:variant>
        <vt:lpwstr/>
      </vt:variant>
      <vt:variant>
        <vt:i4>7405656</vt:i4>
      </vt:variant>
      <vt:variant>
        <vt:i4>60</vt:i4>
      </vt:variant>
      <vt:variant>
        <vt:i4>0</vt:i4>
      </vt:variant>
      <vt:variant>
        <vt:i4>5</vt:i4>
      </vt:variant>
      <vt:variant>
        <vt:lpwstr>http://www.corporateservices.noaa.gov/~ames/NAOs/Chap_207/207-12.pdf</vt:lpwstr>
      </vt:variant>
      <vt:variant>
        <vt:lpwstr/>
      </vt:variant>
      <vt:variant>
        <vt:i4>7405656</vt:i4>
      </vt:variant>
      <vt:variant>
        <vt:i4>57</vt:i4>
      </vt:variant>
      <vt:variant>
        <vt:i4>0</vt:i4>
      </vt:variant>
      <vt:variant>
        <vt:i4>5</vt:i4>
      </vt:variant>
      <vt:variant>
        <vt:lpwstr>http://www.corporateservices.noaa.gov/~ames/NAOs/Chap_207/207-12.pdf</vt:lpwstr>
      </vt:variant>
      <vt:variant>
        <vt:lpwstr/>
      </vt:variant>
      <vt:variant>
        <vt:i4>1048690</vt:i4>
      </vt:variant>
      <vt:variant>
        <vt:i4>54</vt:i4>
      </vt:variant>
      <vt:variant>
        <vt:i4>0</vt:i4>
      </vt:variant>
      <vt:variant>
        <vt:i4>5</vt:i4>
      </vt:variant>
      <vt:variant>
        <vt:lpwstr>http://www.omao.noaa.gov/pdffiles/Memo_Foreign_National_Access.pdf</vt:lpwstr>
      </vt:variant>
      <vt:variant>
        <vt:lpwstr/>
      </vt:variant>
      <vt:variant>
        <vt:i4>7405656</vt:i4>
      </vt:variant>
      <vt:variant>
        <vt:i4>51</vt:i4>
      </vt:variant>
      <vt:variant>
        <vt:i4>0</vt:i4>
      </vt:variant>
      <vt:variant>
        <vt:i4>5</vt:i4>
      </vt:variant>
      <vt:variant>
        <vt:lpwstr>http://www.corporateservices.noaa.gov/~ames/NAOs/Chap_207/207-12.pdf</vt:lpwstr>
      </vt:variant>
      <vt:variant>
        <vt:lpwstr/>
      </vt:variant>
      <vt:variant>
        <vt:i4>4718647</vt:i4>
      </vt:variant>
      <vt:variant>
        <vt:i4>48</vt:i4>
      </vt:variant>
      <vt:variant>
        <vt:i4>0</vt:i4>
      </vt:variant>
      <vt:variant>
        <vt:i4>5</vt:i4>
      </vt:variant>
      <vt:variant>
        <vt:lpwstr>mailto:expeditioncoordinator.explorer@noaa.gov</vt:lpwstr>
      </vt:variant>
      <vt:variant>
        <vt:lpwstr/>
      </vt:variant>
      <vt:variant>
        <vt:i4>4063310</vt:i4>
      </vt:variant>
      <vt:variant>
        <vt:i4>45</vt:i4>
      </vt:variant>
      <vt:variant>
        <vt:i4>0</vt:i4>
      </vt:variant>
      <vt:variant>
        <vt:i4>5</vt:i4>
      </vt:variant>
      <vt:variant>
        <vt:lpwstr>mailto:Ops.Explorer@noaa.gov</vt:lpwstr>
      </vt:variant>
      <vt:variant>
        <vt:lpwstr/>
      </vt:variant>
      <vt:variant>
        <vt:i4>1572892</vt:i4>
      </vt:variant>
      <vt:variant>
        <vt:i4>42</vt:i4>
      </vt:variant>
      <vt:variant>
        <vt:i4>0</vt:i4>
      </vt:variant>
      <vt:variant>
        <vt:i4>5</vt:i4>
      </vt:variant>
      <vt:variant>
        <vt:lpwstr>http://www.moc.noaa.gov/phone.htm</vt:lpwstr>
      </vt:variant>
      <vt:variant>
        <vt:lpwstr/>
      </vt:variant>
      <vt:variant>
        <vt:i4>2359379</vt:i4>
      </vt:variant>
      <vt:variant>
        <vt:i4>39</vt:i4>
      </vt:variant>
      <vt:variant>
        <vt:i4>0</vt:i4>
      </vt:variant>
      <vt:variant>
        <vt:i4>5</vt:i4>
      </vt:variant>
      <vt:variant>
        <vt:lpwstr>mailto:medical.explorer@noaa.gov</vt:lpwstr>
      </vt:variant>
      <vt:variant>
        <vt:lpwstr/>
      </vt:variant>
      <vt:variant>
        <vt:i4>7340110</vt:i4>
      </vt:variant>
      <vt:variant>
        <vt:i4>36</vt:i4>
      </vt:variant>
      <vt:variant>
        <vt:i4>0</vt:i4>
      </vt:variant>
      <vt:variant>
        <vt:i4>5</vt:i4>
      </vt:variant>
      <vt:variant>
        <vt:lpwstr>mailto:MOA.Health.Services@noaa.gov</vt:lpwstr>
      </vt:variant>
      <vt:variant>
        <vt:lpwstr/>
      </vt:variant>
      <vt:variant>
        <vt:i4>7929971</vt:i4>
      </vt:variant>
      <vt:variant>
        <vt:i4>33</vt:i4>
      </vt:variant>
      <vt:variant>
        <vt:i4>0</vt:i4>
      </vt:variant>
      <vt:variant>
        <vt:i4>5</vt:i4>
      </vt:variant>
      <vt:variant>
        <vt:lpwstr>http://www.corporateservices.noaa.gov/~noaaforms/eforms/nf57-10-01.pdf</vt:lpwstr>
      </vt:variant>
      <vt:variant>
        <vt:lpwstr/>
      </vt:variant>
      <vt:variant>
        <vt:i4>852024</vt:i4>
      </vt:variant>
      <vt:variant>
        <vt:i4>30</vt:i4>
      </vt:variant>
      <vt:variant>
        <vt:i4>0</vt:i4>
      </vt:variant>
      <vt:variant>
        <vt:i4>5</vt:i4>
      </vt:variant>
      <vt:variant>
        <vt:lpwstr>mailto:OMAO.Customer.Satisfaction@noaa.gov</vt:lpwstr>
      </vt:variant>
      <vt:variant>
        <vt:lpwstr/>
      </vt:variant>
      <vt:variant>
        <vt:i4>3080299</vt:i4>
      </vt:variant>
      <vt:variant>
        <vt:i4>27</vt:i4>
      </vt:variant>
      <vt:variant>
        <vt:i4>0</vt:i4>
      </vt:variant>
      <vt:variant>
        <vt:i4>5</vt:i4>
      </vt:variant>
      <vt:variant>
        <vt:lpwstr>http://tethys.gso.uri.edu/OkeanosExplorerPortal</vt:lpwstr>
      </vt:variant>
      <vt:variant>
        <vt:lpwstr/>
      </vt:variant>
      <vt:variant>
        <vt:i4>7602277</vt:i4>
      </vt:variant>
      <vt:variant>
        <vt:i4>24</vt:i4>
      </vt:variant>
      <vt:variant>
        <vt:i4>0</vt:i4>
      </vt:variant>
      <vt:variant>
        <vt:i4>5</vt:i4>
      </vt:variant>
      <vt:variant>
        <vt:lpwstr>http://www.corporateservices.noaa.gov/ames/administrative_orders/chapter_212/212-15.html</vt:lpwstr>
      </vt:variant>
      <vt:variant>
        <vt:lpwstr/>
      </vt:variant>
      <vt:variant>
        <vt:i4>2424904</vt:i4>
      </vt:variant>
      <vt:variant>
        <vt:i4>21</vt:i4>
      </vt:variant>
      <vt:variant>
        <vt:i4>0</vt:i4>
      </vt:variant>
      <vt:variant>
        <vt:i4>5</vt:i4>
      </vt:variant>
      <vt:variant>
        <vt:lpwstr>http://aeronet.gsfc.nasa.gov/new_web/maritime_aerosol_network.html</vt:lpwstr>
      </vt:variant>
      <vt:variant>
        <vt:lpwstr/>
      </vt:variant>
      <vt:variant>
        <vt:i4>6422529</vt:i4>
      </vt:variant>
      <vt:variant>
        <vt:i4>18</vt:i4>
      </vt:variant>
      <vt:variant>
        <vt:i4>0</vt:i4>
      </vt:variant>
      <vt:variant>
        <vt:i4>5</vt:i4>
      </vt:variant>
      <vt:variant>
        <vt:lpwstr>http://www.moc.noaa.gov/all_ships/instruction.htm</vt:lpwstr>
      </vt:variant>
      <vt:variant>
        <vt:lpwstr>licen</vt:lpwstr>
      </vt:variant>
      <vt:variant>
        <vt:i4>7012378</vt:i4>
      </vt:variant>
      <vt:variant>
        <vt:i4>15</vt:i4>
      </vt:variant>
      <vt:variant>
        <vt:i4>0</vt:i4>
      </vt:variant>
      <vt:variant>
        <vt:i4>5</vt:i4>
      </vt:variant>
      <vt:variant>
        <vt:lpwstr>http://www.moc.noaa.gov/all_ships/instruction.htm</vt:lpwstr>
      </vt:variant>
      <vt:variant>
        <vt:lpwstr>diplo</vt:lpwstr>
      </vt:variant>
      <vt:variant>
        <vt:i4>4063310</vt:i4>
      </vt:variant>
      <vt:variant>
        <vt:i4>12</vt:i4>
      </vt:variant>
      <vt:variant>
        <vt:i4>0</vt:i4>
      </vt:variant>
      <vt:variant>
        <vt:i4>5</vt:i4>
      </vt:variant>
      <vt:variant>
        <vt:lpwstr>mailto:OPS.Explorer@noaa.gov</vt:lpwstr>
      </vt:variant>
      <vt:variant>
        <vt:lpwstr/>
      </vt:variant>
      <vt:variant>
        <vt:i4>1441912</vt:i4>
      </vt:variant>
      <vt:variant>
        <vt:i4>9</vt:i4>
      </vt:variant>
      <vt:variant>
        <vt:i4>0</vt:i4>
      </vt:variant>
      <vt:variant>
        <vt:i4>5</vt:i4>
      </vt:variant>
      <vt:variant>
        <vt:lpwstr>mailto:Catalina.Martinez@noaa.gov</vt:lpwstr>
      </vt:variant>
      <vt:variant>
        <vt:lpwstr/>
      </vt:variant>
      <vt:variant>
        <vt:i4>4063310</vt:i4>
      </vt:variant>
      <vt:variant>
        <vt:i4>6</vt:i4>
      </vt:variant>
      <vt:variant>
        <vt:i4>0</vt:i4>
      </vt:variant>
      <vt:variant>
        <vt:i4>5</vt:i4>
      </vt:variant>
      <vt:variant>
        <vt:lpwstr>mailto:Ops.Explorer@noaa.gov</vt:lpwstr>
      </vt:variant>
      <vt:variant>
        <vt:lpwstr/>
      </vt:variant>
      <vt:variant>
        <vt:i4>7667731</vt:i4>
      </vt:variant>
      <vt:variant>
        <vt:i4>3</vt:i4>
      </vt:variant>
      <vt:variant>
        <vt:i4>0</vt:i4>
      </vt:variant>
      <vt:variant>
        <vt:i4>5</vt:i4>
      </vt:variant>
      <vt:variant>
        <vt:lpwstr>mailto:CO.Explorer@noaa.gov</vt:lpwstr>
      </vt:variant>
      <vt:variant>
        <vt:lpwstr/>
      </vt:variant>
      <vt:variant>
        <vt:i4>65658</vt:i4>
      </vt:variant>
      <vt:variant>
        <vt:i4>0</vt:i4>
      </vt:variant>
      <vt:variant>
        <vt:i4>0</vt:i4>
      </vt:variant>
      <vt:variant>
        <vt:i4>5</vt:i4>
      </vt:variant>
      <vt:variant>
        <vt:lpwstr>mailto:Mashkoor.Malik@noaa.gov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Gateway Customer</dc:creator>
  <cp:lastModifiedBy>Susan Gottfried</cp:lastModifiedBy>
  <cp:revision>2</cp:revision>
  <cp:lastPrinted>2014-04-07T15:20:00Z</cp:lastPrinted>
  <dcterms:created xsi:type="dcterms:W3CDTF">2014-08-26T15:17:00Z</dcterms:created>
  <dcterms:modified xsi:type="dcterms:W3CDTF">2014-08-26T15:17:00Z</dcterms:modified>
</cp:coreProperties>
</file>