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4A1" w:rsidRDefault="00FC44A1" w:rsidP="00FC44A1"/>
    <w:p w:rsidR="009924EB" w:rsidRDefault="009924EB" w:rsidP="009924EB">
      <w:r w:rsidRPr="008062DD">
        <w:rPr>
          <w:i/>
        </w:rPr>
        <w:t xml:space="preserve">Science Team develops draft </w:t>
      </w:r>
      <w:r w:rsidR="00383704">
        <w:rPr>
          <w:i/>
        </w:rPr>
        <w:t xml:space="preserve">dive </w:t>
      </w:r>
      <w:r w:rsidRPr="008062DD">
        <w:rPr>
          <w:i/>
        </w:rPr>
        <w:t>track</w:t>
      </w:r>
      <w:r>
        <w:rPr>
          <w:i/>
        </w:rPr>
        <w:t xml:space="preserve"> two days before a planned dive</w:t>
      </w:r>
      <w:r w:rsidRPr="008062DD">
        <w:rPr>
          <w:i/>
        </w:rPr>
        <w:t>. Expedition Leader responds</w:t>
      </w:r>
      <w:r>
        <w:rPr>
          <w:i/>
        </w:rPr>
        <w:t xml:space="preserve"> overnight</w:t>
      </w:r>
      <w:r w:rsidRPr="008062DD">
        <w:rPr>
          <w:i/>
        </w:rPr>
        <w:t xml:space="preserve"> based on ship capabilities, programmatic considerations, and constraints.</w:t>
      </w:r>
      <w:r>
        <w:rPr>
          <w:i/>
        </w:rPr>
        <w:t xml:space="preserve"> Plan is finalized the day before a dive</w:t>
      </w:r>
    </w:p>
    <w:p w:rsidR="002A14D3" w:rsidRDefault="002A14D3" w:rsidP="001D52DB">
      <w:pPr>
        <w:rPr>
          <w:b/>
        </w:rPr>
      </w:pPr>
    </w:p>
    <w:p w:rsidR="00B273EF" w:rsidRPr="00841F88" w:rsidRDefault="001D52DB" w:rsidP="001D52DB">
      <w:pPr>
        <w:rPr>
          <w:u w:val="single"/>
        </w:rPr>
      </w:pPr>
      <w:r w:rsidRPr="008062DD">
        <w:rPr>
          <w:b/>
        </w:rPr>
        <w:t>Site Name:</w:t>
      </w:r>
      <w:r>
        <w:t xml:space="preserve"> </w:t>
      </w:r>
      <w:r w:rsidR="009600E5">
        <w:rPr>
          <w:u w:val="single"/>
        </w:rPr>
        <w:t xml:space="preserve">West of Von </w:t>
      </w:r>
      <w:proofErr w:type="spellStart"/>
      <w:r w:rsidR="009600E5">
        <w:rPr>
          <w:u w:val="single"/>
        </w:rPr>
        <w:t>Damm</w:t>
      </w:r>
      <w:proofErr w:type="spellEnd"/>
    </w:p>
    <w:p w:rsidR="009B54B0" w:rsidRPr="00042ADC" w:rsidRDefault="009B54B0" w:rsidP="001D52DB">
      <w:r w:rsidRPr="009B54B0">
        <w:rPr>
          <w:b/>
        </w:rPr>
        <w:t>Approximate Location:</w:t>
      </w:r>
      <w:r>
        <w:t xml:space="preserve"> </w:t>
      </w:r>
      <w:r w:rsidR="00374F80" w:rsidRPr="005459A7">
        <w:rPr>
          <w:u w:val="single"/>
        </w:rPr>
        <w:t xml:space="preserve">18° </w:t>
      </w:r>
      <w:r w:rsidR="002E21F7">
        <w:rPr>
          <w:u w:val="single"/>
        </w:rPr>
        <w:t>22.687</w:t>
      </w:r>
      <w:r w:rsidR="0033513B">
        <w:rPr>
          <w:u w:val="single"/>
        </w:rPr>
        <w:t>’N, 81°47.</w:t>
      </w:r>
      <w:r w:rsidR="002E21F7">
        <w:rPr>
          <w:u w:val="single"/>
        </w:rPr>
        <w:t>912</w:t>
      </w:r>
      <w:r w:rsidR="0033513B">
        <w:rPr>
          <w:u w:val="single"/>
        </w:rPr>
        <w:t>’W</w:t>
      </w:r>
    </w:p>
    <w:p w:rsidR="00E13426" w:rsidRPr="00042ADC" w:rsidRDefault="001D52DB" w:rsidP="00042ADC">
      <w:pPr>
        <w:tabs>
          <w:tab w:val="left" w:pos="3240"/>
        </w:tabs>
        <w:rPr>
          <w:u w:val="single"/>
        </w:rPr>
      </w:pPr>
      <w:r w:rsidRPr="008062DD">
        <w:rPr>
          <w:b/>
        </w:rPr>
        <w:t>Dive Date</w:t>
      </w:r>
      <w:r w:rsidR="00A81ECF" w:rsidRPr="008062DD">
        <w:rPr>
          <w:b/>
        </w:rPr>
        <w:t xml:space="preserve"> (local)</w:t>
      </w:r>
      <w:r w:rsidRPr="008062DD">
        <w:rPr>
          <w:b/>
        </w:rPr>
        <w:t>:</w:t>
      </w:r>
      <w:r w:rsidR="00E13426" w:rsidRPr="00E13426">
        <w:rPr>
          <w:b/>
        </w:rPr>
        <w:t xml:space="preserve"> </w:t>
      </w:r>
      <w:r w:rsidR="002E4527">
        <w:rPr>
          <w:u w:val="single"/>
        </w:rPr>
        <w:t xml:space="preserve">August </w:t>
      </w:r>
      <w:r w:rsidR="002E21F7">
        <w:rPr>
          <w:u w:val="single"/>
        </w:rPr>
        <w:t>10</w:t>
      </w:r>
      <w:r w:rsidR="002E4527" w:rsidRPr="002E4527">
        <w:rPr>
          <w:u w:val="single"/>
          <w:vertAlign w:val="superscript"/>
        </w:rPr>
        <w:t>th</w:t>
      </w:r>
      <w:r w:rsidR="002E4527">
        <w:rPr>
          <w:u w:val="single"/>
        </w:rPr>
        <w:t>, 2011</w:t>
      </w:r>
    </w:p>
    <w:p w:rsidR="00A81ECF" w:rsidRDefault="00215E31" w:rsidP="001D52DB">
      <w:r w:rsidRPr="00215E31">
        <w:rPr>
          <w:b/>
          <w:noProof/>
        </w:rPr>
        <w:pict>
          <v:rect id="_x0000_s1026" style="position:absolute;margin-left:-22.8pt;margin-top:14.55pt;width:510pt;height:303.85pt;z-index:251658240">
            <v:textbox>
              <w:txbxContent>
                <w:p w:rsidR="002E4527" w:rsidRPr="002E21F7" w:rsidRDefault="002E21F7" w:rsidP="009600E5">
                  <w:pPr>
                    <w:jc w:val="center"/>
                  </w:pPr>
                  <w:r>
                    <w:rPr>
                      <w:noProof/>
                    </w:rPr>
                    <w:drawing>
                      <wp:inline distT="0" distB="0" distL="0" distR="0">
                        <wp:extent cx="5392420" cy="3757930"/>
                        <wp:effectExtent l="19050" t="0" r="0" b="0"/>
                        <wp:docPr id="1" name="Picture 0" descr="EX1104_DIVE0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1104_DIVE07.bmp"/>
                                <pic:cNvPicPr/>
                              </pic:nvPicPr>
                              <pic:blipFill>
                                <a:blip r:embed="rId8"/>
                                <a:stretch>
                                  <a:fillRect/>
                                </a:stretch>
                              </pic:blipFill>
                              <pic:spPr>
                                <a:xfrm>
                                  <a:off x="0" y="0"/>
                                  <a:ext cx="5392420" cy="3757930"/>
                                </a:xfrm>
                                <a:prstGeom prst="rect">
                                  <a:avLst/>
                                </a:prstGeom>
                              </pic:spPr>
                            </pic:pic>
                          </a:graphicData>
                        </a:graphic>
                      </wp:inline>
                    </w:drawing>
                  </w:r>
                </w:p>
              </w:txbxContent>
            </v:textbox>
          </v:rect>
        </w:pict>
      </w:r>
    </w:p>
    <w:p w:rsidR="00A81ECF" w:rsidRDefault="00A81ECF" w:rsidP="001D52DB"/>
    <w:p w:rsidR="00A81ECF" w:rsidRDefault="00A81ECF" w:rsidP="001D52DB"/>
    <w:p w:rsidR="00A81ECF" w:rsidRDefault="00A81ECF" w:rsidP="001D52DB"/>
    <w:p w:rsidR="008D5B87" w:rsidRDefault="008D5B87" w:rsidP="008D5B87">
      <w:pPr>
        <w:spacing w:after="0" w:line="240" w:lineRule="auto"/>
        <w:rPr>
          <w:b/>
        </w:rPr>
      </w:pPr>
    </w:p>
    <w:p w:rsidR="00E13426" w:rsidRDefault="00E13426">
      <w:pPr>
        <w:rPr>
          <w:b/>
        </w:rPr>
      </w:pPr>
      <w:r>
        <w:rPr>
          <w:b/>
        </w:rPr>
        <w:br w:type="page"/>
      </w:r>
    </w:p>
    <w:p w:rsidR="00611C20" w:rsidRPr="009924EB" w:rsidRDefault="00611C20" w:rsidP="00611C20">
      <w:pPr>
        <w:spacing w:after="0" w:line="240" w:lineRule="auto"/>
        <w:rPr>
          <w:b/>
        </w:rPr>
      </w:pPr>
      <w:r w:rsidRPr="009924EB">
        <w:rPr>
          <w:b/>
        </w:rPr>
        <w:lastRenderedPageBreak/>
        <w:t>Brief Explanation of Exploration Objectives and Rational for the Desired Dive Track:</w:t>
      </w:r>
    </w:p>
    <w:p w:rsidR="00D711F4" w:rsidRDefault="00D711F4" w:rsidP="00D711F4">
      <w:pPr>
        <w:spacing w:after="0" w:line="240" w:lineRule="auto"/>
        <w:rPr>
          <w:rStyle w:val="apple-style-span"/>
        </w:rPr>
      </w:pPr>
    </w:p>
    <w:p w:rsidR="00A24680" w:rsidRDefault="00A24680" w:rsidP="00D711F4">
      <w:pPr>
        <w:spacing w:after="0" w:line="240" w:lineRule="auto"/>
        <w:rPr>
          <w:rStyle w:val="apple-style-span"/>
        </w:rPr>
      </w:pPr>
    </w:p>
    <w:p w:rsidR="00D711F4" w:rsidRPr="00D711F4" w:rsidRDefault="00D711F4" w:rsidP="00D711F4">
      <w:pPr>
        <w:spacing w:after="0" w:line="240" w:lineRule="auto"/>
        <w:rPr>
          <w:rStyle w:val="apple-style-span"/>
        </w:rPr>
      </w:pPr>
      <w:r w:rsidRPr="00D711F4">
        <w:rPr>
          <w:rStyle w:val="apple-style-span"/>
          <w:rFonts w:ascii="Verdana" w:hAnsi="Verdana"/>
          <w:color w:val="000000"/>
          <w:sz w:val="20"/>
          <w:szCs w:val="20"/>
          <w:u w:val="single"/>
        </w:rPr>
        <w:t>Science Rationale:</w:t>
      </w:r>
    </w:p>
    <w:p w:rsidR="00374F80" w:rsidRPr="008558C0" w:rsidRDefault="008558C0" w:rsidP="0033513B">
      <w:pPr>
        <w:spacing w:after="0" w:line="240" w:lineRule="auto"/>
        <w:rPr>
          <w:rFonts w:ascii="Verdana" w:hAnsi="Verdana"/>
          <w:sz w:val="20"/>
          <w:szCs w:val="20"/>
        </w:rPr>
      </w:pPr>
      <w:r w:rsidRPr="008558C0">
        <w:rPr>
          <w:rStyle w:val="apple-style-span"/>
          <w:rFonts w:ascii="Verdana" w:hAnsi="Verdana"/>
          <w:color w:val="000000"/>
          <w:sz w:val="20"/>
          <w:szCs w:val="20"/>
        </w:rPr>
        <w:t>We will dive to the north of the Vo</w:t>
      </w:r>
      <w:r>
        <w:rPr>
          <w:rStyle w:val="apple-style-span"/>
          <w:rFonts w:ascii="Verdana" w:hAnsi="Verdana"/>
          <w:color w:val="000000"/>
          <w:sz w:val="20"/>
          <w:szCs w:val="20"/>
        </w:rPr>
        <w:t xml:space="preserve">n </w:t>
      </w:r>
      <w:proofErr w:type="spellStart"/>
      <w:r>
        <w:rPr>
          <w:rStyle w:val="apple-style-span"/>
          <w:rFonts w:ascii="Verdana" w:hAnsi="Verdana"/>
          <w:color w:val="000000"/>
          <w:sz w:val="20"/>
          <w:szCs w:val="20"/>
        </w:rPr>
        <w:t>Damm</w:t>
      </w:r>
      <w:proofErr w:type="spellEnd"/>
      <w:r>
        <w:rPr>
          <w:rStyle w:val="apple-style-span"/>
          <w:rFonts w:ascii="Verdana" w:hAnsi="Verdana"/>
          <w:color w:val="000000"/>
          <w:sz w:val="20"/>
          <w:szCs w:val="20"/>
        </w:rPr>
        <w:t xml:space="preserve"> site and work progressiv</w:t>
      </w:r>
      <w:r w:rsidRPr="008558C0">
        <w:rPr>
          <w:rStyle w:val="apple-style-span"/>
          <w:rFonts w:ascii="Verdana" w:hAnsi="Verdana"/>
          <w:color w:val="000000"/>
          <w:sz w:val="20"/>
          <w:szCs w:val="20"/>
        </w:rPr>
        <w:t>e</w:t>
      </w:r>
      <w:r>
        <w:rPr>
          <w:rStyle w:val="apple-style-span"/>
          <w:rFonts w:ascii="Verdana" w:hAnsi="Verdana"/>
          <w:color w:val="000000"/>
          <w:sz w:val="20"/>
          <w:szCs w:val="20"/>
        </w:rPr>
        <w:t>l</w:t>
      </w:r>
      <w:r w:rsidRPr="008558C0">
        <w:rPr>
          <w:rStyle w:val="apple-style-span"/>
          <w:rFonts w:ascii="Verdana" w:hAnsi="Verdana"/>
          <w:color w:val="000000"/>
          <w:sz w:val="20"/>
          <w:szCs w:val="20"/>
        </w:rPr>
        <w:t>y uphill, to the West, visiting a series of up to 20 waypoints selected from an AUTOSUB sonar survey that has revealed multiple "hard-grounds" within soft (low back-scatter) sediment.  The adopted SOP is one that was tested on Dive 06 and in all cases revealed rocky outcrops with at least some measure of fluid flow and "enhanced" chemosynthetic and/or coral communities.  Hopefully we will meet similar success with this dive as well.</w:t>
      </w:r>
    </w:p>
    <w:p w:rsidR="00DD3B07" w:rsidRDefault="00DD3B07" w:rsidP="00D711F4">
      <w:pPr>
        <w:spacing w:after="0" w:line="240" w:lineRule="auto"/>
        <w:rPr>
          <w:rFonts w:ascii="Verdana" w:hAnsi="Verdana"/>
          <w:color w:val="000000"/>
          <w:sz w:val="20"/>
          <w:szCs w:val="20"/>
          <w:u w:val="single"/>
        </w:rPr>
      </w:pPr>
    </w:p>
    <w:p w:rsidR="0031775F" w:rsidRDefault="00D711F4" w:rsidP="00D711F4">
      <w:pPr>
        <w:spacing w:after="0" w:line="240" w:lineRule="auto"/>
        <w:rPr>
          <w:rFonts w:ascii="Verdana" w:hAnsi="Verdana"/>
          <w:color w:val="000000"/>
          <w:sz w:val="20"/>
          <w:szCs w:val="20"/>
        </w:rPr>
      </w:pPr>
      <w:r w:rsidRPr="00D711F4">
        <w:rPr>
          <w:rFonts w:ascii="Verdana" w:hAnsi="Verdana"/>
          <w:color w:val="000000"/>
          <w:sz w:val="20"/>
          <w:szCs w:val="20"/>
          <w:u w:val="single"/>
        </w:rPr>
        <w:t>Operations Response/</w:t>
      </w:r>
      <w:r w:rsidR="0031775F">
        <w:rPr>
          <w:rFonts w:ascii="Verdana" w:hAnsi="Verdana"/>
          <w:color w:val="000000"/>
          <w:sz w:val="20"/>
          <w:szCs w:val="20"/>
          <w:u w:val="single"/>
        </w:rPr>
        <w:t>Rationale:</w:t>
      </w:r>
    </w:p>
    <w:p w:rsidR="002E21F7" w:rsidRDefault="00B92424" w:rsidP="00B92424">
      <w:pPr>
        <w:spacing w:after="0" w:line="240" w:lineRule="auto"/>
        <w:rPr>
          <w:rFonts w:ascii="Verdana" w:hAnsi="Verdana"/>
          <w:color w:val="000000"/>
          <w:sz w:val="20"/>
          <w:szCs w:val="20"/>
        </w:rPr>
      </w:pPr>
      <w:r>
        <w:rPr>
          <w:rFonts w:ascii="Verdana" w:hAnsi="Verdana"/>
          <w:color w:val="000000"/>
          <w:sz w:val="20"/>
          <w:szCs w:val="20"/>
        </w:rPr>
        <w:t xml:space="preserve">The ship plans to launch the ROV at approximately 0800. The time from the start of launch to the </w:t>
      </w:r>
      <w:r w:rsidR="002E21F7">
        <w:rPr>
          <w:rFonts w:ascii="Verdana" w:hAnsi="Verdana"/>
          <w:color w:val="000000"/>
          <w:sz w:val="20"/>
          <w:szCs w:val="20"/>
        </w:rPr>
        <w:t xml:space="preserve">NW base of the Von </w:t>
      </w:r>
      <w:proofErr w:type="spellStart"/>
      <w:r w:rsidR="002E21F7">
        <w:rPr>
          <w:rFonts w:ascii="Verdana" w:hAnsi="Verdana"/>
          <w:color w:val="000000"/>
          <w:sz w:val="20"/>
          <w:szCs w:val="20"/>
        </w:rPr>
        <w:t>Damm</w:t>
      </w:r>
      <w:proofErr w:type="spellEnd"/>
      <w:r w:rsidR="002E21F7">
        <w:rPr>
          <w:rFonts w:ascii="Verdana" w:hAnsi="Verdana"/>
          <w:color w:val="000000"/>
          <w:sz w:val="20"/>
          <w:szCs w:val="20"/>
        </w:rPr>
        <w:t xml:space="preserve"> spire</w:t>
      </w:r>
      <w:r>
        <w:rPr>
          <w:rFonts w:ascii="Verdana" w:hAnsi="Verdana"/>
          <w:color w:val="000000"/>
          <w:sz w:val="20"/>
          <w:szCs w:val="20"/>
        </w:rPr>
        <w:t xml:space="preserve"> </w:t>
      </w:r>
      <w:r w:rsidR="002E21F7">
        <w:rPr>
          <w:rFonts w:ascii="Verdana" w:hAnsi="Verdana"/>
          <w:color w:val="000000"/>
          <w:sz w:val="20"/>
          <w:szCs w:val="20"/>
        </w:rPr>
        <w:t xml:space="preserve">at a depth of 2360m </w:t>
      </w:r>
      <w:r>
        <w:rPr>
          <w:rFonts w:ascii="Verdana" w:hAnsi="Verdana"/>
          <w:color w:val="000000"/>
          <w:sz w:val="20"/>
          <w:szCs w:val="20"/>
        </w:rPr>
        <w:t xml:space="preserve">is approximately 2 hours 20 minutes. </w:t>
      </w:r>
      <w:r w:rsidR="002E21F7">
        <w:rPr>
          <w:rFonts w:ascii="Verdana" w:hAnsi="Verdana"/>
          <w:color w:val="000000"/>
          <w:sz w:val="20"/>
          <w:szCs w:val="20"/>
        </w:rPr>
        <w:t xml:space="preserve">The dive will start from the spire, and go from WP03 to WP18 (800m), covering the hard returns from the AUV backscatter. The desire is to make it as far as WP14 – where there is a hole in the AUV </w:t>
      </w:r>
      <w:proofErr w:type="spellStart"/>
      <w:r w:rsidR="002E21F7">
        <w:rPr>
          <w:rFonts w:ascii="Verdana" w:hAnsi="Verdana"/>
          <w:color w:val="000000"/>
          <w:sz w:val="20"/>
          <w:szCs w:val="20"/>
        </w:rPr>
        <w:t>multibeam</w:t>
      </w:r>
      <w:proofErr w:type="spellEnd"/>
      <w:r w:rsidR="002E21F7">
        <w:rPr>
          <w:rFonts w:ascii="Verdana" w:hAnsi="Verdana"/>
          <w:color w:val="000000"/>
          <w:sz w:val="20"/>
          <w:szCs w:val="20"/>
        </w:rPr>
        <w:t xml:space="preserve"> data that could be caused by hydrothermal fluid. The on bottom time for the dive is 6 hours 10 minutes. Time from the bottom to 50m is 1 hour 50m, and time for ROV recovering is 30 minutes, with the ROV secured on deck at 1630 ship time.</w:t>
      </w:r>
    </w:p>
    <w:p w:rsidR="00A42F54" w:rsidRDefault="00A42F54" w:rsidP="001D52DB">
      <w:pPr>
        <w:rPr>
          <w:b/>
        </w:rPr>
      </w:pPr>
    </w:p>
    <w:p w:rsidR="00A81ECF" w:rsidRPr="00611C20" w:rsidRDefault="00611C20" w:rsidP="001D52DB">
      <w:pPr>
        <w:rPr>
          <w:b/>
        </w:rPr>
      </w:pPr>
      <w:r w:rsidRPr="009924EB">
        <w:rPr>
          <w:b/>
        </w:rPr>
        <w:t>ROV Track Waypoints Table:</w:t>
      </w:r>
    </w:p>
    <w:tbl>
      <w:tblPr>
        <w:tblStyle w:val="TableGrid"/>
        <w:tblW w:w="10429" w:type="dxa"/>
        <w:jc w:val="center"/>
        <w:tblLook w:val="04A0"/>
      </w:tblPr>
      <w:tblGrid>
        <w:gridCol w:w="1249"/>
        <w:gridCol w:w="1393"/>
        <w:gridCol w:w="1301"/>
        <w:gridCol w:w="978"/>
        <w:gridCol w:w="1871"/>
        <w:gridCol w:w="1358"/>
        <w:gridCol w:w="1301"/>
        <w:gridCol w:w="978"/>
      </w:tblGrid>
      <w:tr w:rsidR="00E13426">
        <w:trPr>
          <w:jc w:val="center"/>
        </w:trPr>
        <w:tc>
          <w:tcPr>
            <w:tcW w:w="4921" w:type="dxa"/>
            <w:gridSpan w:val="4"/>
          </w:tcPr>
          <w:p w:rsidR="00E13426" w:rsidRDefault="00E13426" w:rsidP="00E13426">
            <w:pPr>
              <w:rPr>
                <w:i/>
              </w:rPr>
            </w:pPr>
            <w:r>
              <w:rPr>
                <w:i/>
              </w:rPr>
              <w:t>DESIRED WAYPOINTS TO EXPLORE -</w:t>
            </w:r>
          </w:p>
          <w:p w:rsidR="00755108" w:rsidRDefault="00E13426" w:rsidP="00E13426">
            <w:pPr>
              <w:rPr>
                <w:i/>
              </w:rPr>
            </w:pPr>
            <w:r>
              <w:rPr>
                <w:i/>
              </w:rPr>
              <w:t>(</w:t>
            </w:r>
            <w:r w:rsidRPr="008062DD">
              <w:rPr>
                <w:i/>
              </w:rPr>
              <w:t>COMPLETED BY SHORE-SIDE LEAD SCIENTIST</w:t>
            </w:r>
            <w:r>
              <w:rPr>
                <w:i/>
              </w:rPr>
              <w:t>)</w:t>
            </w:r>
          </w:p>
          <w:p w:rsidR="00E13426" w:rsidRPr="008062DD" w:rsidRDefault="00E13426" w:rsidP="00755108">
            <w:pPr>
              <w:rPr>
                <w:i/>
              </w:rPr>
            </w:pPr>
            <w:r w:rsidRPr="008062DD">
              <w:rPr>
                <w:i/>
              </w:rPr>
              <w:t xml:space="preserve"> (not incl</w:t>
            </w:r>
            <w:r w:rsidR="00755108">
              <w:rPr>
                <w:i/>
              </w:rPr>
              <w:t>uding</w:t>
            </w:r>
            <w:r w:rsidRPr="008062DD">
              <w:rPr>
                <w:i/>
              </w:rPr>
              <w:t xml:space="preserve"> launch)</w:t>
            </w:r>
          </w:p>
        </w:tc>
        <w:tc>
          <w:tcPr>
            <w:tcW w:w="5508" w:type="dxa"/>
            <w:gridSpan w:val="4"/>
          </w:tcPr>
          <w:p w:rsidR="00E13426" w:rsidRDefault="00E13426" w:rsidP="006246A7">
            <w:pPr>
              <w:rPr>
                <w:i/>
              </w:rPr>
            </w:pPr>
            <w:r>
              <w:rPr>
                <w:i/>
              </w:rPr>
              <w:t xml:space="preserve">ACTUAL WAYPOINTS TO EXPLORE- </w:t>
            </w:r>
          </w:p>
          <w:p w:rsidR="00E13426" w:rsidRDefault="00E13426" w:rsidP="006246A7">
            <w:pPr>
              <w:rPr>
                <w:i/>
              </w:rPr>
            </w:pPr>
            <w:r>
              <w:rPr>
                <w:i/>
              </w:rPr>
              <w:t>(</w:t>
            </w:r>
            <w:r w:rsidRPr="008062DD">
              <w:rPr>
                <w:i/>
              </w:rPr>
              <w:t>COMPLETED BY SHIPBOARD EXPEDITION LEADER</w:t>
            </w:r>
            <w:r>
              <w:rPr>
                <w:i/>
              </w:rPr>
              <w:t>)</w:t>
            </w:r>
          </w:p>
        </w:tc>
      </w:tr>
      <w:tr w:rsidR="00572967">
        <w:trPr>
          <w:jc w:val="center"/>
        </w:trPr>
        <w:tc>
          <w:tcPr>
            <w:tcW w:w="1249" w:type="dxa"/>
          </w:tcPr>
          <w:p w:rsidR="006246A7" w:rsidRPr="001B5907" w:rsidRDefault="006246A7" w:rsidP="001B5907">
            <w:pPr>
              <w:rPr>
                <w:b/>
              </w:rPr>
            </w:pPr>
            <w:r w:rsidRPr="001B5907">
              <w:rPr>
                <w:b/>
              </w:rPr>
              <w:t>W</w:t>
            </w:r>
            <w:r>
              <w:rPr>
                <w:b/>
              </w:rPr>
              <w:t>AYPOINT NAME</w:t>
            </w:r>
          </w:p>
        </w:tc>
        <w:tc>
          <w:tcPr>
            <w:tcW w:w="1393" w:type="dxa"/>
            <w:tcBorders>
              <w:bottom w:val="single" w:sz="4" w:space="0" w:color="000000" w:themeColor="text1"/>
            </w:tcBorders>
          </w:tcPr>
          <w:p w:rsidR="006246A7" w:rsidRPr="008062DD" w:rsidRDefault="006246A7" w:rsidP="002E4527">
            <w:pPr>
              <w:rPr>
                <w:b/>
              </w:rPr>
            </w:pPr>
            <w:r w:rsidRPr="008062DD">
              <w:rPr>
                <w:b/>
              </w:rPr>
              <w:t>LATITUDE</w:t>
            </w:r>
          </w:p>
        </w:tc>
        <w:tc>
          <w:tcPr>
            <w:tcW w:w="1301" w:type="dxa"/>
            <w:tcBorders>
              <w:bottom w:val="single" w:sz="4" w:space="0" w:color="000000" w:themeColor="text1"/>
            </w:tcBorders>
          </w:tcPr>
          <w:p w:rsidR="006246A7" w:rsidRPr="008062DD" w:rsidRDefault="006246A7" w:rsidP="002E4527">
            <w:pPr>
              <w:rPr>
                <w:b/>
              </w:rPr>
            </w:pPr>
            <w:r w:rsidRPr="008062DD">
              <w:rPr>
                <w:b/>
              </w:rPr>
              <w:t>LONGITUDE</w:t>
            </w:r>
          </w:p>
        </w:tc>
        <w:tc>
          <w:tcPr>
            <w:tcW w:w="978" w:type="dxa"/>
          </w:tcPr>
          <w:p w:rsidR="006246A7" w:rsidRPr="008062DD" w:rsidRDefault="006246A7" w:rsidP="002E4527">
            <w:pPr>
              <w:rPr>
                <w:b/>
              </w:rPr>
            </w:pPr>
            <w:r>
              <w:rPr>
                <w:b/>
              </w:rPr>
              <w:t>APPROX DEPTH</w:t>
            </w:r>
          </w:p>
        </w:tc>
        <w:tc>
          <w:tcPr>
            <w:tcW w:w="1871" w:type="dxa"/>
          </w:tcPr>
          <w:p w:rsidR="006246A7" w:rsidRPr="008062DD" w:rsidRDefault="006246A7" w:rsidP="002E4527">
            <w:pPr>
              <w:rPr>
                <w:b/>
              </w:rPr>
            </w:pPr>
            <w:r>
              <w:rPr>
                <w:b/>
              </w:rPr>
              <w:t>WAYPOINT NAME/SEQUENCE</w:t>
            </w:r>
          </w:p>
        </w:tc>
        <w:tc>
          <w:tcPr>
            <w:tcW w:w="1358" w:type="dxa"/>
          </w:tcPr>
          <w:p w:rsidR="006246A7" w:rsidRPr="008062DD" w:rsidRDefault="006246A7" w:rsidP="002E4527">
            <w:pPr>
              <w:rPr>
                <w:b/>
              </w:rPr>
            </w:pPr>
            <w:r w:rsidRPr="008062DD">
              <w:rPr>
                <w:b/>
              </w:rPr>
              <w:t>LATITUDE</w:t>
            </w:r>
          </w:p>
        </w:tc>
        <w:tc>
          <w:tcPr>
            <w:tcW w:w="1301" w:type="dxa"/>
          </w:tcPr>
          <w:p w:rsidR="006246A7" w:rsidRPr="008062DD" w:rsidRDefault="006246A7" w:rsidP="002E4527">
            <w:pPr>
              <w:rPr>
                <w:b/>
              </w:rPr>
            </w:pPr>
            <w:r w:rsidRPr="008062DD">
              <w:rPr>
                <w:b/>
              </w:rPr>
              <w:t>LONGITUDE</w:t>
            </w:r>
          </w:p>
        </w:tc>
        <w:tc>
          <w:tcPr>
            <w:tcW w:w="978" w:type="dxa"/>
          </w:tcPr>
          <w:p w:rsidR="006246A7" w:rsidRDefault="006246A7" w:rsidP="002E4527">
            <w:pPr>
              <w:rPr>
                <w:b/>
              </w:rPr>
            </w:pPr>
            <w:r>
              <w:rPr>
                <w:b/>
              </w:rPr>
              <w:t>APPROX</w:t>
            </w:r>
          </w:p>
          <w:p w:rsidR="006246A7" w:rsidRPr="008062DD" w:rsidRDefault="006246A7" w:rsidP="002E4527">
            <w:pPr>
              <w:rPr>
                <w:b/>
              </w:rPr>
            </w:pPr>
            <w:r>
              <w:rPr>
                <w:b/>
              </w:rPr>
              <w:t>DEPTH</w:t>
            </w:r>
          </w:p>
        </w:tc>
      </w:tr>
      <w:tr w:rsidR="00572967">
        <w:trPr>
          <w:jc w:val="center"/>
        </w:trPr>
        <w:tc>
          <w:tcPr>
            <w:tcW w:w="1249" w:type="dxa"/>
          </w:tcPr>
          <w:p w:rsidR="006246A7" w:rsidRDefault="006246A7" w:rsidP="002E4527">
            <w:r>
              <w:t>Launch</w:t>
            </w:r>
          </w:p>
        </w:tc>
        <w:tc>
          <w:tcPr>
            <w:tcW w:w="1393" w:type="dxa"/>
            <w:shd w:val="solid" w:color="auto" w:fill="auto"/>
          </w:tcPr>
          <w:p w:rsidR="006246A7" w:rsidRDefault="006246A7" w:rsidP="002E4527"/>
        </w:tc>
        <w:tc>
          <w:tcPr>
            <w:tcW w:w="1301" w:type="dxa"/>
            <w:shd w:val="solid" w:color="auto" w:fill="auto"/>
          </w:tcPr>
          <w:p w:rsidR="006246A7" w:rsidRDefault="006246A7" w:rsidP="002E4527"/>
        </w:tc>
        <w:tc>
          <w:tcPr>
            <w:tcW w:w="978" w:type="dxa"/>
          </w:tcPr>
          <w:p w:rsidR="006246A7" w:rsidRDefault="006246A7" w:rsidP="002E4527"/>
        </w:tc>
        <w:tc>
          <w:tcPr>
            <w:tcW w:w="1871" w:type="dxa"/>
          </w:tcPr>
          <w:p w:rsidR="006246A7" w:rsidRDefault="006246A7" w:rsidP="003A43C7">
            <w:pPr>
              <w:tabs>
                <w:tab w:val="left" w:pos="1052"/>
              </w:tabs>
            </w:pPr>
            <w:r>
              <w:t>Launch</w:t>
            </w:r>
            <w:r w:rsidR="007669C0">
              <w:t xml:space="preserve"> </w:t>
            </w:r>
          </w:p>
        </w:tc>
        <w:tc>
          <w:tcPr>
            <w:tcW w:w="1358" w:type="dxa"/>
          </w:tcPr>
          <w:p w:rsidR="00F3335A" w:rsidRDefault="00F3335A" w:rsidP="00F3335A"/>
        </w:tc>
        <w:tc>
          <w:tcPr>
            <w:tcW w:w="1301" w:type="dxa"/>
          </w:tcPr>
          <w:p w:rsidR="006246A7" w:rsidRDefault="006246A7" w:rsidP="007669C0"/>
        </w:tc>
        <w:tc>
          <w:tcPr>
            <w:tcW w:w="978" w:type="dxa"/>
          </w:tcPr>
          <w:p w:rsidR="006246A7" w:rsidRDefault="006246A7" w:rsidP="00FF22A5">
            <w:pPr>
              <w:jc w:val="right"/>
            </w:pPr>
          </w:p>
        </w:tc>
      </w:tr>
      <w:tr w:rsidR="00962573">
        <w:trPr>
          <w:jc w:val="center"/>
        </w:trPr>
        <w:tc>
          <w:tcPr>
            <w:tcW w:w="1249" w:type="dxa"/>
          </w:tcPr>
          <w:p w:rsidR="00962573" w:rsidRDefault="005459A7" w:rsidP="002E4527">
            <w:r>
              <w:t>Start</w:t>
            </w:r>
          </w:p>
        </w:tc>
        <w:tc>
          <w:tcPr>
            <w:tcW w:w="1393" w:type="dxa"/>
          </w:tcPr>
          <w:p w:rsidR="00962573" w:rsidRPr="009600E5" w:rsidRDefault="009600E5" w:rsidP="00EB5B7B">
            <w:r w:rsidRPr="009600E5">
              <w:t>18° 22.687’</w:t>
            </w:r>
          </w:p>
        </w:tc>
        <w:tc>
          <w:tcPr>
            <w:tcW w:w="1301" w:type="dxa"/>
          </w:tcPr>
          <w:p w:rsidR="00962573" w:rsidRPr="009600E5" w:rsidRDefault="009600E5" w:rsidP="00EB5B7B">
            <w:pPr>
              <w:rPr>
                <w:b/>
              </w:rPr>
            </w:pPr>
            <w:r w:rsidRPr="009600E5">
              <w:t>81°47.912’</w:t>
            </w:r>
          </w:p>
        </w:tc>
        <w:tc>
          <w:tcPr>
            <w:tcW w:w="978" w:type="dxa"/>
            <w:vAlign w:val="bottom"/>
          </w:tcPr>
          <w:p w:rsidR="00962573" w:rsidRPr="009600E5" w:rsidRDefault="002E21F7" w:rsidP="00EB5B7B">
            <w:pPr>
              <w:jc w:val="right"/>
              <w:rPr>
                <w:rFonts w:cstheme="minorHAnsi"/>
              </w:rPr>
            </w:pPr>
            <w:r w:rsidRPr="009600E5">
              <w:rPr>
                <w:rFonts w:cstheme="minorHAnsi"/>
              </w:rPr>
              <w:t>2360m</w:t>
            </w:r>
          </w:p>
        </w:tc>
        <w:tc>
          <w:tcPr>
            <w:tcW w:w="1871" w:type="dxa"/>
          </w:tcPr>
          <w:p w:rsidR="00962573" w:rsidRPr="00755108" w:rsidRDefault="00962573" w:rsidP="00755108">
            <w:pPr>
              <w:rPr>
                <w:sz w:val="20"/>
                <w:szCs w:val="20"/>
              </w:rPr>
            </w:pPr>
          </w:p>
        </w:tc>
        <w:tc>
          <w:tcPr>
            <w:tcW w:w="1358" w:type="dxa"/>
          </w:tcPr>
          <w:p w:rsidR="00962573" w:rsidRDefault="00962573" w:rsidP="007669C0"/>
        </w:tc>
        <w:tc>
          <w:tcPr>
            <w:tcW w:w="1301" w:type="dxa"/>
          </w:tcPr>
          <w:p w:rsidR="00962573" w:rsidRPr="00592EA9" w:rsidRDefault="00962573" w:rsidP="007669C0">
            <w:pPr>
              <w:rPr>
                <w:rFonts w:ascii="Calibri" w:hAnsi="Calibri"/>
                <w:color w:val="000000"/>
              </w:rPr>
            </w:pPr>
          </w:p>
        </w:tc>
        <w:tc>
          <w:tcPr>
            <w:tcW w:w="978" w:type="dxa"/>
          </w:tcPr>
          <w:p w:rsidR="00962573" w:rsidRDefault="00962573" w:rsidP="00FF22A5">
            <w:pPr>
              <w:jc w:val="right"/>
            </w:pPr>
          </w:p>
        </w:tc>
      </w:tr>
      <w:tr w:rsidR="00962573">
        <w:trPr>
          <w:jc w:val="center"/>
        </w:trPr>
        <w:tc>
          <w:tcPr>
            <w:tcW w:w="1249" w:type="dxa"/>
          </w:tcPr>
          <w:p w:rsidR="00962573" w:rsidRDefault="00962573" w:rsidP="002E4527"/>
        </w:tc>
        <w:tc>
          <w:tcPr>
            <w:tcW w:w="1393" w:type="dxa"/>
          </w:tcPr>
          <w:p w:rsidR="00962573" w:rsidRPr="00592EA9" w:rsidRDefault="00962573" w:rsidP="002E4527">
            <w:pPr>
              <w:rPr>
                <w:rFonts w:ascii="Calibri" w:hAnsi="Calibri"/>
                <w:color w:val="000000"/>
              </w:rPr>
            </w:pPr>
          </w:p>
        </w:tc>
        <w:tc>
          <w:tcPr>
            <w:tcW w:w="1301" w:type="dxa"/>
          </w:tcPr>
          <w:p w:rsidR="00962573" w:rsidRPr="00592EA9" w:rsidRDefault="00962573" w:rsidP="002E4527">
            <w:pPr>
              <w:rPr>
                <w:rFonts w:ascii="Calibri" w:hAnsi="Calibri"/>
                <w:color w:val="000000"/>
              </w:rPr>
            </w:pPr>
          </w:p>
        </w:tc>
        <w:tc>
          <w:tcPr>
            <w:tcW w:w="978" w:type="dxa"/>
            <w:vAlign w:val="bottom"/>
          </w:tcPr>
          <w:p w:rsidR="00962573" w:rsidRDefault="00962573">
            <w:pPr>
              <w:jc w:val="right"/>
              <w:rPr>
                <w:rFonts w:ascii="Arial" w:hAnsi="Arial" w:cs="Arial"/>
                <w:sz w:val="20"/>
                <w:szCs w:val="20"/>
              </w:rPr>
            </w:pPr>
          </w:p>
        </w:tc>
        <w:tc>
          <w:tcPr>
            <w:tcW w:w="1871" w:type="dxa"/>
          </w:tcPr>
          <w:p w:rsidR="00962573" w:rsidRDefault="00962573" w:rsidP="002E4527"/>
        </w:tc>
        <w:tc>
          <w:tcPr>
            <w:tcW w:w="1358" w:type="dxa"/>
          </w:tcPr>
          <w:p w:rsidR="00962573" w:rsidRPr="00592EA9" w:rsidRDefault="00962573" w:rsidP="002E4527">
            <w:pPr>
              <w:rPr>
                <w:rFonts w:ascii="Calibri" w:hAnsi="Calibri"/>
                <w:color w:val="000000"/>
              </w:rPr>
            </w:pPr>
          </w:p>
        </w:tc>
        <w:tc>
          <w:tcPr>
            <w:tcW w:w="1301" w:type="dxa"/>
          </w:tcPr>
          <w:p w:rsidR="00962573" w:rsidRPr="00592EA9" w:rsidRDefault="00962573" w:rsidP="002E4527">
            <w:pPr>
              <w:rPr>
                <w:rFonts w:ascii="Calibri" w:hAnsi="Calibri"/>
                <w:color w:val="000000"/>
              </w:rPr>
            </w:pPr>
          </w:p>
        </w:tc>
        <w:tc>
          <w:tcPr>
            <w:tcW w:w="978" w:type="dxa"/>
            <w:vAlign w:val="bottom"/>
          </w:tcPr>
          <w:p w:rsidR="00962573" w:rsidRDefault="00962573" w:rsidP="002E4527">
            <w:pPr>
              <w:jc w:val="right"/>
              <w:rPr>
                <w:rFonts w:ascii="Arial" w:hAnsi="Arial" w:cs="Arial"/>
                <w:sz w:val="20"/>
                <w:szCs w:val="20"/>
              </w:rPr>
            </w:pPr>
          </w:p>
        </w:tc>
      </w:tr>
      <w:tr w:rsidR="00962573">
        <w:trPr>
          <w:jc w:val="center"/>
        </w:trPr>
        <w:tc>
          <w:tcPr>
            <w:tcW w:w="1249" w:type="dxa"/>
          </w:tcPr>
          <w:p w:rsidR="00962573" w:rsidRDefault="00962573" w:rsidP="002E4527"/>
        </w:tc>
        <w:tc>
          <w:tcPr>
            <w:tcW w:w="1393" w:type="dxa"/>
          </w:tcPr>
          <w:p w:rsidR="00962573" w:rsidRPr="00592EA9" w:rsidRDefault="00962573" w:rsidP="002E4527">
            <w:pPr>
              <w:rPr>
                <w:rFonts w:ascii="Calibri" w:hAnsi="Calibri"/>
                <w:color w:val="000000"/>
              </w:rPr>
            </w:pPr>
          </w:p>
        </w:tc>
        <w:tc>
          <w:tcPr>
            <w:tcW w:w="1301" w:type="dxa"/>
          </w:tcPr>
          <w:p w:rsidR="00962573" w:rsidRPr="00592EA9" w:rsidRDefault="00962573" w:rsidP="002E4527">
            <w:pPr>
              <w:rPr>
                <w:rFonts w:ascii="Calibri" w:hAnsi="Calibri"/>
                <w:color w:val="000000"/>
              </w:rPr>
            </w:pPr>
          </w:p>
        </w:tc>
        <w:tc>
          <w:tcPr>
            <w:tcW w:w="978" w:type="dxa"/>
            <w:vAlign w:val="bottom"/>
          </w:tcPr>
          <w:p w:rsidR="00962573" w:rsidRDefault="00962573">
            <w:pPr>
              <w:jc w:val="right"/>
              <w:rPr>
                <w:rFonts w:ascii="Arial" w:hAnsi="Arial" w:cs="Arial"/>
                <w:sz w:val="20"/>
                <w:szCs w:val="20"/>
              </w:rPr>
            </w:pPr>
          </w:p>
        </w:tc>
        <w:tc>
          <w:tcPr>
            <w:tcW w:w="1871" w:type="dxa"/>
          </w:tcPr>
          <w:p w:rsidR="00962573" w:rsidRDefault="00962573" w:rsidP="002E4527"/>
        </w:tc>
        <w:tc>
          <w:tcPr>
            <w:tcW w:w="1358" w:type="dxa"/>
          </w:tcPr>
          <w:p w:rsidR="00962573" w:rsidRPr="00592EA9" w:rsidRDefault="00962573" w:rsidP="002E4527">
            <w:pPr>
              <w:rPr>
                <w:rFonts w:ascii="Calibri" w:hAnsi="Calibri"/>
                <w:color w:val="000000"/>
              </w:rPr>
            </w:pPr>
          </w:p>
        </w:tc>
        <w:tc>
          <w:tcPr>
            <w:tcW w:w="1301" w:type="dxa"/>
          </w:tcPr>
          <w:p w:rsidR="00962573" w:rsidRPr="00592EA9" w:rsidRDefault="00962573" w:rsidP="002E4527">
            <w:pPr>
              <w:rPr>
                <w:rFonts w:ascii="Calibri" w:hAnsi="Calibri"/>
                <w:color w:val="000000"/>
              </w:rPr>
            </w:pPr>
          </w:p>
        </w:tc>
        <w:tc>
          <w:tcPr>
            <w:tcW w:w="978" w:type="dxa"/>
            <w:vAlign w:val="bottom"/>
          </w:tcPr>
          <w:p w:rsidR="00962573" w:rsidRDefault="00962573" w:rsidP="002E4527">
            <w:pPr>
              <w:jc w:val="right"/>
              <w:rPr>
                <w:rFonts w:ascii="Arial" w:hAnsi="Arial" w:cs="Arial"/>
                <w:sz w:val="20"/>
                <w:szCs w:val="20"/>
              </w:rPr>
            </w:pPr>
          </w:p>
        </w:tc>
      </w:tr>
      <w:tr w:rsidR="00962573">
        <w:trPr>
          <w:jc w:val="center"/>
        </w:trPr>
        <w:tc>
          <w:tcPr>
            <w:tcW w:w="1249" w:type="dxa"/>
          </w:tcPr>
          <w:p w:rsidR="00962573" w:rsidRDefault="00962573" w:rsidP="002E4527"/>
        </w:tc>
        <w:tc>
          <w:tcPr>
            <w:tcW w:w="1393" w:type="dxa"/>
          </w:tcPr>
          <w:p w:rsidR="00962573" w:rsidRDefault="00962573" w:rsidP="002E4527">
            <w:pPr>
              <w:rPr>
                <w:rFonts w:ascii="Calibri" w:hAnsi="Calibri"/>
                <w:color w:val="000000"/>
              </w:rPr>
            </w:pPr>
          </w:p>
        </w:tc>
        <w:tc>
          <w:tcPr>
            <w:tcW w:w="1301" w:type="dxa"/>
          </w:tcPr>
          <w:p w:rsidR="00962573" w:rsidRDefault="00962573" w:rsidP="001B5907">
            <w:pPr>
              <w:rPr>
                <w:rFonts w:ascii="Calibri" w:hAnsi="Calibri"/>
                <w:color w:val="000000"/>
              </w:rPr>
            </w:pPr>
          </w:p>
        </w:tc>
        <w:tc>
          <w:tcPr>
            <w:tcW w:w="978" w:type="dxa"/>
            <w:vAlign w:val="bottom"/>
          </w:tcPr>
          <w:p w:rsidR="00962573" w:rsidRDefault="00962573">
            <w:pPr>
              <w:jc w:val="right"/>
              <w:rPr>
                <w:rFonts w:ascii="Arial" w:hAnsi="Arial" w:cs="Arial"/>
                <w:sz w:val="20"/>
                <w:szCs w:val="20"/>
              </w:rPr>
            </w:pPr>
          </w:p>
        </w:tc>
        <w:tc>
          <w:tcPr>
            <w:tcW w:w="1871" w:type="dxa"/>
          </w:tcPr>
          <w:p w:rsidR="00962573" w:rsidRDefault="00962573" w:rsidP="002E4527"/>
        </w:tc>
        <w:tc>
          <w:tcPr>
            <w:tcW w:w="1358" w:type="dxa"/>
          </w:tcPr>
          <w:p w:rsidR="00962573" w:rsidRPr="00592EA9" w:rsidRDefault="00962573" w:rsidP="002E4527">
            <w:pPr>
              <w:rPr>
                <w:rFonts w:ascii="Calibri" w:hAnsi="Calibri"/>
                <w:color w:val="000000"/>
              </w:rPr>
            </w:pPr>
          </w:p>
        </w:tc>
        <w:tc>
          <w:tcPr>
            <w:tcW w:w="1301" w:type="dxa"/>
          </w:tcPr>
          <w:p w:rsidR="00962573" w:rsidRPr="00592EA9" w:rsidRDefault="00962573" w:rsidP="002E4527">
            <w:pPr>
              <w:rPr>
                <w:rFonts w:ascii="Calibri" w:hAnsi="Calibri"/>
                <w:color w:val="000000"/>
              </w:rPr>
            </w:pPr>
          </w:p>
        </w:tc>
        <w:tc>
          <w:tcPr>
            <w:tcW w:w="978" w:type="dxa"/>
            <w:vAlign w:val="bottom"/>
          </w:tcPr>
          <w:p w:rsidR="00962573" w:rsidRDefault="00962573" w:rsidP="002E4527">
            <w:pPr>
              <w:jc w:val="right"/>
              <w:rPr>
                <w:rFonts w:ascii="Arial" w:hAnsi="Arial" w:cs="Arial"/>
                <w:sz w:val="20"/>
                <w:szCs w:val="20"/>
              </w:rPr>
            </w:pPr>
          </w:p>
        </w:tc>
      </w:tr>
      <w:tr w:rsidR="00962573">
        <w:trPr>
          <w:jc w:val="center"/>
        </w:trPr>
        <w:tc>
          <w:tcPr>
            <w:tcW w:w="1249" w:type="dxa"/>
          </w:tcPr>
          <w:p w:rsidR="00962573" w:rsidRDefault="00962573" w:rsidP="002E4527"/>
        </w:tc>
        <w:tc>
          <w:tcPr>
            <w:tcW w:w="1393" w:type="dxa"/>
          </w:tcPr>
          <w:p w:rsidR="00962573" w:rsidRPr="00592EA9" w:rsidRDefault="00962573" w:rsidP="002E4527">
            <w:pPr>
              <w:rPr>
                <w:rFonts w:ascii="Calibri" w:hAnsi="Calibri"/>
                <w:color w:val="000000"/>
              </w:rPr>
            </w:pPr>
          </w:p>
        </w:tc>
        <w:tc>
          <w:tcPr>
            <w:tcW w:w="1301" w:type="dxa"/>
          </w:tcPr>
          <w:p w:rsidR="00962573" w:rsidRPr="00592EA9" w:rsidRDefault="00962573" w:rsidP="002E4527">
            <w:pPr>
              <w:rPr>
                <w:rFonts w:ascii="Calibri" w:hAnsi="Calibri"/>
                <w:color w:val="000000"/>
              </w:rPr>
            </w:pPr>
          </w:p>
        </w:tc>
        <w:tc>
          <w:tcPr>
            <w:tcW w:w="978" w:type="dxa"/>
            <w:vAlign w:val="bottom"/>
          </w:tcPr>
          <w:p w:rsidR="00962573" w:rsidRDefault="00962573">
            <w:pPr>
              <w:jc w:val="right"/>
              <w:rPr>
                <w:rFonts w:ascii="Arial" w:hAnsi="Arial" w:cs="Arial"/>
                <w:sz w:val="20"/>
                <w:szCs w:val="20"/>
              </w:rPr>
            </w:pPr>
          </w:p>
        </w:tc>
        <w:tc>
          <w:tcPr>
            <w:tcW w:w="1871" w:type="dxa"/>
          </w:tcPr>
          <w:p w:rsidR="00962573" w:rsidRDefault="00962573" w:rsidP="002E4527"/>
        </w:tc>
        <w:tc>
          <w:tcPr>
            <w:tcW w:w="1358" w:type="dxa"/>
          </w:tcPr>
          <w:p w:rsidR="00962573" w:rsidRPr="00592EA9" w:rsidRDefault="00962573" w:rsidP="002E4527">
            <w:pPr>
              <w:rPr>
                <w:rFonts w:ascii="Calibri" w:hAnsi="Calibri"/>
                <w:color w:val="000000"/>
              </w:rPr>
            </w:pPr>
          </w:p>
        </w:tc>
        <w:tc>
          <w:tcPr>
            <w:tcW w:w="1301" w:type="dxa"/>
          </w:tcPr>
          <w:p w:rsidR="00962573" w:rsidRPr="00592EA9" w:rsidRDefault="00962573" w:rsidP="002E4527">
            <w:pPr>
              <w:rPr>
                <w:rFonts w:ascii="Calibri" w:hAnsi="Calibri"/>
                <w:color w:val="000000"/>
              </w:rPr>
            </w:pPr>
          </w:p>
        </w:tc>
        <w:tc>
          <w:tcPr>
            <w:tcW w:w="978" w:type="dxa"/>
          </w:tcPr>
          <w:p w:rsidR="00962573" w:rsidRDefault="00962573" w:rsidP="002E4527"/>
        </w:tc>
      </w:tr>
      <w:tr w:rsidR="00962573">
        <w:trPr>
          <w:jc w:val="center"/>
        </w:trPr>
        <w:tc>
          <w:tcPr>
            <w:tcW w:w="1249" w:type="dxa"/>
          </w:tcPr>
          <w:p w:rsidR="00962573" w:rsidRDefault="00962573" w:rsidP="002E4527"/>
        </w:tc>
        <w:tc>
          <w:tcPr>
            <w:tcW w:w="1393" w:type="dxa"/>
          </w:tcPr>
          <w:p w:rsidR="00962573" w:rsidRPr="00592EA9" w:rsidRDefault="00962573" w:rsidP="002E4527">
            <w:pPr>
              <w:rPr>
                <w:rFonts w:ascii="Calibri" w:hAnsi="Calibri"/>
                <w:color w:val="000000"/>
              </w:rPr>
            </w:pPr>
          </w:p>
        </w:tc>
        <w:tc>
          <w:tcPr>
            <w:tcW w:w="1301" w:type="dxa"/>
          </w:tcPr>
          <w:p w:rsidR="00962573" w:rsidRPr="00592EA9" w:rsidRDefault="00962573" w:rsidP="002E4527">
            <w:pPr>
              <w:rPr>
                <w:rFonts w:ascii="Calibri" w:hAnsi="Calibri"/>
                <w:color w:val="000000"/>
              </w:rPr>
            </w:pPr>
          </w:p>
        </w:tc>
        <w:tc>
          <w:tcPr>
            <w:tcW w:w="978" w:type="dxa"/>
            <w:vAlign w:val="bottom"/>
          </w:tcPr>
          <w:p w:rsidR="00962573" w:rsidRDefault="00962573">
            <w:pPr>
              <w:jc w:val="right"/>
              <w:rPr>
                <w:rFonts w:ascii="Arial" w:hAnsi="Arial" w:cs="Arial"/>
                <w:sz w:val="20"/>
                <w:szCs w:val="20"/>
              </w:rPr>
            </w:pPr>
          </w:p>
        </w:tc>
        <w:tc>
          <w:tcPr>
            <w:tcW w:w="1871" w:type="dxa"/>
          </w:tcPr>
          <w:p w:rsidR="00962573" w:rsidRDefault="00962573" w:rsidP="002E4527"/>
        </w:tc>
        <w:tc>
          <w:tcPr>
            <w:tcW w:w="1358" w:type="dxa"/>
          </w:tcPr>
          <w:p w:rsidR="00962573" w:rsidRPr="00592EA9" w:rsidRDefault="00962573" w:rsidP="002E4527">
            <w:pPr>
              <w:rPr>
                <w:rFonts w:ascii="Calibri" w:hAnsi="Calibri"/>
                <w:color w:val="000000"/>
              </w:rPr>
            </w:pPr>
          </w:p>
        </w:tc>
        <w:tc>
          <w:tcPr>
            <w:tcW w:w="1301" w:type="dxa"/>
          </w:tcPr>
          <w:p w:rsidR="00962573" w:rsidRPr="00592EA9" w:rsidRDefault="00962573" w:rsidP="002E4527">
            <w:pPr>
              <w:rPr>
                <w:rFonts w:ascii="Calibri" w:hAnsi="Calibri"/>
                <w:color w:val="000000"/>
              </w:rPr>
            </w:pPr>
          </w:p>
        </w:tc>
        <w:tc>
          <w:tcPr>
            <w:tcW w:w="978" w:type="dxa"/>
          </w:tcPr>
          <w:p w:rsidR="00962573" w:rsidRDefault="00962573" w:rsidP="002E4527"/>
        </w:tc>
      </w:tr>
    </w:tbl>
    <w:p w:rsidR="00A81ECF" w:rsidRDefault="00A81ECF" w:rsidP="006F6AA5"/>
    <w:sectPr w:rsidR="00A81ECF" w:rsidSect="005458A3">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527" w:rsidRDefault="002E4527" w:rsidP="00FC44A1">
      <w:pPr>
        <w:spacing w:after="0" w:line="240" w:lineRule="auto"/>
      </w:pPr>
      <w:r>
        <w:separator/>
      </w:r>
    </w:p>
  </w:endnote>
  <w:endnote w:type="continuationSeparator" w:id="0">
    <w:p w:rsidR="002E4527" w:rsidRDefault="002E4527" w:rsidP="00FC44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527" w:rsidRDefault="002E4527" w:rsidP="00FC44A1">
      <w:pPr>
        <w:spacing w:after="0" w:line="240" w:lineRule="auto"/>
      </w:pPr>
      <w:r>
        <w:separator/>
      </w:r>
    </w:p>
  </w:footnote>
  <w:footnote w:type="continuationSeparator" w:id="0">
    <w:p w:rsidR="002E4527" w:rsidRDefault="002E4527" w:rsidP="00FC44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527" w:rsidRPr="00FC44A1" w:rsidRDefault="002E4527" w:rsidP="00FC44A1">
    <w:pPr>
      <w:pStyle w:val="Header"/>
      <w:rPr>
        <w:b/>
        <w:sz w:val="44"/>
      </w:rPr>
    </w:pPr>
    <w:r>
      <w:rPr>
        <w:b/>
        <w:noProof/>
        <w:sz w:val="44"/>
      </w:rPr>
      <w:drawing>
        <wp:anchor distT="0" distB="0" distL="114300" distR="114300" simplePos="0" relativeHeight="251658240" behindDoc="0" locked="0" layoutInCell="1" allowOverlap="1">
          <wp:simplePos x="0" y="0"/>
          <wp:positionH relativeFrom="margin">
            <wp:posOffset>26670</wp:posOffset>
          </wp:positionH>
          <wp:positionV relativeFrom="margin">
            <wp:posOffset>-558800</wp:posOffset>
          </wp:positionV>
          <wp:extent cx="613410" cy="609600"/>
          <wp:effectExtent l="19050" t="0" r="0" b="0"/>
          <wp:wrapSquare wrapText="bothSides"/>
          <wp:docPr id="12" name="Picture 7" descr="NOA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AA Logo.jpg"/>
                  <pic:cNvPicPr/>
                </pic:nvPicPr>
                <pic:blipFill>
                  <a:blip r:embed="rId1"/>
                  <a:stretch>
                    <a:fillRect/>
                  </a:stretch>
                </pic:blipFill>
                <pic:spPr>
                  <a:xfrm>
                    <a:off x="0" y="0"/>
                    <a:ext cx="613410" cy="609600"/>
                  </a:xfrm>
                  <a:prstGeom prst="rect">
                    <a:avLst/>
                  </a:prstGeom>
                </pic:spPr>
              </pic:pic>
            </a:graphicData>
          </a:graphic>
        </wp:anchor>
      </w:drawing>
    </w:r>
    <w:r>
      <w:rPr>
        <w:b/>
        <w:sz w:val="44"/>
      </w:rPr>
      <w:t xml:space="preserve">           </w:t>
    </w:r>
    <w:r w:rsidRPr="00FC44A1">
      <w:rPr>
        <w:b/>
        <w:sz w:val="44"/>
      </w:rPr>
      <w:t xml:space="preserve">NOAA </w:t>
    </w:r>
    <w:proofErr w:type="spellStart"/>
    <w:r w:rsidRPr="00FC44A1">
      <w:rPr>
        <w:b/>
        <w:i/>
        <w:sz w:val="44"/>
      </w:rPr>
      <w:t>Okeanos</w:t>
    </w:r>
    <w:proofErr w:type="spellEnd"/>
    <w:r w:rsidRPr="00FC44A1">
      <w:rPr>
        <w:b/>
        <w:i/>
        <w:sz w:val="44"/>
      </w:rPr>
      <w:t xml:space="preserve"> Explorer </w:t>
    </w:r>
    <w:r w:rsidRPr="00FC44A1">
      <w:rPr>
        <w:b/>
        <w:sz w:val="44"/>
      </w:rPr>
      <w:t xml:space="preserve">Program </w:t>
    </w:r>
  </w:p>
  <w:p w:rsidR="002E4527" w:rsidRPr="00FC44A1" w:rsidRDefault="002E4527">
    <w:pPr>
      <w:pStyle w:val="Header"/>
      <w:rPr>
        <w:b/>
        <w:sz w:val="32"/>
      </w:rPr>
    </w:pPr>
    <w:r>
      <w:rPr>
        <w:b/>
        <w:sz w:val="32"/>
      </w:rPr>
      <w:t xml:space="preserve">               </w:t>
    </w:r>
    <w:r w:rsidRPr="00FC44A1">
      <w:rPr>
        <w:b/>
        <w:sz w:val="32"/>
      </w:rPr>
      <w:t>ROV Dive Planning Form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45BD0"/>
    <w:multiLevelType w:val="hybridMultilevel"/>
    <w:tmpl w:val="20EEA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7D13E7"/>
    <w:multiLevelType w:val="hybridMultilevel"/>
    <w:tmpl w:val="553E8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E16745"/>
    <w:multiLevelType w:val="hybridMultilevel"/>
    <w:tmpl w:val="87F4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516351"/>
    <w:multiLevelType w:val="hybridMultilevel"/>
    <w:tmpl w:val="2F1CC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673470"/>
    <w:multiLevelType w:val="hybridMultilevel"/>
    <w:tmpl w:val="F8462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oNotTrackMoves/>
  <w:defaultTabStop w:val="720"/>
  <w:characterSpacingControl w:val="doNotCompress"/>
  <w:hdrShapeDefaults>
    <o:shapedefaults v:ext="edit" spidmax="8193"/>
  </w:hdrShapeDefaults>
  <w:footnotePr>
    <w:footnote w:id="-1"/>
    <w:footnote w:id="0"/>
  </w:footnotePr>
  <w:endnotePr>
    <w:endnote w:id="-1"/>
    <w:endnote w:id="0"/>
  </w:endnotePr>
  <w:compat/>
  <w:rsids>
    <w:rsidRoot w:val="001D52DB"/>
    <w:rsid w:val="00042ADC"/>
    <w:rsid w:val="0006258A"/>
    <w:rsid w:val="00080432"/>
    <w:rsid w:val="00097783"/>
    <w:rsid w:val="000B59F0"/>
    <w:rsid w:val="00162550"/>
    <w:rsid w:val="00176744"/>
    <w:rsid w:val="001814C0"/>
    <w:rsid w:val="001B0EF6"/>
    <w:rsid w:val="001B5907"/>
    <w:rsid w:val="001D1788"/>
    <w:rsid w:val="001D52DB"/>
    <w:rsid w:val="001F4E3D"/>
    <w:rsid w:val="00215E31"/>
    <w:rsid w:val="002A14D3"/>
    <w:rsid w:val="002E21F7"/>
    <w:rsid w:val="002E4527"/>
    <w:rsid w:val="00305D28"/>
    <w:rsid w:val="0031775F"/>
    <w:rsid w:val="0032418C"/>
    <w:rsid w:val="0033513B"/>
    <w:rsid w:val="003736AC"/>
    <w:rsid w:val="00374F80"/>
    <w:rsid w:val="00383704"/>
    <w:rsid w:val="003A43C7"/>
    <w:rsid w:val="003D7CA7"/>
    <w:rsid w:val="003E5BAF"/>
    <w:rsid w:val="003E7DCA"/>
    <w:rsid w:val="00467E0B"/>
    <w:rsid w:val="004D0B54"/>
    <w:rsid w:val="004D212D"/>
    <w:rsid w:val="004D7433"/>
    <w:rsid w:val="004F527F"/>
    <w:rsid w:val="005458A3"/>
    <w:rsid w:val="005459A7"/>
    <w:rsid w:val="00572967"/>
    <w:rsid w:val="00592EA9"/>
    <w:rsid w:val="005D3DCE"/>
    <w:rsid w:val="006011C3"/>
    <w:rsid w:val="00611C20"/>
    <w:rsid w:val="006246A7"/>
    <w:rsid w:val="00650D90"/>
    <w:rsid w:val="00657B98"/>
    <w:rsid w:val="00690D2E"/>
    <w:rsid w:val="006A7AB2"/>
    <w:rsid w:val="006F6AA5"/>
    <w:rsid w:val="007177EF"/>
    <w:rsid w:val="00750268"/>
    <w:rsid w:val="00755108"/>
    <w:rsid w:val="0075772E"/>
    <w:rsid w:val="007669C0"/>
    <w:rsid w:val="0079600C"/>
    <w:rsid w:val="007B552F"/>
    <w:rsid w:val="008062DD"/>
    <w:rsid w:val="0080698A"/>
    <w:rsid w:val="00810700"/>
    <w:rsid w:val="00841F88"/>
    <w:rsid w:val="008558C0"/>
    <w:rsid w:val="00862925"/>
    <w:rsid w:val="008713E2"/>
    <w:rsid w:val="008D5B87"/>
    <w:rsid w:val="009600E5"/>
    <w:rsid w:val="00962573"/>
    <w:rsid w:val="00972819"/>
    <w:rsid w:val="009838A9"/>
    <w:rsid w:val="00991651"/>
    <w:rsid w:val="009924EB"/>
    <w:rsid w:val="00993357"/>
    <w:rsid w:val="009B54B0"/>
    <w:rsid w:val="00A12AE0"/>
    <w:rsid w:val="00A24680"/>
    <w:rsid w:val="00A42F54"/>
    <w:rsid w:val="00A71DFB"/>
    <w:rsid w:val="00A732AC"/>
    <w:rsid w:val="00A81ECF"/>
    <w:rsid w:val="00A85199"/>
    <w:rsid w:val="00A923A1"/>
    <w:rsid w:val="00AE4747"/>
    <w:rsid w:val="00B273EF"/>
    <w:rsid w:val="00B36644"/>
    <w:rsid w:val="00B51331"/>
    <w:rsid w:val="00B92424"/>
    <w:rsid w:val="00BA2FE9"/>
    <w:rsid w:val="00BB5371"/>
    <w:rsid w:val="00BD3BAC"/>
    <w:rsid w:val="00C50C2D"/>
    <w:rsid w:val="00D03659"/>
    <w:rsid w:val="00D671BB"/>
    <w:rsid w:val="00D711F4"/>
    <w:rsid w:val="00D80F37"/>
    <w:rsid w:val="00D92599"/>
    <w:rsid w:val="00DD3B07"/>
    <w:rsid w:val="00E051FC"/>
    <w:rsid w:val="00E13426"/>
    <w:rsid w:val="00EA348F"/>
    <w:rsid w:val="00EA4633"/>
    <w:rsid w:val="00EC119D"/>
    <w:rsid w:val="00F3335A"/>
    <w:rsid w:val="00FA355E"/>
    <w:rsid w:val="00FC1012"/>
    <w:rsid w:val="00FC3B01"/>
    <w:rsid w:val="00FC44A1"/>
    <w:rsid w:val="00FE3681"/>
    <w:rsid w:val="00FE3EF2"/>
    <w:rsid w:val="00FF1AD9"/>
    <w:rsid w:val="00FF22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8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8062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FA7"/>
    <w:rPr>
      <w:rFonts w:ascii="Lucida Grande" w:hAnsi="Lucida Grande"/>
      <w:sz w:val="18"/>
      <w:szCs w:val="18"/>
    </w:rPr>
  </w:style>
  <w:style w:type="character" w:customStyle="1" w:styleId="BalloonTextChar0">
    <w:name w:val="Balloon Text Char"/>
    <w:basedOn w:val="DefaultParagraphFont"/>
    <w:link w:val="BalloonText"/>
    <w:uiPriority w:val="99"/>
    <w:semiHidden/>
    <w:rsid w:val="00D81FA7"/>
    <w:rPr>
      <w:rFonts w:ascii="Lucida Grande" w:hAnsi="Lucida Grande"/>
      <w:sz w:val="18"/>
      <w:szCs w:val="18"/>
    </w:rPr>
  </w:style>
  <w:style w:type="character" w:customStyle="1" w:styleId="BalloonTextChar2">
    <w:name w:val="Balloon Text Char"/>
    <w:basedOn w:val="DefaultParagraphFont"/>
    <w:link w:val="BalloonText"/>
    <w:uiPriority w:val="99"/>
    <w:semiHidden/>
    <w:rsid w:val="00D81FA7"/>
    <w:rPr>
      <w:rFonts w:ascii="Lucida Grande" w:hAnsi="Lucida Grande"/>
      <w:sz w:val="18"/>
      <w:szCs w:val="18"/>
    </w:rPr>
  </w:style>
  <w:style w:type="character" w:customStyle="1" w:styleId="BalloonTextChar3">
    <w:name w:val="Balloon Text Char"/>
    <w:basedOn w:val="DefaultParagraphFont"/>
    <w:link w:val="BalloonText"/>
    <w:uiPriority w:val="99"/>
    <w:semiHidden/>
    <w:rsid w:val="00D81FA7"/>
    <w:rPr>
      <w:rFonts w:ascii="Lucida Grande" w:hAnsi="Lucida Grande"/>
      <w:sz w:val="18"/>
      <w:szCs w:val="18"/>
    </w:rPr>
  </w:style>
  <w:style w:type="paragraph" w:styleId="ListParagraph">
    <w:name w:val="List Paragraph"/>
    <w:basedOn w:val="Normal"/>
    <w:uiPriority w:val="34"/>
    <w:qFormat/>
    <w:rsid w:val="001D52DB"/>
    <w:pPr>
      <w:ind w:left="720"/>
      <w:contextualSpacing/>
    </w:pPr>
  </w:style>
  <w:style w:type="table" w:styleId="TableGrid">
    <w:name w:val="Table Grid"/>
    <w:basedOn w:val="TableNormal"/>
    <w:uiPriority w:val="59"/>
    <w:rsid w:val="00A81E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loonTextChar1">
    <w:name w:val="Balloon Text Char1"/>
    <w:basedOn w:val="DefaultParagraphFont"/>
    <w:link w:val="BalloonText"/>
    <w:uiPriority w:val="99"/>
    <w:semiHidden/>
    <w:rsid w:val="008062DD"/>
    <w:rPr>
      <w:rFonts w:ascii="Tahoma" w:hAnsi="Tahoma" w:cs="Tahoma"/>
      <w:sz w:val="16"/>
      <w:szCs w:val="16"/>
    </w:rPr>
  </w:style>
  <w:style w:type="paragraph" w:styleId="Header">
    <w:name w:val="header"/>
    <w:basedOn w:val="Normal"/>
    <w:link w:val="HeaderChar"/>
    <w:uiPriority w:val="99"/>
    <w:semiHidden/>
    <w:unhideWhenUsed/>
    <w:rsid w:val="00FC44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C44A1"/>
  </w:style>
  <w:style w:type="paragraph" w:styleId="Footer">
    <w:name w:val="footer"/>
    <w:basedOn w:val="Normal"/>
    <w:link w:val="FooterChar"/>
    <w:uiPriority w:val="99"/>
    <w:unhideWhenUsed/>
    <w:rsid w:val="00FC44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4A1"/>
  </w:style>
  <w:style w:type="character" w:customStyle="1" w:styleId="apple-style-span">
    <w:name w:val="apple-style-span"/>
    <w:basedOn w:val="DefaultParagraphFont"/>
    <w:rsid w:val="00D711F4"/>
  </w:style>
  <w:style w:type="character" w:customStyle="1" w:styleId="apple-converted-space">
    <w:name w:val="apple-converted-space"/>
    <w:basedOn w:val="DefaultParagraphFont"/>
    <w:rsid w:val="00D711F4"/>
  </w:style>
  <w:style w:type="paragraph" w:styleId="NormalWeb">
    <w:name w:val="Normal (Web)"/>
    <w:basedOn w:val="Normal"/>
    <w:uiPriority w:val="99"/>
    <w:semiHidden/>
    <w:unhideWhenUsed/>
    <w:rsid w:val="002E21F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3646005">
      <w:bodyDiv w:val="1"/>
      <w:marLeft w:val="0"/>
      <w:marRight w:val="0"/>
      <w:marTop w:val="0"/>
      <w:marBottom w:val="0"/>
      <w:divBdr>
        <w:top w:val="none" w:sz="0" w:space="0" w:color="auto"/>
        <w:left w:val="none" w:sz="0" w:space="0" w:color="auto"/>
        <w:bottom w:val="none" w:sz="0" w:space="0" w:color="auto"/>
        <w:right w:val="none" w:sz="0" w:space="0" w:color="auto"/>
      </w:divBdr>
      <w:divsChild>
        <w:div w:id="50814519">
          <w:marLeft w:val="0"/>
          <w:marRight w:val="0"/>
          <w:marTop w:val="0"/>
          <w:marBottom w:val="0"/>
          <w:divBdr>
            <w:top w:val="none" w:sz="0" w:space="0" w:color="auto"/>
            <w:left w:val="none" w:sz="0" w:space="0" w:color="auto"/>
            <w:bottom w:val="none" w:sz="0" w:space="0" w:color="auto"/>
            <w:right w:val="none" w:sz="0" w:space="0" w:color="auto"/>
          </w:divBdr>
        </w:div>
      </w:divsChild>
    </w:div>
    <w:div w:id="136922471">
      <w:bodyDiv w:val="1"/>
      <w:marLeft w:val="0"/>
      <w:marRight w:val="0"/>
      <w:marTop w:val="0"/>
      <w:marBottom w:val="0"/>
      <w:divBdr>
        <w:top w:val="none" w:sz="0" w:space="0" w:color="auto"/>
        <w:left w:val="none" w:sz="0" w:space="0" w:color="auto"/>
        <w:bottom w:val="none" w:sz="0" w:space="0" w:color="auto"/>
        <w:right w:val="none" w:sz="0" w:space="0" w:color="auto"/>
      </w:divBdr>
    </w:div>
    <w:div w:id="147989288">
      <w:bodyDiv w:val="1"/>
      <w:marLeft w:val="0"/>
      <w:marRight w:val="0"/>
      <w:marTop w:val="0"/>
      <w:marBottom w:val="0"/>
      <w:divBdr>
        <w:top w:val="none" w:sz="0" w:space="0" w:color="auto"/>
        <w:left w:val="none" w:sz="0" w:space="0" w:color="auto"/>
        <w:bottom w:val="none" w:sz="0" w:space="0" w:color="auto"/>
        <w:right w:val="none" w:sz="0" w:space="0" w:color="auto"/>
      </w:divBdr>
    </w:div>
    <w:div w:id="293339762">
      <w:bodyDiv w:val="1"/>
      <w:marLeft w:val="0"/>
      <w:marRight w:val="0"/>
      <w:marTop w:val="0"/>
      <w:marBottom w:val="0"/>
      <w:divBdr>
        <w:top w:val="none" w:sz="0" w:space="0" w:color="auto"/>
        <w:left w:val="none" w:sz="0" w:space="0" w:color="auto"/>
        <w:bottom w:val="none" w:sz="0" w:space="0" w:color="auto"/>
        <w:right w:val="none" w:sz="0" w:space="0" w:color="auto"/>
      </w:divBdr>
    </w:div>
    <w:div w:id="410977454">
      <w:bodyDiv w:val="1"/>
      <w:marLeft w:val="0"/>
      <w:marRight w:val="0"/>
      <w:marTop w:val="0"/>
      <w:marBottom w:val="0"/>
      <w:divBdr>
        <w:top w:val="none" w:sz="0" w:space="0" w:color="auto"/>
        <w:left w:val="none" w:sz="0" w:space="0" w:color="auto"/>
        <w:bottom w:val="none" w:sz="0" w:space="0" w:color="auto"/>
        <w:right w:val="none" w:sz="0" w:space="0" w:color="auto"/>
      </w:divBdr>
    </w:div>
    <w:div w:id="496844691">
      <w:bodyDiv w:val="1"/>
      <w:marLeft w:val="0"/>
      <w:marRight w:val="0"/>
      <w:marTop w:val="0"/>
      <w:marBottom w:val="0"/>
      <w:divBdr>
        <w:top w:val="none" w:sz="0" w:space="0" w:color="auto"/>
        <w:left w:val="none" w:sz="0" w:space="0" w:color="auto"/>
        <w:bottom w:val="none" w:sz="0" w:space="0" w:color="auto"/>
        <w:right w:val="none" w:sz="0" w:space="0" w:color="auto"/>
      </w:divBdr>
    </w:div>
    <w:div w:id="714622360">
      <w:bodyDiv w:val="1"/>
      <w:marLeft w:val="0"/>
      <w:marRight w:val="0"/>
      <w:marTop w:val="0"/>
      <w:marBottom w:val="0"/>
      <w:divBdr>
        <w:top w:val="none" w:sz="0" w:space="0" w:color="auto"/>
        <w:left w:val="none" w:sz="0" w:space="0" w:color="auto"/>
        <w:bottom w:val="none" w:sz="0" w:space="0" w:color="auto"/>
        <w:right w:val="none" w:sz="0" w:space="0" w:color="auto"/>
      </w:divBdr>
    </w:div>
    <w:div w:id="1162047196">
      <w:bodyDiv w:val="1"/>
      <w:marLeft w:val="0"/>
      <w:marRight w:val="0"/>
      <w:marTop w:val="0"/>
      <w:marBottom w:val="0"/>
      <w:divBdr>
        <w:top w:val="none" w:sz="0" w:space="0" w:color="auto"/>
        <w:left w:val="none" w:sz="0" w:space="0" w:color="auto"/>
        <w:bottom w:val="none" w:sz="0" w:space="0" w:color="auto"/>
        <w:right w:val="none" w:sz="0" w:space="0" w:color="auto"/>
      </w:divBdr>
    </w:div>
    <w:div w:id="1244342782">
      <w:bodyDiv w:val="1"/>
      <w:marLeft w:val="0"/>
      <w:marRight w:val="0"/>
      <w:marTop w:val="0"/>
      <w:marBottom w:val="0"/>
      <w:divBdr>
        <w:top w:val="none" w:sz="0" w:space="0" w:color="auto"/>
        <w:left w:val="none" w:sz="0" w:space="0" w:color="auto"/>
        <w:bottom w:val="none" w:sz="0" w:space="0" w:color="auto"/>
        <w:right w:val="none" w:sz="0" w:space="0" w:color="auto"/>
      </w:divBdr>
    </w:div>
    <w:div w:id="1563562278">
      <w:bodyDiv w:val="1"/>
      <w:marLeft w:val="0"/>
      <w:marRight w:val="0"/>
      <w:marTop w:val="0"/>
      <w:marBottom w:val="0"/>
      <w:divBdr>
        <w:top w:val="none" w:sz="0" w:space="0" w:color="auto"/>
        <w:left w:val="none" w:sz="0" w:space="0" w:color="auto"/>
        <w:bottom w:val="none" w:sz="0" w:space="0" w:color="auto"/>
        <w:right w:val="none" w:sz="0" w:space="0" w:color="auto"/>
      </w:divBdr>
    </w:div>
    <w:div w:id="1645617753">
      <w:bodyDiv w:val="1"/>
      <w:marLeft w:val="0"/>
      <w:marRight w:val="0"/>
      <w:marTop w:val="0"/>
      <w:marBottom w:val="0"/>
      <w:divBdr>
        <w:top w:val="none" w:sz="0" w:space="0" w:color="auto"/>
        <w:left w:val="none" w:sz="0" w:space="0" w:color="auto"/>
        <w:bottom w:val="none" w:sz="0" w:space="0" w:color="auto"/>
        <w:right w:val="none" w:sz="0" w:space="0" w:color="auto"/>
      </w:divBdr>
    </w:div>
    <w:div w:id="1741907478">
      <w:bodyDiv w:val="1"/>
      <w:marLeft w:val="0"/>
      <w:marRight w:val="0"/>
      <w:marTop w:val="0"/>
      <w:marBottom w:val="0"/>
      <w:divBdr>
        <w:top w:val="none" w:sz="0" w:space="0" w:color="auto"/>
        <w:left w:val="none" w:sz="0" w:space="0" w:color="auto"/>
        <w:bottom w:val="none" w:sz="0" w:space="0" w:color="auto"/>
        <w:right w:val="none" w:sz="0" w:space="0" w:color="auto"/>
      </w:divBdr>
    </w:div>
    <w:div w:id="1781408650">
      <w:bodyDiv w:val="1"/>
      <w:marLeft w:val="0"/>
      <w:marRight w:val="0"/>
      <w:marTop w:val="0"/>
      <w:marBottom w:val="0"/>
      <w:divBdr>
        <w:top w:val="none" w:sz="0" w:space="0" w:color="auto"/>
        <w:left w:val="none" w:sz="0" w:space="0" w:color="auto"/>
        <w:bottom w:val="none" w:sz="0" w:space="0" w:color="auto"/>
        <w:right w:val="none" w:sz="0" w:space="0" w:color="auto"/>
      </w:divBdr>
    </w:div>
    <w:div w:id="1807509035">
      <w:bodyDiv w:val="1"/>
      <w:marLeft w:val="0"/>
      <w:marRight w:val="0"/>
      <w:marTop w:val="0"/>
      <w:marBottom w:val="0"/>
      <w:divBdr>
        <w:top w:val="none" w:sz="0" w:space="0" w:color="auto"/>
        <w:left w:val="none" w:sz="0" w:space="0" w:color="auto"/>
        <w:bottom w:val="none" w:sz="0" w:space="0" w:color="auto"/>
        <w:right w:val="none" w:sz="0" w:space="0" w:color="auto"/>
      </w:divBdr>
    </w:div>
    <w:div w:id="1861700094">
      <w:bodyDiv w:val="1"/>
      <w:marLeft w:val="0"/>
      <w:marRight w:val="0"/>
      <w:marTop w:val="0"/>
      <w:marBottom w:val="0"/>
      <w:divBdr>
        <w:top w:val="none" w:sz="0" w:space="0" w:color="auto"/>
        <w:left w:val="none" w:sz="0" w:space="0" w:color="auto"/>
        <w:bottom w:val="none" w:sz="0" w:space="0" w:color="auto"/>
        <w:right w:val="none" w:sz="0" w:space="0" w:color="auto"/>
      </w:divBdr>
    </w:div>
    <w:div w:id="203634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7BEAC-7630-496B-9A67-EE58DB346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302</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Lovalvo</dc:creator>
  <cp:lastModifiedBy>kelliott</cp:lastModifiedBy>
  <cp:revision>2</cp:revision>
  <cp:lastPrinted>2011-08-10T01:44:00Z</cp:lastPrinted>
  <dcterms:created xsi:type="dcterms:W3CDTF">2011-08-10T02:13:00Z</dcterms:created>
  <dcterms:modified xsi:type="dcterms:W3CDTF">2011-08-10T02:13:00Z</dcterms:modified>
</cp:coreProperties>
</file>